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charts/chart30.xml" ContentType="application/vnd.openxmlformats-officedocument.drawingml.chart+xml"/>
  <Override PartName="/word/charts/colors30.xml" ContentType="application/vnd.ms-office.chartcolorstyle+xml"/>
  <Override PartName="/word/charts/style3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0847594" w:displacedByCustomXml="next"/>
    <w:bookmarkEnd w:id="0" w:displacedByCustomXml="next"/>
    <w:sdt>
      <w:sdtPr>
        <w:id w:val="1340895804"/>
        <w:docPartObj>
          <w:docPartGallery w:val="Cover Pages"/>
          <w:docPartUnique/>
        </w:docPartObj>
      </w:sdtPr>
      <w:sdtEndPr>
        <w:rPr>
          <w:b/>
          <w:bCs/>
        </w:rPr>
      </w:sdtEndPr>
      <w:sdtContent>
        <w:p w14:paraId="579A0424" w14:textId="77777777" w:rsidR="000454E3" w:rsidRDefault="000454E3">
          <w:r>
            <w:rPr>
              <w:noProof/>
              <w:color w:val="2B579A"/>
              <w:shd w:val="clear" w:color="auto" w:fill="E6E6E6"/>
            </w:rPr>
            <mc:AlternateContent>
              <mc:Choice Requires="wps">
                <w:drawing>
                  <wp:anchor distT="0" distB="0" distL="114300" distR="114300" simplePos="0" relativeHeight="251658240" behindDoc="0" locked="0" layoutInCell="1" allowOverlap="1" wp14:anchorId="04CB0565" wp14:editId="7B9AB254">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7FA9AE"/>
                            </a:solidFill>
                            <a:ln>
                              <a:noFill/>
                            </a:ln>
                          </wps:spPr>
                          <wps:txbx>
                            <w:txbxContent>
                              <w:sdt>
                                <w:sdtPr>
                                  <w:rPr>
                                    <w:rFonts w:ascii="Avenir Next LT Pro" w:hAnsi="Avenir Next LT Pro"/>
                                    <w:caps/>
                                    <w:color w:val="FFFFFF" w:themeColor="background1"/>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Content>
                                  <w:p w14:paraId="79A6DF32" w14:textId="77777777" w:rsidR="00C6399A" w:rsidRDefault="00C6399A">
                                    <w:pPr>
                                      <w:pStyle w:val="Title"/>
                                      <w:jc w:val="right"/>
                                      <w:rPr>
                                        <w:caps/>
                                        <w:color w:val="FFFFFF" w:themeColor="background1"/>
                                        <w:sz w:val="80"/>
                                        <w:szCs w:val="80"/>
                                      </w:rPr>
                                    </w:pPr>
                                    <w:r w:rsidRPr="002013BC">
                                      <w:rPr>
                                        <w:rFonts w:ascii="Avenir Next LT Pro" w:hAnsi="Avenir Next LT Pro"/>
                                        <w:caps/>
                                        <w:color w:val="FFFFFF" w:themeColor="background1"/>
                                        <w:sz w:val="80"/>
                                        <w:szCs w:val="80"/>
                                      </w:rPr>
                                      <w:t>Annual       Progress        Report</w:t>
                                    </w:r>
                                  </w:p>
                                </w:sdtContent>
                              </w:sdt>
                              <w:p w14:paraId="11CD6B6A" w14:textId="77777777" w:rsidR="00C6399A" w:rsidRDefault="00C6399A">
                                <w:pPr>
                                  <w:spacing w:before="240"/>
                                  <w:ind w:left="720"/>
                                  <w:jc w:val="right"/>
                                  <w:rPr>
                                    <w:color w:val="FFFFFF" w:themeColor="background1"/>
                                  </w:rPr>
                                </w:pPr>
                              </w:p>
                              <w:sdt>
                                <w:sdtPr>
                                  <w:rPr>
                                    <w:rFonts w:ascii="Avenir Next LT Pro" w:hAnsi="Avenir Next LT Pro"/>
                                    <w:color w:val="FFFFFF" w:themeColor="background1"/>
                                    <w:sz w:val="40"/>
                                    <w:szCs w:val="40"/>
                                    <w:shd w:val="clear" w:color="auto" w:fill="E6E6E6"/>
                                  </w:rPr>
                                  <w:alias w:val="Abstract"/>
                                  <w:id w:val="-1812170092"/>
                                  <w:dataBinding w:prefixMappings="xmlns:ns0='http://schemas.microsoft.com/office/2006/coverPageProps'" w:xpath="/ns0:CoverPageProperties[1]/ns0:Abstract[1]" w:storeItemID="{55AF091B-3C7A-41E3-B477-F2FDAA23CFDA}"/>
                                  <w:text/>
                                </w:sdtPr>
                                <w:sdtContent>
                                  <w:p w14:paraId="109E8ADE" w14:textId="5786C1FE" w:rsidR="00C6399A" w:rsidRDefault="00E147D5">
                                    <w:pPr>
                                      <w:spacing w:before="240"/>
                                      <w:ind w:left="1008"/>
                                      <w:jc w:val="right"/>
                                      <w:rPr>
                                        <w:color w:val="FFFFFF" w:themeColor="background1"/>
                                      </w:rPr>
                                    </w:pPr>
                                    <w:r w:rsidRPr="002013BC">
                                      <w:rPr>
                                        <w:rFonts w:ascii="Avenir Next LT Pro" w:hAnsi="Avenir Next LT Pro"/>
                                        <w:color w:val="FFFFFF" w:themeColor="background1"/>
                                        <w:sz w:val="40"/>
                                        <w:szCs w:val="40"/>
                                      </w:rPr>
                                      <w:t xml:space="preserve">April </w:t>
                                    </w:r>
                                    <w:r>
                                      <w:rPr>
                                        <w:rFonts w:ascii="Avenir Next LT Pro" w:hAnsi="Avenir Next LT Pro"/>
                                        <w:color w:val="FFFFFF" w:themeColor="background1"/>
                                        <w:sz w:val="40"/>
                                        <w:szCs w:val="40"/>
                                      </w:rPr>
                                      <w:t>2025</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04CB0565" id="Rectangle 16" o:spid="_x0000_s1026" style="position:absolute;margin-left:0;margin-top:0;width:422.3pt;height:760.1pt;z-index:251658240;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" fillcolor="#7fa9ae" stroked="f">
                    <v:textbox inset="21.6pt,1in,21.6pt">
                      <w:txbxContent>
                        <w:sdt>
                          <w:sdtPr>
                            <w:rPr>
                              <w:rFonts w:ascii="Avenir Next LT Pro" w:hAnsi="Avenir Next LT Pro"/>
                              <w:caps/>
                              <w:color w:val="FFFFFF" w:themeColor="background1"/>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79A6DF32" w14:textId="77777777" w:rsidR="00C6399A" w:rsidRDefault="00C6399A">
                              <w:pPr>
                                <w:pStyle w:val="Title"/>
                                <w:jc w:val="right"/>
                                <w:rPr>
                                  <w:caps/>
                                  <w:color w:val="FFFFFF" w:themeColor="background1"/>
                                  <w:sz w:val="80"/>
                                  <w:szCs w:val="80"/>
                                </w:rPr>
                              </w:pPr>
                              <w:r w:rsidRPr="002013BC">
                                <w:rPr>
                                  <w:rFonts w:ascii="Avenir Next LT Pro" w:hAnsi="Avenir Next LT Pro"/>
                                  <w:caps/>
                                  <w:color w:val="FFFFFF" w:themeColor="background1"/>
                                  <w:sz w:val="80"/>
                                  <w:szCs w:val="80"/>
                                </w:rPr>
                                <w:t>Annual       Progress        Report</w:t>
                              </w:r>
                            </w:p>
                          </w:sdtContent>
                        </w:sdt>
                        <w:p w14:paraId="11CD6B6A" w14:textId="77777777" w:rsidR="00C6399A" w:rsidRDefault="00C6399A">
                          <w:pPr>
                            <w:spacing w:before="240"/>
                            <w:ind w:left="720"/>
                            <w:jc w:val="right"/>
                            <w:rPr>
                              <w:color w:val="FFFFFF" w:themeColor="background1"/>
                            </w:rPr>
                          </w:pPr>
                        </w:p>
                        <w:sdt>
                          <w:sdtPr>
                            <w:rPr>
                              <w:rFonts w:ascii="Avenir Next LT Pro" w:hAnsi="Avenir Next LT Pro"/>
                              <w:color w:val="FFFFFF" w:themeColor="background1"/>
                              <w:sz w:val="40"/>
                              <w:szCs w:val="40"/>
                              <w:shd w:val="clear" w:color="auto" w:fill="E6E6E6"/>
                            </w:rPr>
                            <w:alias w:val="Abstract"/>
                            <w:id w:val="-1812170092"/>
                            <w:dataBinding w:prefixMappings="xmlns:ns0='http://schemas.microsoft.com/office/2006/coverPageProps'" w:xpath="/ns0:CoverPageProperties[1]/ns0:Abstract[1]" w:storeItemID="{55AF091B-3C7A-41E3-B477-F2FDAA23CFDA}"/>
                            <w:text/>
                          </w:sdtPr>
                          <w:sdtEndPr/>
                          <w:sdtContent>
                            <w:p w14:paraId="109E8ADE" w14:textId="5786C1FE" w:rsidR="00C6399A" w:rsidRDefault="00E147D5">
                              <w:pPr>
                                <w:spacing w:before="240"/>
                                <w:ind w:left="1008"/>
                                <w:jc w:val="right"/>
                                <w:rPr>
                                  <w:color w:val="FFFFFF" w:themeColor="background1"/>
                                </w:rPr>
                              </w:pPr>
                              <w:r w:rsidRPr="002013BC">
                                <w:rPr>
                                  <w:rFonts w:ascii="Avenir Next LT Pro" w:hAnsi="Avenir Next LT Pro"/>
                                  <w:color w:val="FFFFFF" w:themeColor="background1"/>
                                  <w:sz w:val="40"/>
                                  <w:szCs w:val="40"/>
                                </w:rPr>
                                <w:t xml:space="preserve">April </w:t>
                              </w:r>
                              <w:r>
                                <w:rPr>
                                  <w:rFonts w:ascii="Avenir Next LT Pro" w:hAnsi="Avenir Next LT Pro"/>
                                  <w:color w:val="FFFFFF" w:themeColor="background1"/>
                                  <w:sz w:val="40"/>
                                  <w:szCs w:val="40"/>
                                </w:rPr>
                                <w:t>2025</w:t>
                              </w:r>
                            </w:p>
                          </w:sdtContent>
                        </w:sdt>
                      </w:txbxContent>
                    </v:textbox>
                    <w10:wrap anchorx="page" anchory="page"/>
                  </v:rect>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78B83B05" wp14:editId="4EBD2E6B">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5810"/>
                    <wp:effectExtent l="0" t="0" r="5080" b="25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00567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sz w:val="44"/>
                                    <w:szCs w:val="44"/>
                                  </w:rPr>
                                  <w:alias w:val="Subtitle"/>
                                  <w:id w:val="-505288762"/>
                                  <w:dataBinding w:prefixMappings="xmlns:ns0='http://schemas.openxmlformats.org/package/2006/metadata/core-properties' xmlns:ns1='http://purl.org/dc/elements/1.1/'" w:xpath="/ns0:coreProperties[1]/ns1:subject[1]" w:storeItemID="{6C3C8BC8-F283-45AE-878A-BAB7291924A1}"/>
                                  <w:text/>
                                </w:sdtPr>
                                <w:sdtContent>
                                  <w:p w14:paraId="5AF13ACE" w14:textId="77777777" w:rsidR="00C6399A" w:rsidRPr="00AE103B" w:rsidRDefault="00C6399A">
                                    <w:pPr>
                                      <w:pStyle w:val="Subtitle"/>
                                      <w:rPr>
                                        <w:rFonts w:cstheme="minorBidi"/>
                                        <w:color w:val="FFFFFF" w:themeColor="background1"/>
                                        <w:sz w:val="44"/>
                                        <w:szCs w:val="44"/>
                                      </w:rPr>
                                    </w:pPr>
                                    <w:r w:rsidRPr="00AE103B">
                                      <w:rPr>
                                        <w:rFonts w:cstheme="minorBidi"/>
                                        <w:color w:val="FFFFFF" w:themeColor="background1"/>
                                        <w:sz w:val="44"/>
                                        <w:szCs w:val="44"/>
                                      </w:rPr>
                                      <w:t xml:space="preserve">City of </w:t>
                                    </w:r>
                                    <w:r>
                                      <w:rPr>
                                        <w:rFonts w:cstheme="minorBidi"/>
                                        <w:color w:val="FFFFFF" w:themeColor="background1"/>
                                        <w:sz w:val="44"/>
                                        <w:szCs w:val="44"/>
                                      </w:rPr>
                                      <w:t xml:space="preserve">  </w:t>
                                    </w:r>
                                    <w:r w:rsidRPr="00AE103B">
                                      <w:rPr>
                                        <w:rFonts w:cstheme="minorBidi"/>
                                        <w:color w:val="FFFFFF" w:themeColor="background1"/>
                                        <w:sz w:val="44"/>
                                        <w:szCs w:val="44"/>
                                      </w:rPr>
                                      <w:t>San Marcos</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78B83B05" id="Rectangle 472" o:spid="_x0000_s1027" style="position:absolute;margin-left:0;margin-top:0;width:148.1pt;height:760.3pt;z-index:251658241;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" fillcolor="#005670" stroked="f" strokeweight="1pt">
                    <v:textbox inset="14.4pt,,14.4pt">
                      <w:txbxContent>
                        <w:sdt>
                          <w:sdtPr>
                            <w:rPr>
                              <w:rFonts w:cstheme="minorBidi"/>
                              <w:color w:val="FFFFFF" w:themeColor="background1"/>
                              <w:sz w:val="44"/>
                              <w:szCs w:val="44"/>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5AF13ACE" w14:textId="77777777" w:rsidR="00C6399A" w:rsidRPr="00AE103B" w:rsidRDefault="00C6399A">
                              <w:pPr>
                                <w:pStyle w:val="Subtitle"/>
                                <w:rPr>
                                  <w:rFonts w:cstheme="minorBidi"/>
                                  <w:color w:val="FFFFFF" w:themeColor="background1"/>
                                  <w:sz w:val="44"/>
                                  <w:szCs w:val="44"/>
                                </w:rPr>
                              </w:pPr>
                              <w:r w:rsidRPr="00AE103B">
                                <w:rPr>
                                  <w:rFonts w:cstheme="minorBidi"/>
                                  <w:color w:val="FFFFFF" w:themeColor="background1"/>
                                  <w:sz w:val="44"/>
                                  <w:szCs w:val="44"/>
                                </w:rPr>
                                <w:t xml:space="preserve">City of </w:t>
                              </w:r>
                              <w:r>
                                <w:rPr>
                                  <w:rFonts w:cstheme="minorBidi"/>
                                  <w:color w:val="FFFFFF" w:themeColor="background1"/>
                                  <w:sz w:val="44"/>
                                  <w:szCs w:val="44"/>
                                </w:rPr>
                                <w:t xml:space="preserve">  </w:t>
                              </w:r>
                              <w:r w:rsidRPr="00AE103B">
                                <w:rPr>
                                  <w:rFonts w:cstheme="minorBidi"/>
                                  <w:color w:val="FFFFFF" w:themeColor="background1"/>
                                  <w:sz w:val="44"/>
                                  <w:szCs w:val="44"/>
                                </w:rPr>
                                <w:t>San Marcos</w:t>
                              </w:r>
                            </w:p>
                          </w:sdtContent>
                        </w:sdt>
                      </w:txbxContent>
                    </v:textbox>
                    <w10:wrap anchorx="page" anchory="page"/>
                  </v:rect>
                </w:pict>
              </mc:Fallback>
            </mc:AlternateContent>
          </w:r>
        </w:p>
        <w:p w14:paraId="4A9DBC0F" w14:textId="77777777" w:rsidR="000454E3" w:rsidRDefault="000454E3"/>
        <w:p w14:paraId="20446344" w14:textId="77777777" w:rsidR="000454E3" w:rsidRDefault="000454E3">
          <w:r>
            <w:rPr>
              <w:b/>
            </w:rPr>
            <w:br w:type="page"/>
          </w:r>
        </w:p>
      </w:sdtContent>
    </w:sdt>
    <w:bookmarkStart w:id="1" w:name="_Toc157692103" w:displacedByCustomXml="next"/>
    <w:sdt>
      <w:sdtPr>
        <w:rPr>
          <w:rFonts w:ascii="Calibri" w:hAnsi="Calibri"/>
          <w:b w:val="0"/>
          <w:color w:val="auto"/>
          <w:sz w:val="22"/>
          <w:szCs w:val="22"/>
          <w:shd w:val="clear" w:color="auto" w:fill="E6E6E6"/>
        </w:rPr>
        <w:id w:val="-1296065800"/>
        <w:docPartObj>
          <w:docPartGallery w:val="Table of Contents"/>
          <w:docPartUnique/>
        </w:docPartObj>
      </w:sdtPr>
      <w:sdtEndPr>
        <w:rPr>
          <w:noProof/>
        </w:rPr>
      </w:sdtEndPr>
      <w:sdtContent>
        <w:p w14:paraId="7AA0FD0B" w14:textId="77777777" w:rsidR="00C27C89" w:rsidRDefault="00C27C89" w:rsidP="00DB7F8B">
          <w:pPr>
            <w:pStyle w:val="Heading1"/>
            <w:numPr>
              <w:ilvl w:val="0"/>
              <w:numId w:val="0"/>
            </w:numPr>
          </w:pPr>
          <w:r>
            <w:t xml:space="preserve">Table of </w:t>
          </w:r>
          <w:bookmarkEnd w:id="1"/>
          <w:r>
            <w:t>Contents</w:t>
          </w:r>
        </w:p>
        <w:p w14:paraId="437AAC4E" w14:textId="3FC9EA13" w:rsidR="00C5438E" w:rsidRDefault="00C27C89">
          <w:pPr>
            <w:pStyle w:val="TOC1"/>
            <w:rPr>
              <w:rFonts w:asciiTheme="minorHAnsi" w:eastAsiaTheme="minorEastAsia" w:hAnsiTheme="minorHAnsi" w:cstheme="minorBidi"/>
              <w:b w:val="0"/>
              <w:bCs w:val="0"/>
              <w:kern w:val="2"/>
              <w14:ligatures w14:val="standardContextual"/>
            </w:rPr>
          </w:pPr>
          <w:r w:rsidRPr="001B3AFE">
            <w:rPr>
              <w:rFonts w:ascii="Avenir Next LT Pro" w:hAnsi="Avenir Next LT Pro"/>
              <w:color w:val="2B579A"/>
              <w:shd w:val="clear" w:color="auto" w:fill="E6E6E6"/>
            </w:rPr>
            <w:fldChar w:fldCharType="begin"/>
          </w:r>
          <w:r w:rsidRPr="001B3AFE">
            <w:rPr>
              <w:rFonts w:ascii="Avenir Next LT Pro" w:hAnsi="Avenir Next LT Pro"/>
            </w:rPr>
            <w:instrText xml:space="preserve"> TOC \o "1-3" \h \z \u </w:instrText>
          </w:r>
          <w:r w:rsidRPr="001B3AFE">
            <w:rPr>
              <w:rFonts w:ascii="Avenir Next LT Pro" w:hAnsi="Avenir Next LT Pro"/>
              <w:color w:val="2B579A"/>
              <w:shd w:val="clear" w:color="auto" w:fill="E6E6E6"/>
            </w:rPr>
            <w:fldChar w:fldCharType="separate"/>
          </w:r>
          <w:hyperlink w:anchor="_Toc157692103" w:history="1">
            <w:r w:rsidR="00C5438E" w:rsidRPr="003A2BEE">
              <w:rPr>
                <w:rStyle w:val="Hyperlink"/>
              </w:rPr>
              <w:t>Table of Contents</w:t>
            </w:r>
            <w:r w:rsidR="00C5438E">
              <w:rPr>
                <w:webHidden/>
              </w:rPr>
              <w:tab/>
            </w:r>
            <w:r w:rsidR="00C5438E">
              <w:rPr>
                <w:webHidden/>
                <w:color w:val="2B579A"/>
                <w:shd w:val="clear" w:color="auto" w:fill="E6E6E6"/>
              </w:rPr>
              <w:fldChar w:fldCharType="begin"/>
            </w:r>
            <w:r w:rsidR="00C5438E">
              <w:rPr>
                <w:webHidden/>
              </w:rPr>
              <w:instrText xml:space="preserve"> PAGEREF _Toc157692103 \h </w:instrText>
            </w:r>
            <w:r w:rsidR="00C5438E">
              <w:rPr>
                <w:webHidden/>
                <w:color w:val="2B579A"/>
                <w:shd w:val="clear" w:color="auto" w:fill="E6E6E6"/>
              </w:rPr>
            </w:r>
            <w:r w:rsidR="00C5438E">
              <w:rPr>
                <w:webHidden/>
                <w:color w:val="2B579A"/>
                <w:shd w:val="clear" w:color="auto" w:fill="E6E6E6"/>
              </w:rPr>
              <w:fldChar w:fldCharType="separate"/>
            </w:r>
            <w:r w:rsidR="00C5438E">
              <w:rPr>
                <w:webHidden/>
              </w:rPr>
              <w:t>1</w:t>
            </w:r>
            <w:r w:rsidR="00C5438E">
              <w:rPr>
                <w:webHidden/>
                <w:color w:val="2B579A"/>
                <w:shd w:val="clear" w:color="auto" w:fill="E6E6E6"/>
              </w:rPr>
              <w:fldChar w:fldCharType="end"/>
            </w:r>
          </w:hyperlink>
        </w:p>
        <w:p w14:paraId="5431141C" w14:textId="1A1E307C" w:rsidR="00C5438E" w:rsidRDefault="00C5438E">
          <w:pPr>
            <w:pStyle w:val="TOC1"/>
            <w:rPr>
              <w:rFonts w:asciiTheme="minorHAnsi" w:eastAsiaTheme="minorEastAsia" w:hAnsiTheme="minorHAnsi" w:cstheme="minorBidi"/>
              <w:b w:val="0"/>
              <w:bCs w:val="0"/>
              <w:kern w:val="2"/>
              <w14:ligatures w14:val="standardContextual"/>
            </w:rPr>
          </w:pPr>
          <w:hyperlink w:anchor="_Toc157692104" w:history="1">
            <w:r w:rsidRPr="003A2BEE">
              <w:rPr>
                <w:rStyle w:val="Hyperlink"/>
              </w:rPr>
              <w:t>1.</w:t>
            </w:r>
            <w:r>
              <w:rPr>
                <w:rFonts w:asciiTheme="minorHAnsi" w:eastAsiaTheme="minorEastAsia" w:hAnsiTheme="minorHAnsi" w:cstheme="minorBidi"/>
                <w:b w:val="0"/>
                <w:bCs w:val="0"/>
                <w:kern w:val="2"/>
                <w14:ligatures w14:val="standardContextual"/>
              </w:rPr>
              <w:tab/>
            </w:r>
            <w:r w:rsidRPr="003A2BEE">
              <w:rPr>
                <w:rStyle w:val="Hyperlink"/>
              </w:rPr>
              <w:t>Introduction</w:t>
            </w:r>
            <w:r>
              <w:rPr>
                <w:webHidden/>
              </w:rPr>
              <w:tab/>
            </w:r>
            <w:r>
              <w:rPr>
                <w:webHidden/>
                <w:color w:val="2B579A"/>
                <w:shd w:val="clear" w:color="auto" w:fill="E6E6E6"/>
              </w:rPr>
              <w:fldChar w:fldCharType="begin"/>
            </w:r>
            <w:r>
              <w:rPr>
                <w:webHidden/>
              </w:rPr>
              <w:instrText xml:space="preserve"> PAGEREF _Toc157692104 \h </w:instrText>
            </w:r>
            <w:r>
              <w:rPr>
                <w:webHidden/>
                <w:color w:val="2B579A"/>
                <w:shd w:val="clear" w:color="auto" w:fill="E6E6E6"/>
              </w:rPr>
            </w:r>
            <w:r>
              <w:rPr>
                <w:webHidden/>
                <w:color w:val="2B579A"/>
                <w:shd w:val="clear" w:color="auto" w:fill="E6E6E6"/>
              </w:rPr>
              <w:fldChar w:fldCharType="separate"/>
            </w:r>
            <w:r>
              <w:rPr>
                <w:webHidden/>
              </w:rPr>
              <w:t>2</w:t>
            </w:r>
            <w:r>
              <w:rPr>
                <w:webHidden/>
                <w:color w:val="2B579A"/>
                <w:shd w:val="clear" w:color="auto" w:fill="E6E6E6"/>
              </w:rPr>
              <w:fldChar w:fldCharType="end"/>
            </w:r>
          </w:hyperlink>
        </w:p>
        <w:p w14:paraId="79DD65F6" w14:textId="6E8E471E"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05" w:history="1">
            <w:r w:rsidRPr="003A2BEE">
              <w:rPr>
                <w:rStyle w:val="Hyperlink"/>
                <w:noProof/>
              </w:rPr>
              <w:t>Purpose</w:t>
            </w:r>
            <w:r>
              <w:rPr>
                <w:noProof/>
                <w:webHidden/>
              </w:rPr>
              <w:tab/>
            </w:r>
            <w:r>
              <w:rPr>
                <w:noProof/>
                <w:webHidden/>
                <w:color w:val="2B579A"/>
                <w:shd w:val="clear" w:color="auto" w:fill="E6E6E6"/>
              </w:rPr>
              <w:fldChar w:fldCharType="begin"/>
            </w:r>
            <w:r>
              <w:rPr>
                <w:noProof/>
                <w:webHidden/>
              </w:rPr>
              <w:instrText xml:space="preserve"> PAGEREF _Toc157692105 \h </w:instrText>
            </w:r>
            <w:r>
              <w:rPr>
                <w:noProof/>
                <w:webHidden/>
                <w:color w:val="2B579A"/>
                <w:shd w:val="clear" w:color="auto" w:fill="E6E6E6"/>
              </w:rPr>
            </w:r>
            <w:r>
              <w:rPr>
                <w:noProof/>
                <w:webHidden/>
                <w:color w:val="2B579A"/>
                <w:shd w:val="clear" w:color="auto" w:fill="E6E6E6"/>
              </w:rPr>
              <w:fldChar w:fldCharType="separate"/>
            </w:r>
            <w:r>
              <w:rPr>
                <w:noProof/>
                <w:webHidden/>
              </w:rPr>
              <w:t>2</w:t>
            </w:r>
            <w:r>
              <w:rPr>
                <w:noProof/>
                <w:webHidden/>
                <w:color w:val="2B579A"/>
                <w:shd w:val="clear" w:color="auto" w:fill="E6E6E6"/>
              </w:rPr>
              <w:fldChar w:fldCharType="end"/>
            </w:r>
          </w:hyperlink>
        </w:p>
        <w:p w14:paraId="3D9D8EDF" w14:textId="78625F20"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06" w:history="1">
            <w:r w:rsidRPr="003A2BEE">
              <w:rPr>
                <w:rStyle w:val="Hyperlink"/>
                <w:noProof/>
              </w:rPr>
              <w:t>Process</w:t>
            </w:r>
            <w:r>
              <w:rPr>
                <w:noProof/>
                <w:webHidden/>
              </w:rPr>
              <w:tab/>
            </w:r>
            <w:r>
              <w:rPr>
                <w:noProof/>
                <w:webHidden/>
                <w:color w:val="2B579A"/>
                <w:shd w:val="clear" w:color="auto" w:fill="E6E6E6"/>
              </w:rPr>
              <w:fldChar w:fldCharType="begin"/>
            </w:r>
            <w:r>
              <w:rPr>
                <w:noProof/>
                <w:webHidden/>
              </w:rPr>
              <w:instrText xml:space="preserve"> PAGEREF _Toc157692106 \h </w:instrText>
            </w:r>
            <w:r>
              <w:rPr>
                <w:noProof/>
                <w:webHidden/>
                <w:color w:val="2B579A"/>
                <w:shd w:val="clear" w:color="auto" w:fill="E6E6E6"/>
              </w:rPr>
            </w:r>
            <w:r>
              <w:rPr>
                <w:noProof/>
                <w:webHidden/>
                <w:color w:val="2B579A"/>
                <w:shd w:val="clear" w:color="auto" w:fill="E6E6E6"/>
              </w:rPr>
              <w:fldChar w:fldCharType="separate"/>
            </w:r>
            <w:r>
              <w:rPr>
                <w:noProof/>
                <w:webHidden/>
              </w:rPr>
              <w:t>2</w:t>
            </w:r>
            <w:r>
              <w:rPr>
                <w:noProof/>
                <w:webHidden/>
                <w:color w:val="2B579A"/>
                <w:shd w:val="clear" w:color="auto" w:fill="E6E6E6"/>
              </w:rPr>
              <w:fldChar w:fldCharType="end"/>
            </w:r>
          </w:hyperlink>
        </w:p>
        <w:p w14:paraId="607EC844" w14:textId="6AC20ACD"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07" w:history="1">
            <w:r w:rsidRPr="003A2BEE">
              <w:rPr>
                <w:rStyle w:val="Hyperlink"/>
                <w:noProof/>
              </w:rPr>
              <w:t>General Plan Update</w:t>
            </w:r>
            <w:r>
              <w:rPr>
                <w:noProof/>
                <w:webHidden/>
              </w:rPr>
              <w:tab/>
            </w:r>
            <w:r>
              <w:rPr>
                <w:noProof/>
                <w:webHidden/>
                <w:color w:val="2B579A"/>
                <w:shd w:val="clear" w:color="auto" w:fill="E6E6E6"/>
              </w:rPr>
              <w:fldChar w:fldCharType="begin"/>
            </w:r>
            <w:r>
              <w:rPr>
                <w:noProof/>
                <w:webHidden/>
              </w:rPr>
              <w:instrText xml:space="preserve"> PAGEREF _Toc157692107 \h </w:instrText>
            </w:r>
            <w:r>
              <w:rPr>
                <w:noProof/>
                <w:webHidden/>
                <w:color w:val="2B579A"/>
                <w:shd w:val="clear" w:color="auto" w:fill="E6E6E6"/>
              </w:rPr>
            </w:r>
            <w:r>
              <w:rPr>
                <w:noProof/>
                <w:webHidden/>
                <w:color w:val="2B579A"/>
                <w:shd w:val="clear" w:color="auto" w:fill="E6E6E6"/>
              </w:rPr>
              <w:fldChar w:fldCharType="separate"/>
            </w:r>
            <w:r>
              <w:rPr>
                <w:noProof/>
                <w:webHidden/>
              </w:rPr>
              <w:t>2</w:t>
            </w:r>
            <w:r>
              <w:rPr>
                <w:noProof/>
                <w:webHidden/>
                <w:color w:val="2B579A"/>
                <w:shd w:val="clear" w:color="auto" w:fill="E6E6E6"/>
              </w:rPr>
              <w:fldChar w:fldCharType="end"/>
            </w:r>
          </w:hyperlink>
        </w:p>
        <w:p w14:paraId="7AD5CEF0" w14:textId="766BCC75" w:rsidR="00C5438E" w:rsidRDefault="00C5438E">
          <w:pPr>
            <w:pStyle w:val="TOC1"/>
            <w:rPr>
              <w:rFonts w:asciiTheme="minorHAnsi" w:eastAsiaTheme="minorEastAsia" w:hAnsiTheme="minorHAnsi" w:cstheme="minorBidi"/>
              <w:b w:val="0"/>
              <w:bCs w:val="0"/>
              <w:kern w:val="2"/>
              <w14:ligatures w14:val="standardContextual"/>
            </w:rPr>
          </w:pPr>
          <w:hyperlink w:anchor="_Toc157692108" w:history="1">
            <w:r w:rsidRPr="003A2BEE">
              <w:rPr>
                <w:rStyle w:val="Hyperlink"/>
              </w:rPr>
              <w:t>2.</w:t>
            </w:r>
            <w:r>
              <w:rPr>
                <w:rFonts w:asciiTheme="minorHAnsi" w:eastAsiaTheme="minorEastAsia" w:hAnsiTheme="minorHAnsi" w:cstheme="minorBidi"/>
                <w:b w:val="0"/>
                <w:bCs w:val="0"/>
                <w:kern w:val="2"/>
                <w14:ligatures w14:val="standardContextual"/>
              </w:rPr>
              <w:tab/>
            </w:r>
            <w:r w:rsidRPr="003A2BEE">
              <w:rPr>
                <w:rStyle w:val="Hyperlink"/>
              </w:rPr>
              <w:t xml:space="preserve">Compliance with </w:t>
            </w:r>
            <w:r w:rsidR="005C3991">
              <w:rPr>
                <w:rStyle w:val="Hyperlink"/>
              </w:rPr>
              <w:t>LCI</w:t>
            </w:r>
            <w:r w:rsidRPr="003A2BEE">
              <w:rPr>
                <w:rStyle w:val="Hyperlink"/>
              </w:rPr>
              <w:t>’s General Plan Guidelines</w:t>
            </w:r>
            <w:r>
              <w:rPr>
                <w:webHidden/>
              </w:rPr>
              <w:tab/>
            </w:r>
            <w:r>
              <w:rPr>
                <w:webHidden/>
                <w:color w:val="2B579A"/>
                <w:shd w:val="clear" w:color="auto" w:fill="E6E6E6"/>
              </w:rPr>
              <w:fldChar w:fldCharType="begin"/>
            </w:r>
            <w:r>
              <w:rPr>
                <w:webHidden/>
              </w:rPr>
              <w:instrText xml:space="preserve"> PAGEREF _Toc157692108 \h </w:instrText>
            </w:r>
            <w:r>
              <w:rPr>
                <w:webHidden/>
                <w:color w:val="2B579A"/>
                <w:shd w:val="clear" w:color="auto" w:fill="E6E6E6"/>
              </w:rPr>
            </w:r>
            <w:r>
              <w:rPr>
                <w:webHidden/>
                <w:color w:val="2B579A"/>
                <w:shd w:val="clear" w:color="auto" w:fill="E6E6E6"/>
              </w:rPr>
              <w:fldChar w:fldCharType="separate"/>
            </w:r>
            <w:r>
              <w:rPr>
                <w:webHidden/>
              </w:rPr>
              <w:t>3</w:t>
            </w:r>
            <w:r>
              <w:rPr>
                <w:webHidden/>
                <w:color w:val="2B579A"/>
                <w:shd w:val="clear" w:color="auto" w:fill="E6E6E6"/>
              </w:rPr>
              <w:fldChar w:fldCharType="end"/>
            </w:r>
          </w:hyperlink>
        </w:p>
        <w:p w14:paraId="7770BF26" w14:textId="53FAC750" w:rsidR="00C5438E" w:rsidRDefault="00C5438E">
          <w:pPr>
            <w:pStyle w:val="TOC1"/>
            <w:rPr>
              <w:rFonts w:asciiTheme="minorHAnsi" w:eastAsiaTheme="minorEastAsia" w:hAnsiTheme="minorHAnsi" w:cstheme="minorBidi"/>
              <w:b w:val="0"/>
              <w:bCs w:val="0"/>
              <w:kern w:val="2"/>
              <w14:ligatures w14:val="standardContextual"/>
            </w:rPr>
          </w:pPr>
          <w:hyperlink w:anchor="_Toc157692109" w:history="1">
            <w:r w:rsidRPr="003A2BEE">
              <w:rPr>
                <w:rStyle w:val="Hyperlink"/>
              </w:rPr>
              <w:t>3.</w:t>
            </w:r>
            <w:r>
              <w:rPr>
                <w:rFonts w:asciiTheme="minorHAnsi" w:eastAsiaTheme="minorEastAsia" w:hAnsiTheme="minorHAnsi" w:cstheme="minorBidi"/>
                <w:b w:val="0"/>
                <w:bCs w:val="0"/>
                <w:kern w:val="2"/>
                <w14:ligatures w14:val="standardContextual"/>
              </w:rPr>
              <w:tab/>
            </w:r>
            <w:r w:rsidRPr="003A2BEE">
              <w:rPr>
                <w:rStyle w:val="Hyperlink"/>
              </w:rPr>
              <w:t>Major Milestones and Projects</w:t>
            </w:r>
            <w:r>
              <w:rPr>
                <w:webHidden/>
              </w:rPr>
              <w:tab/>
            </w:r>
            <w:r>
              <w:rPr>
                <w:webHidden/>
                <w:color w:val="2B579A"/>
                <w:shd w:val="clear" w:color="auto" w:fill="E6E6E6"/>
              </w:rPr>
              <w:fldChar w:fldCharType="begin"/>
            </w:r>
            <w:r>
              <w:rPr>
                <w:webHidden/>
              </w:rPr>
              <w:instrText xml:space="preserve"> PAGEREF _Toc157692109 \h </w:instrText>
            </w:r>
            <w:r>
              <w:rPr>
                <w:webHidden/>
                <w:color w:val="2B579A"/>
                <w:shd w:val="clear" w:color="auto" w:fill="E6E6E6"/>
              </w:rPr>
            </w:r>
            <w:r>
              <w:rPr>
                <w:webHidden/>
                <w:color w:val="2B579A"/>
                <w:shd w:val="clear" w:color="auto" w:fill="E6E6E6"/>
              </w:rPr>
              <w:fldChar w:fldCharType="separate"/>
            </w:r>
            <w:r>
              <w:rPr>
                <w:webHidden/>
              </w:rPr>
              <w:t>4</w:t>
            </w:r>
            <w:r>
              <w:rPr>
                <w:webHidden/>
                <w:color w:val="2B579A"/>
                <w:shd w:val="clear" w:color="auto" w:fill="E6E6E6"/>
              </w:rPr>
              <w:fldChar w:fldCharType="end"/>
            </w:r>
          </w:hyperlink>
        </w:p>
        <w:p w14:paraId="3B621FA6" w14:textId="1FC14437"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0" w:history="1">
            <w:r w:rsidRPr="003A2BEE">
              <w:rPr>
                <w:rStyle w:val="Hyperlink"/>
                <w:noProof/>
              </w:rPr>
              <w:t>Planning Activities Initiated</w:t>
            </w:r>
            <w:r>
              <w:rPr>
                <w:noProof/>
                <w:webHidden/>
              </w:rPr>
              <w:tab/>
            </w:r>
            <w:r>
              <w:rPr>
                <w:noProof/>
                <w:webHidden/>
                <w:color w:val="2B579A"/>
                <w:shd w:val="clear" w:color="auto" w:fill="E6E6E6"/>
              </w:rPr>
              <w:fldChar w:fldCharType="begin"/>
            </w:r>
            <w:r>
              <w:rPr>
                <w:noProof/>
                <w:webHidden/>
              </w:rPr>
              <w:instrText xml:space="preserve"> PAGEREF _Toc157692110 \h </w:instrText>
            </w:r>
            <w:r>
              <w:rPr>
                <w:noProof/>
                <w:webHidden/>
                <w:color w:val="2B579A"/>
                <w:shd w:val="clear" w:color="auto" w:fill="E6E6E6"/>
              </w:rPr>
            </w:r>
            <w:r>
              <w:rPr>
                <w:noProof/>
                <w:webHidden/>
                <w:color w:val="2B579A"/>
                <w:shd w:val="clear" w:color="auto" w:fill="E6E6E6"/>
              </w:rPr>
              <w:fldChar w:fldCharType="separate"/>
            </w:r>
            <w:r>
              <w:rPr>
                <w:noProof/>
                <w:webHidden/>
              </w:rPr>
              <w:t>4</w:t>
            </w:r>
            <w:r>
              <w:rPr>
                <w:noProof/>
                <w:webHidden/>
                <w:color w:val="2B579A"/>
                <w:shd w:val="clear" w:color="auto" w:fill="E6E6E6"/>
              </w:rPr>
              <w:fldChar w:fldCharType="end"/>
            </w:r>
          </w:hyperlink>
        </w:p>
        <w:p w14:paraId="3E64ED1C" w14:textId="2A2B478C"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1" w:history="1">
            <w:r w:rsidRPr="003A2BEE">
              <w:rPr>
                <w:rStyle w:val="Hyperlink"/>
                <w:noProof/>
              </w:rPr>
              <w:t>Major Development Applications Processed</w:t>
            </w:r>
            <w:r>
              <w:rPr>
                <w:noProof/>
                <w:webHidden/>
              </w:rPr>
              <w:tab/>
            </w:r>
            <w:r>
              <w:rPr>
                <w:noProof/>
                <w:webHidden/>
                <w:color w:val="2B579A"/>
                <w:shd w:val="clear" w:color="auto" w:fill="E6E6E6"/>
              </w:rPr>
              <w:fldChar w:fldCharType="begin"/>
            </w:r>
            <w:r>
              <w:rPr>
                <w:noProof/>
                <w:webHidden/>
              </w:rPr>
              <w:instrText xml:space="preserve"> PAGEREF _Toc157692111 \h </w:instrText>
            </w:r>
            <w:r>
              <w:rPr>
                <w:noProof/>
                <w:webHidden/>
                <w:color w:val="2B579A"/>
                <w:shd w:val="clear" w:color="auto" w:fill="E6E6E6"/>
              </w:rPr>
            </w:r>
            <w:r>
              <w:rPr>
                <w:noProof/>
                <w:webHidden/>
                <w:color w:val="2B579A"/>
                <w:shd w:val="clear" w:color="auto" w:fill="E6E6E6"/>
              </w:rPr>
              <w:fldChar w:fldCharType="separate"/>
            </w:r>
            <w:r>
              <w:rPr>
                <w:noProof/>
                <w:webHidden/>
              </w:rPr>
              <w:t>4</w:t>
            </w:r>
            <w:r>
              <w:rPr>
                <w:noProof/>
                <w:webHidden/>
                <w:color w:val="2B579A"/>
                <w:shd w:val="clear" w:color="auto" w:fill="E6E6E6"/>
              </w:rPr>
              <w:fldChar w:fldCharType="end"/>
            </w:r>
          </w:hyperlink>
        </w:p>
        <w:p w14:paraId="40E921CA" w14:textId="1B5ED658"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2" w:history="1">
            <w:r w:rsidRPr="003A2BEE">
              <w:rPr>
                <w:rStyle w:val="Hyperlink"/>
                <w:noProof/>
              </w:rPr>
              <w:t>City Priorities</w:t>
            </w:r>
            <w:r>
              <w:rPr>
                <w:noProof/>
                <w:webHidden/>
              </w:rPr>
              <w:tab/>
            </w:r>
            <w:r>
              <w:rPr>
                <w:noProof/>
                <w:webHidden/>
                <w:color w:val="2B579A"/>
                <w:shd w:val="clear" w:color="auto" w:fill="E6E6E6"/>
              </w:rPr>
              <w:fldChar w:fldCharType="begin"/>
            </w:r>
            <w:r>
              <w:rPr>
                <w:noProof/>
                <w:webHidden/>
              </w:rPr>
              <w:instrText xml:space="preserve"> PAGEREF _Toc157692112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4AC21B53" w14:textId="57681E32"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3" w:history="1">
            <w:r w:rsidRPr="003A2BEE">
              <w:rPr>
                <w:rStyle w:val="Hyperlink"/>
                <w:noProof/>
              </w:rPr>
              <w:t>Efficient Development</w:t>
            </w:r>
            <w:r>
              <w:rPr>
                <w:noProof/>
                <w:webHidden/>
              </w:rPr>
              <w:tab/>
            </w:r>
            <w:r>
              <w:rPr>
                <w:noProof/>
                <w:webHidden/>
                <w:color w:val="2B579A"/>
                <w:shd w:val="clear" w:color="auto" w:fill="E6E6E6"/>
              </w:rPr>
              <w:fldChar w:fldCharType="begin"/>
            </w:r>
            <w:r>
              <w:rPr>
                <w:noProof/>
                <w:webHidden/>
              </w:rPr>
              <w:instrText xml:space="preserve"> PAGEREF _Toc157692113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139F09EF" w14:textId="334C069A"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4" w:history="1">
            <w:r w:rsidRPr="003A2BEE">
              <w:rPr>
                <w:rStyle w:val="Hyperlink"/>
                <w:noProof/>
              </w:rPr>
              <w:t>Interagency Coordination Efforts</w:t>
            </w:r>
            <w:r>
              <w:rPr>
                <w:noProof/>
                <w:webHidden/>
              </w:rPr>
              <w:tab/>
            </w:r>
            <w:r>
              <w:rPr>
                <w:noProof/>
                <w:webHidden/>
                <w:color w:val="2B579A"/>
                <w:shd w:val="clear" w:color="auto" w:fill="E6E6E6"/>
              </w:rPr>
              <w:fldChar w:fldCharType="begin"/>
            </w:r>
            <w:r>
              <w:rPr>
                <w:noProof/>
                <w:webHidden/>
              </w:rPr>
              <w:instrText xml:space="preserve"> PAGEREF _Toc157692114 \h </w:instrText>
            </w:r>
            <w:r>
              <w:rPr>
                <w:noProof/>
                <w:webHidden/>
                <w:color w:val="2B579A"/>
                <w:shd w:val="clear" w:color="auto" w:fill="E6E6E6"/>
              </w:rPr>
            </w:r>
            <w:r>
              <w:rPr>
                <w:noProof/>
                <w:webHidden/>
                <w:color w:val="2B579A"/>
                <w:shd w:val="clear" w:color="auto" w:fill="E6E6E6"/>
              </w:rPr>
              <w:fldChar w:fldCharType="separate"/>
            </w:r>
            <w:r>
              <w:rPr>
                <w:noProof/>
                <w:webHidden/>
              </w:rPr>
              <w:t>5</w:t>
            </w:r>
            <w:r>
              <w:rPr>
                <w:noProof/>
                <w:webHidden/>
                <w:color w:val="2B579A"/>
                <w:shd w:val="clear" w:color="auto" w:fill="E6E6E6"/>
              </w:rPr>
              <w:fldChar w:fldCharType="end"/>
            </w:r>
          </w:hyperlink>
        </w:p>
        <w:p w14:paraId="574CD3F0" w14:textId="2DCB2353" w:rsidR="00C5438E" w:rsidRDefault="00C5438E">
          <w:pPr>
            <w:pStyle w:val="TOC1"/>
            <w:rPr>
              <w:rFonts w:asciiTheme="minorHAnsi" w:eastAsiaTheme="minorEastAsia" w:hAnsiTheme="minorHAnsi" w:cstheme="minorBidi"/>
              <w:b w:val="0"/>
              <w:bCs w:val="0"/>
              <w:kern w:val="2"/>
              <w14:ligatures w14:val="standardContextual"/>
            </w:rPr>
          </w:pPr>
          <w:hyperlink w:anchor="_Toc157692115" w:history="1">
            <w:r w:rsidRPr="003A2BEE">
              <w:rPr>
                <w:rStyle w:val="Hyperlink"/>
              </w:rPr>
              <w:t>4.</w:t>
            </w:r>
            <w:r>
              <w:rPr>
                <w:rFonts w:asciiTheme="minorHAnsi" w:eastAsiaTheme="minorEastAsia" w:hAnsiTheme="minorHAnsi" w:cstheme="minorBidi"/>
                <w:b w:val="0"/>
                <w:bCs w:val="0"/>
                <w:kern w:val="2"/>
                <w14:ligatures w14:val="standardContextual"/>
              </w:rPr>
              <w:tab/>
            </w:r>
            <w:r w:rsidRPr="003A2BEE">
              <w:rPr>
                <w:rStyle w:val="Hyperlink"/>
              </w:rPr>
              <w:t>General Plan Implementation Progress</w:t>
            </w:r>
            <w:r>
              <w:rPr>
                <w:webHidden/>
              </w:rPr>
              <w:tab/>
            </w:r>
            <w:r>
              <w:rPr>
                <w:webHidden/>
                <w:color w:val="2B579A"/>
                <w:shd w:val="clear" w:color="auto" w:fill="E6E6E6"/>
              </w:rPr>
              <w:fldChar w:fldCharType="begin"/>
            </w:r>
            <w:r>
              <w:rPr>
                <w:webHidden/>
              </w:rPr>
              <w:instrText xml:space="preserve"> PAGEREF _Toc157692115 \h </w:instrText>
            </w:r>
            <w:r>
              <w:rPr>
                <w:webHidden/>
                <w:color w:val="2B579A"/>
                <w:shd w:val="clear" w:color="auto" w:fill="E6E6E6"/>
              </w:rPr>
            </w:r>
            <w:r>
              <w:rPr>
                <w:webHidden/>
                <w:color w:val="2B579A"/>
                <w:shd w:val="clear" w:color="auto" w:fill="E6E6E6"/>
              </w:rPr>
              <w:fldChar w:fldCharType="separate"/>
            </w:r>
            <w:r>
              <w:rPr>
                <w:webHidden/>
              </w:rPr>
              <w:t>6</w:t>
            </w:r>
            <w:r>
              <w:rPr>
                <w:webHidden/>
                <w:color w:val="2B579A"/>
                <w:shd w:val="clear" w:color="auto" w:fill="E6E6E6"/>
              </w:rPr>
              <w:fldChar w:fldCharType="end"/>
            </w:r>
          </w:hyperlink>
        </w:p>
        <w:p w14:paraId="396B8E48" w14:textId="62793074"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6" w:history="1">
            <w:r w:rsidRPr="003A2BEE">
              <w:rPr>
                <w:rStyle w:val="Hyperlink"/>
                <w:noProof/>
              </w:rPr>
              <w:t>Land Use and Community Design Element</w:t>
            </w:r>
            <w:r>
              <w:rPr>
                <w:noProof/>
                <w:webHidden/>
              </w:rPr>
              <w:tab/>
            </w:r>
            <w:r>
              <w:rPr>
                <w:noProof/>
                <w:webHidden/>
                <w:color w:val="2B579A"/>
                <w:shd w:val="clear" w:color="auto" w:fill="E6E6E6"/>
              </w:rPr>
              <w:fldChar w:fldCharType="begin"/>
            </w:r>
            <w:r>
              <w:rPr>
                <w:noProof/>
                <w:webHidden/>
              </w:rPr>
              <w:instrText xml:space="preserve"> PAGEREF _Toc157692116 \h </w:instrText>
            </w:r>
            <w:r>
              <w:rPr>
                <w:noProof/>
                <w:webHidden/>
                <w:color w:val="2B579A"/>
                <w:shd w:val="clear" w:color="auto" w:fill="E6E6E6"/>
              </w:rPr>
            </w:r>
            <w:r>
              <w:rPr>
                <w:noProof/>
                <w:webHidden/>
                <w:color w:val="2B579A"/>
                <w:shd w:val="clear" w:color="auto" w:fill="E6E6E6"/>
              </w:rPr>
              <w:fldChar w:fldCharType="separate"/>
            </w:r>
            <w:r>
              <w:rPr>
                <w:noProof/>
                <w:webHidden/>
              </w:rPr>
              <w:t>7</w:t>
            </w:r>
            <w:r>
              <w:rPr>
                <w:noProof/>
                <w:webHidden/>
                <w:color w:val="2B579A"/>
                <w:shd w:val="clear" w:color="auto" w:fill="E6E6E6"/>
              </w:rPr>
              <w:fldChar w:fldCharType="end"/>
            </w:r>
          </w:hyperlink>
        </w:p>
        <w:p w14:paraId="6E3E2FCD" w14:textId="10B705B0"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7" w:history="1">
            <w:r w:rsidRPr="003A2BEE">
              <w:rPr>
                <w:rStyle w:val="Hyperlink"/>
                <w:noProof/>
              </w:rPr>
              <w:t>Mobility Element</w:t>
            </w:r>
            <w:r>
              <w:rPr>
                <w:noProof/>
                <w:webHidden/>
              </w:rPr>
              <w:tab/>
            </w:r>
            <w:r>
              <w:rPr>
                <w:noProof/>
                <w:webHidden/>
                <w:color w:val="2B579A"/>
                <w:shd w:val="clear" w:color="auto" w:fill="E6E6E6"/>
              </w:rPr>
              <w:fldChar w:fldCharType="begin"/>
            </w:r>
            <w:r>
              <w:rPr>
                <w:noProof/>
                <w:webHidden/>
              </w:rPr>
              <w:instrText xml:space="preserve"> PAGEREF _Toc157692117 \h </w:instrText>
            </w:r>
            <w:r>
              <w:rPr>
                <w:noProof/>
                <w:webHidden/>
                <w:color w:val="2B579A"/>
                <w:shd w:val="clear" w:color="auto" w:fill="E6E6E6"/>
              </w:rPr>
            </w:r>
            <w:r>
              <w:rPr>
                <w:noProof/>
                <w:webHidden/>
                <w:color w:val="2B579A"/>
                <w:shd w:val="clear" w:color="auto" w:fill="E6E6E6"/>
              </w:rPr>
              <w:fldChar w:fldCharType="separate"/>
            </w:r>
            <w:r>
              <w:rPr>
                <w:noProof/>
                <w:webHidden/>
              </w:rPr>
              <w:t>15</w:t>
            </w:r>
            <w:r>
              <w:rPr>
                <w:noProof/>
                <w:webHidden/>
                <w:color w:val="2B579A"/>
                <w:shd w:val="clear" w:color="auto" w:fill="E6E6E6"/>
              </w:rPr>
              <w:fldChar w:fldCharType="end"/>
            </w:r>
          </w:hyperlink>
        </w:p>
        <w:p w14:paraId="62BCCEE5" w14:textId="3869B1BA"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8" w:history="1">
            <w:r w:rsidRPr="003A2BEE">
              <w:rPr>
                <w:rStyle w:val="Hyperlink"/>
                <w:noProof/>
              </w:rPr>
              <w:t>Conservation and Open Space Element</w:t>
            </w:r>
            <w:r>
              <w:rPr>
                <w:noProof/>
                <w:webHidden/>
              </w:rPr>
              <w:tab/>
            </w:r>
            <w:r>
              <w:rPr>
                <w:noProof/>
                <w:webHidden/>
                <w:color w:val="2B579A"/>
                <w:shd w:val="clear" w:color="auto" w:fill="E6E6E6"/>
              </w:rPr>
              <w:fldChar w:fldCharType="begin"/>
            </w:r>
            <w:r>
              <w:rPr>
                <w:noProof/>
                <w:webHidden/>
              </w:rPr>
              <w:instrText xml:space="preserve"> PAGEREF _Toc157692118 \h </w:instrText>
            </w:r>
            <w:r>
              <w:rPr>
                <w:noProof/>
                <w:webHidden/>
                <w:color w:val="2B579A"/>
                <w:shd w:val="clear" w:color="auto" w:fill="E6E6E6"/>
              </w:rPr>
            </w:r>
            <w:r>
              <w:rPr>
                <w:noProof/>
                <w:webHidden/>
                <w:color w:val="2B579A"/>
                <w:shd w:val="clear" w:color="auto" w:fill="E6E6E6"/>
              </w:rPr>
              <w:fldChar w:fldCharType="separate"/>
            </w:r>
            <w:r>
              <w:rPr>
                <w:noProof/>
                <w:webHidden/>
              </w:rPr>
              <w:t>18</w:t>
            </w:r>
            <w:r>
              <w:rPr>
                <w:noProof/>
                <w:webHidden/>
                <w:color w:val="2B579A"/>
                <w:shd w:val="clear" w:color="auto" w:fill="E6E6E6"/>
              </w:rPr>
              <w:fldChar w:fldCharType="end"/>
            </w:r>
          </w:hyperlink>
        </w:p>
        <w:p w14:paraId="005A181D" w14:textId="0DC0B766"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19" w:history="1">
            <w:r w:rsidRPr="003A2BEE">
              <w:rPr>
                <w:rStyle w:val="Hyperlink"/>
                <w:noProof/>
              </w:rPr>
              <w:t>Parks, Recreation and Community Health Element</w:t>
            </w:r>
            <w:r>
              <w:rPr>
                <w:noProof/>
                <w:webHidden/>
              </w:rPr>
              <w:tab/>
            </w:r>
            <w:r>
              <w:rPr>
                <w:noProof/>
                <w:webHidden/>
                <w:color w:val="2B579A"/>
                <w:shd w:val="clear" w:color="auto" w:fill="E6E6E6"/>
              </w:rPr>
              <w:fldChar w:fldCharType="begin"/>
            </w:r>
            <w:r>
              <w:rPr>
                <w:noProof/>
                <w:webHidden/>
              </w:rPr>
              <w:instrText xml:space="preserve"> PAGEREF _Toc157692119 \h </w:instrText>
            </w:r>
            <w:r>
              <w:rPr>
                <w:noProof/>
                <w:webHidden/>
                <w:color w:val="2B579A"/>
                <w:shd w:val="clear" w:color="auto" w:fill="E6E6E6"/>
              </w:rPr>
            </w:r>
            <w:r>
              <w:rPr>
                <w:noProof/>
                <w:webHidden/>
                <w:color w:val="2B579A"/>
                <w:shd w:val="clear" w:color="auto" w:fill="E6E6E6"/>
              </w:rPr>
              <w:fldChar w:fldCharType="separate"/>
            </w:r>
            <w:r>
              <w:rPr>
                <w:noProof/>
                <w:webHidden/>
              </w:rPr>
              <w:t>27</w:t>
            </w:r>
            <w:r>
              <w:rPr>
                <w:noProof/>
                <w:webHidden/>
                <w:color w:val="2B579A"/>
                <w:shd w:val="clear" w:color="auto" w:fill="E6E6E6"/>
              </w:rPr>
              <w:fldChar w:fldCharType="end"/>
            </w:r>
          </w:hyperlink>
        </w:p>
        <w:p w14:paraId="1B5BB9C0" w14:textId="29B2C301"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20" w:history="1">
            <w:r w:rsidRPr="003A2BEE">
              <w:rPr>
                <w:rStyle w:val="Hyperlink"/>
                <w:noProof/>
              </w:rPr>
              <w:t>Safety Element</w:t>
            </w:r>
            <w:r>
              <w:rPr>
                <w:noProof/>
                <w:webHidden/>
              </w:rPr>
              <w:tab/>
            </w:r>
            <w:r>
              <w:rPr>
                <w:noProof/>
                <w:webHidden/>
                <w:color w:val="2B579A"/>
                <w:shd w:val="clear" w:color="auto" w:fill="E6E6E6"/>
              </w:rPr>
              <w:fldChar w:fldCharType="begin"/>
            </w:r>
            <w:r>
              <w:rPr>
                <w:noProof/>
                <w:webHidden/>
              </w:rPr>
              <w:instrText xml:space="preserve"> PAGEREF _Toc157692120 \h </w:instrText>
            </w:r>
            <w:r>
              <w:rPr>
                <w:noProof/>
                <w:webHidden/>
                <w:color w:val="2B579A"/>
                <w:shd w:val="clear" w:color="auto" w:fill="E6E6E6"/>
              </w:rPr>
            </w:r>
            <w:r>
              <w:rPr>
                <w:noProof/>
                <w:webHidden/>
                <w:color w:val="2B579A"/>
                <w:shd w:val="clear" w:color="auto" w:fill="E6E6E6"/>
              </w:rPr>
              <w:fldChar w:fldCharType="separate"/>
            </w:r>
            <w:r>
              <w:rPr>
                <w:noProof/>
                <w:webHidden/>
              </w:rPr>
              <w:t>30</w:t>
            </w:r>
            <w:r>
              <w:rPr>
                <w:noProof/>
                <w:webHidden/>
                <w:color w:val="2B579A"/>
                <w:shd w:val="clear" w:color="auto" w:fill="E6E6E6"/>
              </w:rPr>
              <w:fldChar w:fldCharType="end"/>
            </w:r>
          </w:hyperlink>
        </w:p>
        <w:p w14:paraId="28F1AA7C" w14:textId="7BA0C95C" w:rsidR="00C5438E" w:rsidRDefault="00C5438E">
          <w:pPr>
            <w:pStyle w:val="TOC2"/>
            <w:tabs>
              <w:tab w:val="right" w:leader="dot" w:pos="9350"/>
            </w:tabs>
            <w:rPr>
              <w:rFonts w:asciiTheme="minorHAnsi" w:eastAsiaTheme="minorEastAsia" w:hAnsiTheme="minorHAnsi" w:cstheme="minorBidi"/>
              <w:noProof/>
              <w:kern w:val="2"/>
              <w14:ligatures w14:val="standardContextual"/>
            </w:rPr>
          </w:pPr>
          <w:hyperlink w:anchor="_Toc157692121" w:history="1">
            <w:r w:rsidRPr="003A2BEE">
              <w:rPr>
                <w:rStyle w:val="Hyperlink"/>
                <w:noProof/>
              </w:rPr>
              <w:t>Noise Element</w:t>
            </w:r>
            <w:r>
              <w:rPr>
                <w:noProof/>
                <w:webHidden/>
              </w:rPr>
              <w:tab/>
            </w:r>
            <w:r>
              <w:rPr>
                <w:noProof/>
                <w:webHidden/>
                <w:color w:val="2B579A"/>
                <w:shd w:val="clear" w:color="auto" w:fill="E6E6E6"/>
              </w:rPr>
              <w:fldChar w:fldCharType="begin"/>
            </w:r>
            <w:r>
              <w:rPr>
                <w:noProof/>
                <w:webHidden/>
              </w:rPr>
              <w:instrText xml:space="preserve"> PAGEREF _Toc157692121 \h </w:instrText>
            </w:r>
            <w:r>
              <w:rPr>
                <w:noProof/>
                <w:webHidden/>
                <w:color w:val="2B579A"/>
                <w:shd w:val="clear" w:color="auto" w:fill="E6E6E6"/>
              </w:rPr>
            </w:r>
            <w:r>
              <w:rPr>
                <w:noProof/>
                <w:webHidden/>
                <w:color w:val="2B579A"/>
                <w:shd w:val="clear" w:color="auto" w:fill="E6E6E6"/>
              </w:rPr>
              <w:fldChar w:fldCharType="separate"/>
            </w:r>
            <w:r>
              <w:rPr>
                <w:noProof/>
                <w:webHidden/>
              </w:rPr>
              <w:t>34</w:t>
            </w:r>
            <w:r>
              <w:rPr>
                <w:noProof/>
                <w:webHidden/>
                <w:color w:val="2B579A"/>
                <w:shd w:val="clear" w:color="auto" w:fill="E6E6E6"/>
              </w:rPr>
              <w:fldChar w:fldCharType="end"/>
            </w:r>
          </w:hyperlink>
        </w:p>
        <w:p w14:paraId="47EF6418" w14:textId="5A260D98" w:rsidR="00C27C89" w:rsidRDefault="00C27C89">
          <w:r w:rsidRPr="001B3AFE">
            <w:rPr>
              <w:rFonts w:ascii="Avenir Next LT Pro" w:hAnsi="Avenir Next LT Pro"/>
              <w:b/>
              <w:bCs/>
              <w:noProof/>
              <w:color w:val="2B579A"/>
              <w:shd w:val="clear" w:color="auto" w:fill="E6E6E6"/>
            </w:rPr>
            <w:fldChar w:fldCharType="end"/>
          </w:r>
        </w:p>
      </w:sdtContent>
    </w:sdt>
    <w:p w14:paraId="45DFCB6E" w14:textId="56912BCB" w:rsidR="00530EEF" w:rsidRDefault="00C27C89">
      <w:r>
        <w:br w:type="page"/>
      </w:r>
    </w:p>
    <w:p w14:paraId="15ACAD46" w14:textId="77777777" w:rsidR="00C27C89" w:rsidRDefault="00C27C89">
      <w:pPr>
        <w:rPr>
          <w:b/>
          <w:sz w:val="48"/>
          <w:szCs w:val="48"/>
        </w:rPr>
      </w:pPr>
    </w:p>
    <w:p w14:paraId="358C1C38" w14:textId="77777777" w:rsidR="00B346DC" w:rsidRPr="00DB7F8B" w:rsidRDefault="00E302D8" w:rsidP="00DB7F8B">
      <w:pPr>
        <w:pStyle w:val="Heading1"/>
      </w:pPr>
      <w:bookmarkStart w:id="2" w:name="_Toc157692104"/>
      <w:r w:rsidRPr="00DB7F8B">
        <w:t>Introduction</w:t>
      </w:r>
      <w:bookmarkEnd w:id="2"/>
      <w:r w:rsidRPr="00DB7F8B">
        <w:t xml:space="preserve"> </w:t>
      </w:r>
    </w:p>
    <w:p w14:paraId="5B236157" w14:textId="77777777" w:rsidR="00225EF7" w:rsidRPr="00DB7F8B" w:rsidRDefault="00E302D8" w:rsidP="00DB7F8B">
      <w:pPr>
        <w:pStyle w:val="Heading2"/>
      </w:pPr>
      <w:bookmarkStart w:id="3" w:name="_Toc157692105"/>
      <w:r w:rsidRPr="00DB7F8B">
        <w:t>Purpose</w:t>
      </w:r>
      <w:bookmarkEnd w:id="3"/>
      <w:r w:rsidRPr="00DB7F8B">
        <w:t xml:space="preserve"> </w:t>
      </w:r>
    </w:p>
    <w:p w14:paraId="775A2E01" w14:textId="6B30F6B2" w:rsidR="00CE471B" w:rsidRPr="00CE471B" w:rsidRDefault="00225EF7" w:rsidP="00CE471B">
      <w:pPr>
        <w:pBdr>
          <w:top w:val="nil"/>
          <w:left w:val="nil"/>
          <w:bottom w:val="nil"/>
          <w:right w:val="nil"/>
          <w:between w:val="nil"/>
        </w:pBdr>
        <w:jc w:val="both"/>
        <w:rPr>
          <w:rFonts w:ascii="Avenir Next LT Pro" w:hAnsi="Avenir Next LT Pro"/>
          <w:color w:val="000000"/>
        </w:rPr>
      </w:pPr>
      <w:r w:rsidRPr="00CE471B">
        <w:rPr>
          <w:rFonts w:ascii="Avenir Next LT Pro" w:hAnsi="Avenir Next LT Pro"/>
          <w:color w:val="000000"/>
        </w:rPr>
        <w:t xml:space="preserve">Government Code Section 65400 and 65700 mandates that all cities submit an annual progress report (APR) on the status of the General Plan and progress in its implementation to their legislative bodies and the </w:t>
      </w:r>
      <w:r w:rsidR="005C3991" w:rsidRPr="005C3991">
        <w:rPr>
          <w:rFonts w:ascii="Avenir Next LT Pro" w:hAnsi="Avenir Next LT Pro"/>
          <w:color w:val="000000"/>
        </w:rPr>
        <w:t>Governor's Office of Land Use and Climate Innovation</w:t>
      </w:r>
      <w:r w:rsidR="005C3991">
        <w:rPr>
          <w:rFonts w:ascii="Avenir Next LT Pro" w:hAnsi="Avenir Next LT Pro"/>
          <w:color w:val="000000"/>
        </w:rPr>
        <w:t xml:space="preserve"> (LCI) each year (formerly the </w:t>
      </w:r>
      <w:r w:rsidRPr="00CE471B">
        <w:rPr>
          <w:rFonts w:ascii="Avenir Next LT Pro" w:hAnsi="Avenir Next LT Pro"/>
          <w:color w:val="000000"/>
        </w:rPr>
        <w:t>Governor's Office of Planning and Research (OPR)</w:t>
      </w:r>
      <w:r w:rsidR="005C3991">
        <w:rPr>
          <w:rFonts w:ascii="Avenir Next LT Pro" w:hAnsi="Avenir Next LT Pro"/>
          <w:color w:val="000000"/>
        </w:rPr>
        <w:t>)</w:t>
      </w:r>
      <w:r w:rsidRPr="00CE471B">
        <w:rPr>
          <w:rFonts w:ascii="Avenir Next LT Pro" w:hAnsi="Avenir Next LT Pro"/>
          <w:color w:val="000000"/>
        </w:rPr>
        <w:t>.</w:t>
      </w:r>
      <w:r w:rsidR="00CE471B" w:rsidRPr="00CE471B">
        <w:rPr>
          <w:rFonts w:ascii="Avenir Next LT Pro" w:hAnsi="Avenir Next LT Pro"/>
          <w:color w:val="000000"/>
        </w:rPr>
        <w:t xml:space="preserve"> This allows </w:t>
      </w:r>
      <w:r w:rsidR="005C3991">
        <w:rPr>
          <w:rFonts w:ascii="Avenir Next LT Pro" w:hAnsi="Avenir Next LT Pro"/>
          <w:color w:val="000000"/>
        </w:rPr>
        <w:t>LCI</w:t>
      </w:r>
      <w:r w:rsidR="005C3991" w:rsidRPr="00CE471B">
        <w:rPr>
          <w:rFonts w:ascii="Avenir Next LT Pro" w:hAnsi="Avenir Next LT Pro"/>
          <w:color w:val="000000"/>
        </w:rPr>
        <w:t xml:space="preserve"> </w:t>
      </w:r>
      <w:r w:rsidR="00CE471B" w:rsidRPr="00CE471B">
        <w:rPr>
          <w:rFonts w:ascii="Avenir Next LT Pro" w:hAnsi="Avenir Next LT Pro"/>
          <w:color w:val="000000"/>
        </w:rPr>
        <w:t xml:space="preserve">to identify statewide trends in land use decision making and how local planning and development activities relate to statewide planning goals and policies. APRs may also inform future modifications to </w:t>
      </w:r>
      <w:r w:rsidR="005C3991">
        <w:rPr>
          <w:rFonts w:ascii="Avenir Next LT Pro" w:hAnsi="Avenir Next LT Pro"/>
          <w:color w:val="000000"/>
        </w:rPr>
        <w:t>LCI</w:t>
      </w:r>
      <w:r w:rsidR="00CE471B" w:rsidRPr="00CE471B">
        <w:rPr>
          <w:rFonts w:ascii="Avenir Next LT Pro" w:hAnsi="Avenir Next LT Pro"/>
          <w:color w:val="000000"/>
        </w:rPr>
        <w:t xml:space="preserve">’s General Plan Guidelines. </w:t>
      </w:r>
    </w:p>
    <w:p w14:paraId="59A3CFAD" w14:textId="77777777" w:rsidR="00225EF7" w:rsidRPr="00CE471B" w:rsidRDefault="00225EF7" w:rsidP="00CE471B">
      <w:pPr>
        <w:pBdr>
          <w:top w:val="nil"/>
          <w:left w:val="nil"/>
          <w:bottom w:val="nil"/>
          <w:right w:val="nil"/>
          <w:between w:val="nil"/>
        </w:pBdr>
        <w:jc w:val="both"/>
        <w:rPr>
          <w:rFonts w:ascii="Avenir Next LT Pro" w:hAnsi="Avenir Next LT Pro"/>
          <w:color w:val="000000"/>
        </w:rPr>
      </w:pPr>
    </w:p>
    <w:p w14:paraId="7C630EAA" w14:textId="77777777" w:rsidR="00225EF7" w:rsidRPr="00CE471B" w:rsidRDefault="00225EF7" w:rsidP="00CE471B">
      <w:pPr>
        <w:pBdr>
          <w:top w:val="nil"/>
          <w:left w:val="nil"/>
          <w:bottom w:val="nil"/>
          <w:right w:val="nil"/>
          <w:between w:val="nil"/>
        </w:pBdr>
        <w:jc w:val="both"/>
        <w:rPr>
          <w:rFonts w:ascii="Avenir Next LT Pro" w:hAnsi="Avenir Next LT Pro"/>
          <w:color w:val="000000"/>
        </w:rPr>
      </w:pPr>
      <w:r w:rsidRPr="00CE471B">
        <w:rPr>
          <w:rFonts w:ascii="Avenir Next LT Pro" w:hAnsi="Avenir Next LT Pro"/>
          <w:color w:val="000000"/>
        </w:rPr>
        <w:t xml:space="preserve">The APR </w:t>
      </w:r>
      <w:r w:rsidR="00CE471B">
        <w:rPr>
          <w:rFonts w:ascii="Avenir Next LT Pro" w:hAnsi="Avenir Next LT Pro"/>
          <w:color w:val="000000"/>
        </w:rPr>
        <w:t xml:space="preserve">is an opportunity to </w:t>
      </w:r>
      <w:r w:rsidRPr="00CE471B">
        <w:rPr>
          <w:rFonts w:ascii="Avenir Next LT Pro" w:hAnsi="Avenir Next LT Pro"/>
          <w:color w:val="000000"/>
        </w:rPr>
        <w:t xml:space="preserve">provide City Council and the public with information regarding implementation of the San Marcos General Plan during the </w:t>
      </w:r>
      <w:r w:rsidR="00CE471B">
        <w:rPr>
          <w:rFonts w:ascii="Avenir Next LT Pro" w:hAnsi="Avenir Next LT Pro"/>
          <w:color w:val="000000"/>
        </w:rPr>
        <w:t>previous year</w:t>
      </w:r>
      <w:r w:rsidRPr="00CE471B">
        <w:rPr>
          <w:rFonts w:ascii="Avenir Next LT Pro" w:hAnsi="Avenir Next LT Pro"/>
          <w:color w:val="000000"/>
        </w:rPr>
        <w:t xml:space="preserve">. </w:t>
      </w:r>
      <w:r w:rsidR="00CE471B">
        <w:rPr>
          <w:rFonts w:ascii="Avenir Next LT Pro" w:hAnsi="Avenir Next LT Pro"/>
          <w:color w:val="000000"/>
        </w:rPr>
        <w:t>Section 4 of this report specifically details the status of each program included in the City’s Implementation Plan.</w:t>
      </w:r>
    </w:p>
    <w:p w14:paraId="7F368265" w14:textId="77777777" w:rsidR="00B346DC" w:rsidRPr="002D2A0D" w:rsidRDefault="00E302D8" w:rsidP="00DB7F8B">
      <w:pPr>
        <w:pStyle w:val="Heading2"/>
      </w:pPr>
      <w:bookmarkStart w:id="4" w:name="_Toc157692106"/>
      <w:r w:rsidRPr="002D2A0D">
        <w:t>Process</w:t>
      </w:r>
      <w:bookmarkEnd w:id="4"/>
    </w:p>
    <w:p w14:paraId="69355998" w14:textId="77777777" w:rsidR="0023773E" w:rsidRPr="00CE471B" w:rsidRDefault="0023773E" w:rsidP="00CE471B">
      <w:pPr>
        <w:pBdr>
          <w:top w:val="nil"/>
          <w:left w:val="nil"/>
          <w:bottom w:val="nil"/>
          <w:right w:val="nil"/>
          <w:between w:val="nil"/>
        </w:pBdr>
        <w:jc w:val="both"/>
        <w:rPr>
          <w:rFonts w:ascii="Avenir Next LT Pro" w:hAnsi="Avenir Next LT Pro"/>
        </w:rPr>
      </w:pPr>
      <w:r w:rsidRPr="00CE471B">
        <w:rPr>
          <w:rFonts w:ascii="Avenir Next LT Pro" w:hAnsi="Avenir Next LT Pro"/>
        </w:rPr>
        <w:t xml:space="preserve">City staff used an online database to collaboratively enter information regarding the status of each </w:t>
      </w:r>
      <w:r w:rsidR="00CE471B">
        <w:rPr>
          <w:rFonts w:ascii="Avenir Next LT Pro" w:hAnsi="Avenir Next LT Pro"/>
        </w:rPr>
        <w:t>program</w:t>
      </w:r>
      <w:r w:rsidRPr="00CE471B">
        <w:rPr>
          <w:rFonts w:ascii="Avenir Next LT Pro" w:hAnsi="Avenir Next LT Pro"/>
        </w:rPr>
        <w:t xml:space="preserve"> within the City’s Implementation Plan.</w:t>
      </w:r>
      <w:r w:rsidR="0091706D" w:rsidRPr="00CE471B">
        <w:rPr>
          <w:rFonts w:ascii="Avenir Next LT Pro" w:hAnsi="Avenir Next LT Pro"/>
        </w:rPr>
        <w:t xml:space="preserve"> This information was then entered into section 4 of this report. City staff also shared information via email regarding any major milestones or projects the City has made progress on over the past </w:t>
      </w:r>
      <w:r w:rsidR="00CE471B">
        <w:rPr>
          <w:rFonts w:ascii="Avenir Next LT Pro" w:hAnsi="Avenir Next LT Pro"/>
          <w:color w:val="000000"/>
        </w:rPr>
        <w:t>year</w:t>
      </w:r>
      <w:r w:rsidR="0091706D" w:rsidRPr="00CE471B">
        <w:rPr>
          <w:rFonts w:ascii="Avenir Next LT Pro" w:hAnsi="Avenir Next LT Pro"/>
        </w:rPr>
        <w:t>, and this information is included in section 5.</w:t>
      </w:r>
    </w:p>
    <w:p w14:paraId="3EBB14A1" w14:textId="77777777" w:rsidR="00225EF7" w:rsidRPr="002D2A0D" w:rsidRDefault="00225EF7" w:rsidP="00DB7F8B">
      <w:pPr>
        <w:pStyle w:val="Heading2"/>
      </w:pPr>
      <w:bookmarkStart w:id="5" w:name="_Toc157692107"/>
      <w:r>
        <w:t>General Plan Update</w:t>
      </w:r>
      <w:bookmarkEnd w:id="5"/>
    </w:p>
    <w:p w14:paraId="2A133A5C" w14:textId="2B18E3E1" w:rsidR="00225EF7" w:rsidRPr="00CE471B" w:rsidRDefault="00225EF7" w:rsidP="00CE471B">
      <w:pPr>
        <w:pBdr>
          <w:top w:val="nil"/>
          <w:left w:val="nil"/>
          <w:bottom w:val="nil"/>
          <w:right w:val="nil"/>
          <w:between w:val="nil"/>
        </w:pBdr>
        <w:jc w:val="both"/>
        <w:rPr>
          <w:rFonts w:ascii="Avenir Next LT Pro" w:hAnsi="Avenir Next LT Pro"/>
          <w:color w:val="000000"/>
        </w:rPr>
      </w:pPr>
      <w:r w:rsidRPr="00CE471B">
        <w:rPr>
          <w:rFonts w:ascii="Avenir Next LT Pro" w:hAnsi="Avenir Next LT Pro"/>
          <w:color w:val="000000"/>
        </w:rPr>
        <w:t xml:space="preserve">The last </w:t>
      </w:r>
      <w:r w:rsidR="002901F0">
        <w:rPr>
          <w:rFonts w:ascii="Avenir Next LT Pro" w:hAnsi="Avenir Next LT Pro"/>
          <w:color w:val="000000"/>
        </w:rPr>
        <w:t xml:space="preserve">comprehensive </w:t>
      </w:r>
      <w:r w:rsidRPr="00CE471B">
        <w:rPr>
          <w:rFonts w:ascii="Avenir Next LT Pro" w:hAnsi="Avenir Next LT Pro"/>
          <w:color w:val="000000"/>
        </w:rPr>
        <w:t xml:space="preserve">update to the City’s General Plan was in 2012. It was adopted by City Council Resolution on February 14, 2012. </w:t>
      </w:r>
      <w:r w:rsidR="00875DC4">
        <w:rPr>
          <w:rFonts w:ascii="Avenir Next LT Pro" w:hAnsi="Avenir Next LT Pro"/>
          <w:color w:val="000000"/>
        </w:rPr>
        <w:t xml:space="preserve">On July 13, </w:t>
      </w:r>
      <w:proofErr w:type="gramStart"/>
      <w:r w:rsidR="00875DC4">
        <w:rPr>
          <w:rFonts w:ascii="Avenir Next LT Pro" w:hAnsi="Avenir Next LT Pro"/>
          <w:color w:val="000000"/>
        </w:rPr>
        <w:t>2021</w:t>
      </w:r>
      <w:proofErr w:type="gramEnd"/>
      <w:r w:rsidR="00875DC4">
        <w:rPr>
          <w:rFonts w:ascii="Avenir Next LT Pro" w:hAnsi="Avenir Next LT Pro"/>
          <w:color w:val="000000"/>
        </w:rPr>
        <w:t xml:space="preserve"> the City Council adopted the Housing Element for 2021-2029.  On November 9, </w:t>
      </w:r>
      <w:proofErr w:type="gramStart"/>
      <w:r w:rsidR="00875DC4">
        <w:rPr>
          <w:rFonts w:ascii="Avenir Next LT Pro" w:hAnsi="Avenir Next LT Pro"/>
          <w:color w:val="000000"/>
        </w:rPr>
        <w:t>2021</w:t>
      </w:r>
      <w:proofErr w:type="gramEnd"/>
      <w:r w:rsidR="00875DC4">
        <w:rPr>
          <w:rFonts w:ascii="Avenir Next LT Pro" w:hAnsi="Avenir Next LT Pro"/>
          <w:color w:val="000000"/>
        </w:rPr>
        <w:t xml:space="preserve"> the City Council adopted updates to the Safety Element and adopted a new Environmental Justice Element. </w:t>
      </w:r>
      <w:r w:rsidR="002901F0">
        <w:rPr>
          <w:rFonts w:ascii="Avenir Next LT Pro" w:hAnsi="Avenir Next LT Pro"/>
          <w:color w:val="000000"/>
        </w:rPr>
        <w:t xml:space="preserve">The Mobility Element </w:t>
      </w:r>
      <w:r w:rsidR="002901F0" w:rsidRPr="002901F0">
        <w:rPr>
          <w:rFonts w:ascii="Avenir Next LT Pro" w:hAnsi="Avenir Next LT Pro"/>
          <w:color w:val="000000"/>
        </w:rPr>
        <w:t>was updated on July 23, 2024</w:t>
      </w:r>
      <w:r w:rsidR="002901F0">
        <w:rPr>
          <w:rFonts w:ascii="Avenir Next LT Pro" w:hAnsi="Avenir Next LT Pro"/>
          <w:color w:val="000000"/>
        </w:rPr>
        <w:t>.</w:t>
      </w:r>
    </w:p>
    <w:p w14:paraId="3EB2950B" w14:textId="77777777" w:rsidR="00225EF7" w:rsidRPr="00CE471B" w:rsidRDefault="00225EF7" w:rsidP="00100DDB">
      <w:pPr>
        <w:pBdr>
          <w:top w:val="nil"/>
          <w:left w:val="nil"/>
          <w:bottom w:val="nil"/>
          <w:right w:val="nil"/>
          <w:between w:val="nil"/>
        </w:pBdr>
        <w:rPr>
          <w:rFonts w:ascii="Avenir Next LT Pro" w:hAnsi="Avenir Next LT Pro"/>
        </w:rPr>
      </w:pPr>
    </w:p>
    <w:p w14:paraId="640C949F" w14:textId="77777777" w:rsidR="00B346DC" w:rsidRDefault="00B346DC"/>
    <w:p w14:paraId="51AE787E" w14:textId="77777777" w:rsidR="00100DDB" w:rsidRDefault="00100DDB">
      <w:pPr>
        <w:rPr>
          <w:b/>
          <w:sz w:val="48"/>
          <w:szCs w:val="48"/>
        </w:rPr>
      </w:pPr>
      <w:r>
        <w:br w:type="page"/>
      </w:r>
    </w:p>
    <w:p w14:paraId="2D5166B8" w14:textId="5074F67C" w:rsidR="00B346DC" w:rsidRPr="00DB7F8B" w:rsidRDefault="00E302D8" w:rsidP="00DB7F8B">
      <w:pPr>
        <w:pStyle w:val="Heading1"/>
      </w:pPr>
      <w:bookmarkStart w:id="6" w:name="_Toc157692108"/>
      <w:r w:rsidRPr="00DB7F8B">
        <w:lastRenderedPageBreak/>
        <w:t xml:space="preserve">Compliance with </w:t>
      </w:r>
      <w:r w:rsidR="005C3991">
        <w:t>LCI</w:t>
      </w:r>
      <w:r w:rsidRPr="00DB7F8B">
        <w:t>’s General Pla</w:t>
      </w:r>
      <w:r w:rsidR="00C27C89" w:rsidRPr="00DB7F8B">
        <w:t xml:space="preserve">n </w:t>
      </w:r>
      <w:r w:rsidRPr="00DB7F8B">
        <w:t>Guidelines</w:t>
      </w:r>
      <w:bookmarkEnd w:id="6"/>
    </w:p>
    <w:p w14:paraId="26DE7EBB" w14:textId="288FCD59" w:rsidR="00B346DC" w:rsidRPr="00DB7F8B" w:rsidRDefault="00C20C52" w:rsidP="00100DDB">
      <w:pPr>
        <w:pBdr>
          <w:top w:val="nil"/>
          <w:left w:val="nil"/>
          <w:bottom w:val="nil"/>
          <w:right w:val="nil"/>
          <w:between w:val="nil"/>
        </w:pBdr>
        <w:rPr>
          <w:rFonts w:ascii="Avenir Next LT Pro" w:hAnsi="Avenir Next LT Pro"/>
          <w:color w:val="000000"/>
        </w:rPr>
      </w:pPr>
      <w:r w:rsidRPr="00DB7F8B">
        <w:rPr>
          <w:rFonts w:ascii="Avenir Next LT Pro" w:hAnsi="Avenir Next LT Pro"/>
          <w:color w:val="000000"/>
        </w:rPr>
        <w:t>The following table provides a snapshot of how the City’s General Plan</w:t>
      </w:r>
      <w:r w:rsidR="00E302D8" w:rsidRPr="00DB7F8B">
        <w:rPr>
          <w:rFonts w:ascii="Avenir Next LT Pro" w:hAnsi="Avenir Next LT Pro"/>
          <w:color w:val="000000"/>
        </w:rPr>
        <w:t xml:space="preserve"> currently complies with </w:t>
      </w:r>
      <w:r w:rsidR="005C3991">
        <w:rPr>
          <w:rFonts w:ascii="Avenir Next LT Pro" w:hAnsi="Avenir Next LT Pro"/>
          <w:color w:val="000000"/>
        </w:rPr>
        <w:t>LCI</w:t>
      </w:r>
      <w:r w:rsidR="00E302D8" w:rsidRPr="00DB7F8B">
        <w:rPr>
          <w:rFonts w:ascii="Avenir Next LT Pro" w:hAnsi="Avenir Next LT Pro"/>
          <w:color w:val="000000"/>
        </w:rPr>
        <w:t xml:space="preserve">’s General Plan </w:t>
      </w:r>
      <w:r w:rsidRPr="00DB7F8B">
        <w:rPr>
          <w:rFonts w:ascii="Avenir Next LT Pro" w:hAnsi="Avenir Next LT Pro"/>
          <w:color w:val="000000"/>
        </w:rPr>
        <w:t xml:space="preserve">2017 </w:t>
      </w:r>
      <w:r w:rsidR="00E302D8" w:rsidRPr="00DB7F8B">
        <w:rPr>
          <w:rFonts w:ascii="Avenir Next LT Pro" w:hAnsi="Avenir Next LT Pro"/>
          <w:color w:val="000000"/>
        </w:rPr>
        <w:t>Guidelines</w:t>
      </w:r>
      <w:r w:rsidRPr="00DB7F8B">
        <w:rPr>
          <w:rFonts w:ascii="Avenir Next LT Pro" w:hAnsi="Avenir Next LT Pro"/>
          <w:color w:val="000000"/>
        </w:rPr>
        <w:t>.</w:t>
      </w:r>
    </w:p>
    <w:p w14:paraId="40B09643" w14:textId="77777777" w:rsidR="00B346DC" w:rsidRDefault="00B346DC">
      <w:pPr>
        <w:pBdr>
          <w:top w:val="nil"/>
          <w:left w:val="nil"/>
          <w:bottom w:val="nil"/>
          <w:right w:val="nil"/>
          <w:between w:val="nil"/>
        </w:pBdr>
        <w:ind w:left="360"/>
        <w:rPr>
          <w:color w:val="000000"/>
        </w:rPr>
      </w:pPr>
    </w:p>
    <w:tbl>
      <w:tblPr>
        <w:tblStyle w:val="TableGrid"/>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975"/>
        <w:gridCol w:w="819"/>
        <w:gridCol w:w="819"/>
        <w:gridCol w:w="820"/>
        <w:gridCol w:w="819"/>
        <w:gridCol w:w="820"/>
        <w:gridCol w:w="819"/>
        <w:gridCol w:w="820"/>
        <w:gridCol w:w="819"/>
        <w:gridCol w:w="820"/>
      </w:tblGrid>
      <w:tr w:rsidR="00012933" w14:paraId="5AA04E7E" w14:textId="77777777" w:rsidTr="2273C26F">
        <w:tc>
          <w:tcPr>
            <w:tcW w:w="1975" w:type="dxa"/>
            <w:vMerge w:val="restart"/>
            <w:tcBorders>
              <w:top w:val="nil"/>
              <w:bottom w:val="single" w:sz="4" w:space="0" w:color="2B3E6A"/>
              <w:right w:val="single" w:sz="4" w:space="0" w:color="FFFFFF" w:themeColor="background1"/>
            </w:tcBorders>
            <w:shd w:val="clear" w:color="auto" w:fill="E7DCC4"/>
            <w:vAlign w:val="bottom"/>
          </w:tcPr>
          <w:p w14:paraId="5181695F" w14:textId="77777777" w:rsidR="00012933" w:rsidRPr="00547D9F" w:rsidRDefault="00012933" w:rsidP="00012933">
            <w:pPr>
              <w:rPr>
                <w:b/>
                <w:bCs/>
                <w:color w:val="8F6A4E"/>
              </w:rPr>
            </w:pPr>
            <w:r w:rsidRPr="00547D9F">
              <w:rPr>
                <w:b/>
                <w:bCs/>
                <w:color w:val="8F6A4E"/>
              </w:rPr>
              <w:t>City of San Marcos General Plan Elements</w:t>
            </w:r>
            <w:r w:rsidR="002556BF" w:rsidRPr="00547D9F">
              <w:rPr>
                <w:b/>
                <w:bCs/>
                <w:color w:val="8F6A4E"/>
              </w:rPr>
              <w:t xml:space="preserve"> (2012)</w:t>
            </w:r>
          </w:p>
        </w:tc>
        <w:tc>
          <w:tcPr>
            <w:tcW w:w="7375" w:type="dxa"/>
            <w:gridSpan w:val="9"/>
            <w:tcBorders>
              <w:top w:val="nil"/>
              <w:left w:val="single" w:sz="4" w:space="0" w:color="FFFFFF" w:themeColor="background1"/>
              <w:bottom w:val="single" w:sz="4" w:space="0" w:color="FFFFFF" w:themeColor="background1"/>
            </w:tcBorders>
            <w:shd w:val="clear" w:color="auto" w:fill="2B3E6A"/>
            <w:vAlign w:val="center"/>
          </w:tcPr>
          <w:p w14:paraId="6CB443F7" w14:textId="2FC590E5" w:rsidR="00012933" w:rsidRPr="00012933" w:rsidRDefault="005C3991" w:rsidP="00012933">
            <w:pPr>
              <w:jc w:val="center"/>
              <w:rPr>
                <w:b/>
                <w:bCs/>
                <w:color w:val="FFFFFF" w:themeColor="background1"/>
              </w:rPr>
            </w:pPr>
            <w:r>
              <w:rPr>
                <w:b/>
                <w:bCs/>
                <w:color w:val="FFFFFF" w:themeColor="background1"/>
              </w:rPr>
              <w:t>LCI</w:t>
            </w:r>
            <w:r w:rsidR="00012933" w:rsidRPr="00012933">
              <w:rPr>
                <w:b/>
                <w:bCs/>
                <w:color w:val="FFFFFF" w:themeColor="background1"/>
              </w:rPr>
              <w:t xml:space="preserve"> Required Elements</w:t>
            </w:r>
            <w:r w:rsidR="002556BF">
              <w:rPr>
                <w:b/>
                <w:bCs/>
                <w:color w:val="FFFFFF" w:themeColor="background1"/>
              </w:rPr>
              <w:t xml:space="preserve"> (2017)</w:t>
            </w:r>
          </w:p>
        </w:tc>
      </w:tr>
      <w:tr w:rsidR="00012933" w14:paraId="60BA336F" w14:textId="77777777" w:rsidTr="2273C26F">
        <w:trPr>
          <w:cantSplit/>
          <w:trHeight w:val="1664"/>
        </w:trPr>
        <w:tc>
          <w:tcPr>
            <w:tcW w:w="1975" w:type="dxa"/>
            <w:vMerge/>
            <w:vAlign w:val="bottom"/>
          </w:tcPr>
          <w:p w14:paraId="52F02A0A" w14:textId="77777777" w:rsidR="00012933" w:rsidRPr="00547D9F" w:rsidRDefault="00012933" w:rsidP="00012933">
            <w:pPr>
              <w:rPr>
                <w:color w:val="8F6A4E"/>
              </w:rPr>
            </w:pPr>
          </w:p>
        </w:tc>
        <w:tc>
          <w:tcPr>
            <w:tcW w:w="8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62899B8C" w14:textId="77777777" w:rsidR="00012933" w:rsidRPr="00012933" w:rsidRDefault="00012933" w:rsidP="00012933">
            <w:pPr>
              <w:ind w:left="113" w:right="113"/>
              <w:rPr>
                <w:b/>
                <w:bCs/>
                <w:color w:val="FFFFFF" w:themeColor="background1"/>
              </w:rPr>
            </w:pPr>
            <w:r w:rsidRPr="00012933">
              <w:rPr>
                <w:b/>
                <w:bCs/>
                <w:color w:val="FFFFFF" w:themeColor="background1"/>
              </w:rPr>
              <w:t>Land Use</w:t>
            </w:r>
          </w:p>
        </w:tc>
        <w:tc>
          <w:tcPr>
            <w:tcW w:w="8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54212280" w14:textId="77777777" w:rsidR="00012933" w:rsidRPr="00012933" w:rsidRDefault="00012933" w:rsidP="00012933">
            <w:pPr>
              <w:ind w:left="113" w:right="113"/>
              <w:rPr>
                <w:b/>
                <w:bCs/>
                <w:color w:val="FFFFFF" w:themeColor="background1"/>
              </w:rPr>
            </w:pPr>
            <w:r w:rsidRPr="00012933">
              <w:rPr>
                <w:b/>
                <w:bCs/>
                <w:color w:val="FFFFFF" w:themeColor="background1"/>
              </w:rPr>
              <w:t>Circulation</w:t>
            </w:r>
          </w:p>
        </w:tc>
        <w:tc>
          <w:tcPr>
            <w:tcW w:w="8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16355DC5" w14:textId="77777777" w:rsidR="00012933" w:rsidRPr="00012933" w:rsidRDefault="00012933" w:rsidP="00012933">
            <w:pPr>
              <w:ind w:left="113" w:right="113"/>
              <w:rPr>
                <w:b/>
                <w:bCs/>
                <w:color w:val="FFFFFF" w:themeColor="background1"/>
              </w:rPr>
            </w:pPr>
            <w:r w:rsidRPr="00012933">
              <w:rPr>
                <w:b/>
                <w:bCs/>
                <w:color w:val="FFFFFF" w:themeColor="background1"/>
              </w:rPr>
              <w:t>Housing</w:t>
            </w:r>
          </w:p>
        </w:tc>
        <w:tc>
          <w:tcPr>
            <w:tcW w:w="8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185B1D2B" w14:textId="77777777" w:rsidR="00012933" w:rsidRPr="00012933" w:rsidRDefault="00012933" w:rsidP="00012933">
            <w:pPr>
              <w:ind w:left="113" w:right="113"/>
              <w:rPr>
                <w:b/>
                <w:bCs/>
                <w:color w:val="FFFFFF" w:themeColor="background1"/>
              </w:rPr>
            </w:pPr>
            <w:r w:rsidRPr="00012933">
              <w:rPr>
                <w:b/>
                <w:bCs/>
                <w:color w:val="FFFFFF" w:themeColor="background1"/>
              </w:rPr>
              <w:t>Conservation</w:t>
            </w:r>
          </w:p>
        </w:tc>
        <w:tc>
          <w:tcPr>
            <w:tcW w:w="8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7A7AC2D9" w14:textId="77777777" w:rsidR="00012933" w:rsidRPr="00012933" w:rsidRDefault="00012933" w:rsidP="00012933">
            <w:pPr>
              <w:ind w:left="113" w:right="113"/>
              <w:rPr>
                <w:b/>
                <w:bCs/>
                <w:color w:val="FFFFFF" w:themeColor="background1"/>
              </w:rPr>
            </w:pPr>
            <w:r w:rsidRPr="00012933">
              <w:rPr>
                <w:b/>
                <w:bCs/>
                <w:color w:val="FFFFFF" w:themeColor="background1"/>
              </w:rPr>
              <w:t>Noise</w:t>
            </w:r>
          </w:p>
        </w:tc>
        <w:tc>
          <w:tcPr>
            <w:tcW w:w="8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529202EE" w14:textId="77777777" w:rsidR="00012933" w:rsidRPr="00012933" w:rsidRDefault="00012933" w:rsidP="00012933">
            <w:pPr>
              <w:ind w:left="113" w:right="113"/>
              <w:rPr>
                <w:b/>
                <w:bCs/>
                <w:color w:val="FFFFFF" w:themeColor="background1"/>
              </w:rPr>
            </w:pPr>
            <w:r w:rsidRPr="00012933">
              <w:rPr>
                <w:b/>
                <w:bCs/>
                <w:color w:val="FFFFFF" w:themeColor="background1"/>
              </w:rPr>
              <w:t>Open Space</w:t>
            </w:r>
          </w:p>
        </w:tc>
        <w:tc>
          <w:tcPr>
            <w:tcW w:w="8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4687474B" w14:textId="77777777" w:rsidR="00012933" w:rsidRPr="00012933" w:rsidRDefault="00012933" w:rsidP="00012933">
            <w:pPr>
              <w:ind w:left="113" w:right="113"/>
              <w:rPr>
                <w:b/>
                <w:bCs/>
                <w:color w:val="FFFFFF" w:themeColor="background1"/>
              </w:rPr>
            </w:pPr>
            <w:r w:rsidRPr="00012933">
              <w:rPr>
                <w:b/>
                <w:bCs/>
                <w:color w:val="FFFFFF" w:themeColor="background1"/>
              </w:rPr>
              <w:t>Safety</w:t>
            </w:r>
          </w:p>
        </w:tc>
        <w:tc>
          <w:tcPr>
            <w:tcW w:w="8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3E6A"/>
            <w:textDirection w:val="btLr"/>
          </w:tcPr>
          <w:p w14:paraId="4EC6D220" w14:textId="77777777" w:rsidR="00012933" w:rsidRPr="00012933" w:rsidRDefault="00012933" w:rsidP="00012933">
            <w:pPr>
              <w:ind w:left="113" w:right="113"/>
              <w:rPr>
                <w:b/>
                <w:bCs/>
                <w:color w:val="FFFFFF" w:themeColor="background1"/>
              </w:rPr>
            </w:pPr>
            <w:r w:rsidRPr="00C20C52">
              <w:rPr>
                <w:b/>
                <w:bCs/>
                <w:color w:val="FFFFFF" w:themeColor="background1"/>
              </w:rPr>
              <w:t>Air Quality</w:t>
            </w:r>
          </w:p>
        </w:tc>
        <w:tc>
          <w:tcPr>
            <w:tcW w:w="820" w:type="dxa"/>
            <w:tcBorders>
              <w:top w:val="single" w:sz="4" w:space="0" w:color="FFFFFF" w:themeColor="background1"/>
              <w:left w:val="single" w:sz="4" w:space="0" w:color="FFFFFF" w:themeColor="background1"/>
              <w:bottom w:val="single" w:sz="4" w:space="0" w:color="FFFFFF" w:themeColor="background1"/>
            </w:tcBorders>
            <w:shd w:val="clear" w:color="auto" w:fill="2B3E6A"/>
            <w:textDirection w:val="btLr"/>
          </w:tcPr>
          <w:p w14:paraId="3C77F336" w14:textId="77777777" w:rsidR="00012933" w:rsidRPr="00012933" w:rsidRDefault="00012933" w:rsidP="00012933">
            <w:pPr>
              <w:ind w:left="113" w:right="113"/>
              <w:rPr>
                <w:b/>
                <w:bCs/>
                <w:color w:val="FFFFFF" w:themeColor="background1"/>
              </w:rPr>
            </w:pPr>
            <w:r w:rsidRPr="00012933">
              <w:rPr>
                <w:b/>
                <w:bCs/>
                <w:color w:val="FFFFFF" w:themeColor="background1"/>
              </w:rPr>
              <w:t>Environmental Justice</w:t>
            </w:r>
            <w:r w:rsidR="002556BF">
              <w:rPr>
                <w:b/>
                <w:bCs/>
                <w:color w:val="FFFFFF" w:themeColor="background1"/>
              </w:rPr>
              <w:t>*</w:t>
            </w:r>
          </w:p>
        </w:tc>
      </w:tr>
      <w:tr w:rsidR="00012933" w14:paraId="3A6B5301" w14:textId="77777777" w:rsidTr="2273C26F">
        <w:tc>
          <w:tcPr>
            <w:tcW w:w="1975" w:type="dxa"/>
            <w:tcBorders>
              <w:top w:val="single" w:sz="4" w:space="0" w:color="2B3E6A"/>
              <w:bottom w:val="single" w:sz="4" w:space="0" w:color="2B3E6A"/>
            </w:tcBorders>
            <w:shd w:val="clear" w:color="auto" w:fill="E7DCC4"/>
            <w:vAlign w:val="center"/>
          </w:tcPr>
          <w:p w14:paraId="62541AD7" w14:textId="77777777" w:rsidR="00012933" w:rsidRPr="00547D9F" w:rsidRDefault="00012933" w:rsidP="001B7C12">
            <w:pPr>
              <w:rPr>
                <w:color w:val="8F6A4E"/>
              </w:rPr>
            </w:pPr>
            <w:r w:rsidRPr="00547D9F">
              <w:rPr>
                <w:color w:val="8F6A4E"/>
              </w:rPr>
              <w:t>Land Use and Community Design Element</w:t>
            </w:r>
          </w:p>
        </w:tc>
        <w:tc>
          <w:tcPr>
            <w:tcW w:w="819" w:type="dxa"/>
            <w:tcBorders>
              <w:top w:val="single" w:sz="4" w:space="0" w:color="FFFFFF" w:themeColor="background1"/>
              <w:bottom w:val="single" w:sz="4" w:space="0" w:color="2B3E6A"/>
            </w:tcBorders>
            <w:vAlign w:val="center"/>
          </w:tcPr>
          <w:p w14:paraId="4F968B10" w14:textId="77777777" w:rsidR="00012933" w:rsidRDefault="00012933" w:rsidP="00012933">
            <w:pPr>
              <w:jc w:val="center"/>
            </w:pPr>
            <w:r>
              <w:rPr>
                <w:noProof/>
                <w:color w:val="2B579A"/>
                <w:shd w:val="clear" w:color="auto" w:fill="E6E6E6"/>
              </w:rPr>
              <w:drawing>
                <wp:inline distT="0" distB="0" distL="0" distR="0" wp14:anchorId="4AAAA599" wp14:editId="0F9FB98C">
                  <wp:extent cx="382905" cy="382905"/>
                  <wp:effectExtent l="0" t="0" r="0" b="0"/>
                  <wp:docPr id="1" name="Graphic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19" w:type="dxa"/>
            <w:tcBorders>
              <w:top w:val="single" w:sz="4" w:space="0" w:color="FFFFFF" w:themeColor="background1"/>
              <w:bottom w:val="single" w:sz="4" w:space="0" w:color="2B3E6A"/>
            </w:tcBorders>
            <w:vAlign w:val="center"/>
          </w:tcPr>
          <w:p w14:paraId="5D61C04C" w14:textId="77777777" w:rsidR="00012933" w:rsidRDefault="00012933" w:rsidP="00012933">
            <w:pPr>
              <w:jc w:val="center"/>
            </w:pPr>
          </w:p>
        </w:tc>
        <w:tc>
          <w:tcPr>
            <w:tcW w:w="820" w:type="dxa"/>
            <w:tcBorders>
              <w:top w:val="single" w:sz="4" w:space="0" w:color="FFFFFF" w:themeColor="background1"/>
              <w:bottom w:val="single" w:sz="4" w:space="0" w:color="2B3E6A"/>
            </w:tcBorders>
            <w:vAlign w:val="center"/>
          </w:tcPr>
          <w:p w14:paraId="0A1B1B80" w14:textId="77777777" w:rsidR="00012933" w:rsidRDefault="00012933" w:rsidP="00012933">
            <w:pPr>
              <w:jc w:val="center"/>
            </w:pPr>
          </w:p>
        </w:tc>
        <w:tc>
          <w:tcPr>
            <w:tcW w:w="819" w:type="dxa"/>
            <w:tcBorders>
              <w:top w:val="single" w:sz="4" w:space="0" w:color="FFFFFF" w:themeColor="background1"/>
              <w:bottom w:val="single" w:sz="4" w:space="0" w:color="2B3E6A"/>
            </w:tcBorders>
            <w:vAlign w:val="center"/>
          </w:tcPr>
          <w:p w14:paraId="4CFAA297" w14:textId="77777777" w:rsidR="00012933" w:rsidRDefault="00012933" w:rsidP="00012933">
            <w:pPr>
              <w:jc w:val="center"/>
            </w:pPr>
          </w:p>
        </w:tc>
        <w:tc>
          <w:tcPr>
            <w:tcW w:w="820" w:type="dxa"/>
            <w:tcBorders>
              <w:top w:val="single" w:sz="4" w:space="0" w:color="FFFFFF" w:themeColor="background1"/>
              <w:bottom w:val="single" w:sz="4" w:space="0" w:color="2B3E6A"/>
            </w:tcBorders>
            <w:vAlign w:val="center"/>
          </w:tcPr>
          <w:p w14:paraId="463C5153" w14:textId="77777777" w:rsidR="00012933" w:rsidRDefault="00012933" w:rsidP="00012933">
            <w:pPr>
              <w:jc w:val="center"/>
            </w:pPr>
          </w:p>
        </w:tc>
        <w:tc>
          <w:tcPr>
            <w:tcW w:w="819" w:type="dxa"/>
            <w:tcBorders>
              <w:top w:val="single" w:sz="4" w:space="0" w:color="FFFFFF" w:themeColor="background1"/>
              <w:bottom w:val="single" w:sz="4" w:space="0" w:color="2B3E6A"/>
            </w:tcBorders>
            <w:vAlign w:val="center"/>
          </w:tcPr>
          <w:p w14:paraId="1308A829" w14:textId="77777777" w:rsidR="00012933" w:rsidRDefault="00012933" w:rsidP="00012933">
            <w:pPr>
              <w:jc w:val="center"/>
            </w:pPr>
          </w:p>
        </w:tc>
        <w:tc>
          <w:tcPr>
            <w:tcW w:w="820" w:type="dxa"/>
            <w:tcBorders>
              <w:top w:val="single" w:sz="4" w:space="0" w:color="FFFFFF" w:themeColor="background1"/>
              <w:bottom w:val="single" w:sz="4" w:space="0" w:color="2B3E6A"/>
            </w:tcBorders>
            <w:vAlign w:val="center"/>
          </w:tcPr>
          <w:p w14:paraId="4E27D98D" w14:textId="77777777" w:rsidR="00012933" w:rsidRDefault="00012933" w:rsidP="00012933">
            <w:pPr>
              <w:jc w:val="center"/>
            </w:pPr>
          </w:p>
        </w:tc>
        <w:tc>
          <w:tcPr>
            <w:tcW w:w="819" w:type="dxa"/>
            <w:tcBorders>
              <w:top w:val="single" w:sz="4" w:space="0" w:color="FFFFFF" w:themeColor="background1"/>
              <w:bottom w:val="single" w:sz="4" w:space="0" w:color="2B3E6A"/>
            </w:tcBorders>
            <w:vAlign w:val="center"/>
          </w:tcPr>
          <w:p w14:paraId="69D1D9F3" w14:textId="77777777" w:rsidR="00012933" w:rsidRDefault="00012933" w:rsidP="00012933">
            <w:pPr>
              <w:jc w:val="center"/>
            </w:pPr>
          </w:p>
        </w:tc>
        <w:tc>
          <w:tcPr>
            <w:tcW w:w="820" w:type="dxa"/>
            <w:tcBorders>
              <w:top w:val="single" w:sz="4" w:space="0" w:color="FFFFFF" w:themeColor="background1"/>
              <w:bottom w:val="single" w:sz="4" w:space="0" w:color="2B3E6A"/>
            </w:tcBorders>
            <w:vAlign w:val="center"/>
          </w:tcPr>
          <w:p w14:paraId="32A3366A" w14:textId="77777777" w:rsidR="00012933" w:rsidRDefault="00012933" w:rsidP="00012933">
            <w:pPr>
              <w:jc w:val="center"/>
            </w:pPr>
          </w:p>
        </w:tc>
      </w:tr>
      <w:tr w:rsidR="00012933" w14:paraId="5C64B603" w14:textId="77777777" w:rsidTr="2273C26F">
        <w:tc>
          <w:tcPr>
            <w:tcW w:w="1975" w:type="dxa"/>
            <w:tcBorders>
              <w:top w:val="single" w:sz="4" w:space="0" w:color="2B3E6A"/>
              <w:bottom w:val="single" w:sz="4" w:space="0" w:color="2B3E6A"/>
            </w:tcBorders>
            <w:shd w:val="clear" w:color="auto" w:fill="E7DCC4"/>
            <w:vAlign w:val="center"/>
          </w:tcPr>
          <w:p w14:paraId="425C26AE" w14:textId="77777777" w:rsidR="00012933" w:rsidRPr="00547D9F" w:rsidRDefault="00012933" w:rsidP="001B7C12">
            <w:pPr>
              <w:rPr>
                <w:color w:val="8F6A4E"/>
              </w:rPr>
            </w:pPr>
            <w:r w:rsidRPr="00547D9F">
              <w:rPr>
                <w:color w:val="8F6A4E"/>
              </w:rPr>
              <w:t>Mobility Element</w:t>
            </w:r>
          </w:p>
        </w:tc>
        <w:tc>
          <w:tcPr>
            <w:tcW w:w="819" w:type="dxa"/>
            <w:tcBorders>
              <w:top w:val="single" w:sz="4" w:space="0" w:color="2B3E6A"/>
              <w:bottom w:val="single" w:sz="4" w:space="0" w:color="2B3E6A"/>
            </w:tcBorders>
            <w:vAlign w:val="center"/>
          </w:tcPr>
          <w:p w14:paraId="6444A877" w14:textId="77777777" w:rsidR="00012933" w:rsidRDefault="00012933" w:rsidP="00012933">
            <w:pPr>
              <w:jc w:val="center"/>
            </w:pPr>
          </w:p>
        </w:tc>
        <w:tc>
          <w:tcPr>
            <w:tcW w:w="819" w:type="dxa"/>
            <w:tcBorders>
              <w:top w:val="single" w:sz="4" w:space="0" w:color="2B3E6A"/>
              <w:bottom w:val="single" w:sz="4" w:space="0" w:color="2B3E6A"/>
            </w:tcBorders>
            <w:vAlign w:val="center"/>
          </w:tcPr>
          <w:p w14:paraId="38FFD378" w14:textId="77777777" w:rsidR="00012933" w:rsidRDefault="002556BF" w:rsidP="00012933">
            <w:pPr>
              <w:jc w:val="center"/>
            </w:pPr>
            <w:r>
              <w:rPr>
                <w:noProof/>
                <w:color w:val="2B579A"/>
                <w:shd w:val="clear" w:color="auto" w:fill="E6E6E6"/>
              </w:rPr>
              <w:drawing>
                <wp:inline distT="0" distB="0" distL="0" distR="0" wp14:anchorId="7D9DF6F7" wp14:editId="30184A08">
                  <wp:extent cx="382905" cy="382905"/>
                  <wp:effectExtent l="0" t="0" r="0" b="0"/>
                  <wp:docPr id="2" name="Graphic 2"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20" w:type="dxa"/>
            <w:tcBorders>
              <w:top w:val="single" w:sz="4" w:space="0" w:color="2B3E6A"/>
              <w:bottom w:val="single" w:sz="4" w:space="0" w:color="2B3E6A"/>
            </w:tcBorders>
            <w:vAlign w:val="center"/>
          </w:tcPr>
          <w:p w14:paraId="49606E32" w14:textId="77777777" w:rsidR="00012933" w:rsidRDefault="00012933" w:rsidP="00012933">
            <w:pPr>
              <w:jc w:val="center"/>
            </w:pPr>
          </w:p>
        </w:tc>
        <w:tc>
          <w:tcPr>
            <w:tcW w:w="819" w:type="dxa"/>
            <w:tcBorders>
              <w:top w:val="single" w:sz="4" w:space="0" w:color="2B3E6A"/>
              <w:bottom w:val="single" w:sz="4" w:space="0" w:color="2B3E6A"/>
            </w:tcBorders>
            <w:vAlign w:val="center"/>
          </w:tcPr>
          <w:p w14:paraId="13705892" w14:textId="77777777" w:rsidR="00012933" w:rsidRDefault="00012933" w:rsidP="00012933">
            <w:pPr>
              <w:jc w:val="center"/>
            </w:pPr>
          </w:p>
        </w:tc>
        <w:tc>
          <w:tcPr>
            <w:tcW w:w="820" w:type="dxa"/>
            <w:tcBorders>
              <w:top w:val="single" w:sz="4" w:space="0" w:color="2B3E6A"/>
              <w:bottom w:val="single" w:sz="4" w:space="0" w:color="2B3E6A"/>
            </w:tcBorders>
            <w:vAlign w:val="center"/>
          </w:tcPr>
          <w:p w14:paraId="58029BCD" w14:textId="77777777" w:rsidR="00012933" w:rsidRDefault="00012933" w:rsidP="00012933">
            <w:pPr>
              <w:jc w:val="center"/>
            </w:pPr>
          </w:p>
        </w:tc>
        <w:tc>
          <w:tcPr>
            <w:tcW w:w="819" w:type="dxa"/>
            <w:tcBorders>
              <w:top w:val="single" w:sz="4" w:space="0" w:color="2B3E6A"/>
              <w:bottom w:val="single" w:sz="4" w:space="0" w:color="2B3E6A"/>
            </w:tcBorders>
            <w:vAlign w:val="center"/>
          </w:tcPr>
          <w:p w14:paraId="771FDB3D" w14:textId="77777777" w:rsidR="00012933" w:rsidRDefault="00012933" w:rsidP="00012933">
            <w:pPr>
              <w:jc w:val="center"/>
            </w:pPr>
          </w:p>
        </w:tc>
        <w:tc>
          <w:tcPr>
            <w:tcW w:w="820" w:type="dxa"/>
            <w:tcBorders>
              <w:top w:val="single" w:sz="4" w:space="0" w:color="2B3E6A"/>
              <w:bottom w:val="single" w:sz="4" w:space="0" w:color="2B3E6A"/>
            </w:tcBorders>
            <w:vAlign w:val="center"/>
          </w:tcPr>
          <w:p w14:paraId="1C2AB636" w14:textId="77777777" w:rsidR="00012933" w:rsidRDefault="00012933" w:rsidP="00012933">
            <w:pPr>
              <w:jc w:val="center"/>
            </w:pPr>
          </w:p>
        </w:tc>
        <w:tc>
          <w:tcPr>
            <w:tcW w:w="819" w:type="dxa"/>
            <w:tcBorders>
              <w:top w:val="single" w:sz="4" w:space="0" w:color="2B3E6A"/>
              <w:bottom w:val="single" w:sz="4" w:space="0" w:color="2B3E6A"/>
            </w:tcBorders>
            <w:vAlign w:val="center"/>
          </w:tcPr>
          <w:p w14:paraId="2D9D039E" w14:textId="77777777" w:rsidR="00012933" w:rsidRDefault="00012933" w:rsidP="00012933">
            <w:pPr>
              <w:jc w:val="center"/>
            </w:pPr>
          </w:p>
        </w:tc>
        <w:tc>
          <w:tcPr>
            <w:tcW w:w="820" w:type="dxa"/>
            <w:tcBorders>
              <w:top w:val="single" w:sz="4" w:space="0" w:color="2B3E6A"/>
              <w:bottom w:val="single" w:sz="4" w:space="0" w:color="2B3E6A"/>
            </w:tcBorders>
            <w:vAlign w:val="center"/>
          </w:tcPr>
          <w:p w14:paraId="7BA0A19B" w14:textId="77777777" w:rsidR="00012933" w:rsidRDefault="00012933" w:rsidP="00012933">
            <w:pPr>
              <w:jc w:val="center"/>
            </w:pPr>
          </w:p>
        </w:tc>
      </w:tr>
      <w:tr w:rsidR="00012933" w14:paraId="3C763126" w14:textId="77777777" w:rsidTr="2273C26F">
        <w:tc>
          <w:tcPr>
            <w:tcW w:w="1975" w:type="dxa"/>
            <w:tcBorders>
              <w:top w:val="single" w:sz="4" w:space="0" w:color="2B3E6A"/>
              <w:bottom w:val="single" w:sz="4" w:space="0" w:color="2B3E6A"/>
            </w:tcBorders>
            <w:shd w:val="clear" w:color="auto" w:fill="E7DCC4"/>
            <w:vAlign w:val="center"/>
          </w:tcPr>
          <w:p w14:paraId="1EA770ED" w14:textId="77777777" w:rsidR="00012933" w:rsidRPr="00547D9F" w:rsidRDefault="00012933" w:rsidP="001B7C12">
            <w:pPr>
              <w:rPr>
                <w:color w:val="8F6A4E"/>
              </w:rPr>
            </w:pPr>
            <w:r w:rsidRPr="00547D9F">
              <w:rPr>
                <w:color w:val="8F6A4E"/>
              </w:rPr>
              <w:t>Conservation and Open Space Element</w:t>
            </w:r>
          </w:p>
        </w:tc>
        <w:tc>
          <w:tcPr>
            <w:tcW w:w="819" w:type="dxa"/>
            <w:tcBorders>
              <w:top w:val="single" w:sz="4" w:space="0" w:color="2B3E6A"/>
              <w:bottom w:val="single" w:sz="4" w:space="0" w:color="2B3E6A"/>
            </w:tcBorders>
            <w:vAlign w:val="center"/>
          </w:tcPr>
          <w:p w14:paraId="18A3F3CA" w14:textId="77777777" w:rsidR="00012933" w:rsidRDefault="00012933" w:rsidP="00012933">
            <w:pPr>
              <w:jc w:val="center"/>
            </w:pPr>
          </w:p>
        </w:tc>
        <w:tc>
          <w:tcPr>
            <w:tcW w:w="819" w:type="dxa"/>
            <w:tcBorders>
              <w:top w:val="single" w:sz="4" w:space="0" w:color="2B3E6A"/>
              <w:bottom w:val="single" w:sz="4" w:space="0" w:color="2B3E6A"/>
            </w:tcBorders>
            <w:vAlign w:val="center"/>
          </w:tcPr>
          <w:p w14:paraId="64CC4EFE" w14:textId="77777777" w:rsidR="00012933" w:rsidRDefault="00012933" w:rsidP="00012933">
            <w:pPr>
              <w:jc w:val="center"/>
            </w:pPr>
          </w:p>
        </w:tc>
        <w:tc>
          <w:tcPr>
            <w:tcW w:w="820" w:type="dxa"/>
            <w:tcBorders>
              <w:top w:val="single" w:sz="4" w:space="0" w:color="2B3E6A"/>
              <w:bottom w:val="single" w:sz="4" w:space="0" w:color="2B3E6A"/>
            </w:tcBorders>
            <w:vAlign w:val="center"/>
          </w:tcPr>
          <w:p w14:paraId="0CFF5279" w14:textId="77777777" w:rsidR="00012933" w:rsidRDefault="00012933" w:rsidP="00012933">
            <w:pPr>
              <w:jc w:val="center"/>
            </w:pPr>
          </w:p>
        </w:tc>
        <w:tc>
          <w:tcPr>
            <w:tcW w:w="819" w:type="dxa"/>
            <w:tcBorders>
              <w:top w:val="single" w:sz="4" w:space="0" w:color="2B3E6A"/>
              <w:bottom w:val="single" w:sz="4" w:space="0" w:color="2B3E6A"/>
            </w:tcBorders>
            <w:vAlign w:val="center"/>
          </w:tcPr>
          <w:p w14:paraId="3A0BAA86" w14:textId="77777777" w:rsidR="00012933" w:rsidRDefault="002556BF" w:rsidP="00012933">
            <w:pPr>
              <w:jc w:val="center"/>
            </w:pPr>
            <w:r>
              <w:rPr>
                <w:noProof/>
                <w:color w:val="2B579A"/>
                <w:shd w:val="clear" w:color="auto" w:fill="E6E6E6"/>
              </w:rPr>
              <w:drawing>
                <wp:inline distT="0" distB="0" distL="0" distR="0" wp14:anchorId="2EDCE8C1" wp14:editId="6BD9F167">
                  <wp:extent cx="382905" cy="382905"/>
                  <wp:effectExtent l="0" t="0" r="0" b="0"/>
                  <wp:docPr id="4" name="Graphic 4"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20" w:type="dxa"/>
            <w:tcBorders>
              <w:top w:val="single" w:sz="4" w:space="0" w:color="2B3E6A"/>
              <w:bottom w:val="single" w:sz="4" w:space="0" w:color="2B3E6A"/>
            </w:tcBorders>
            <w:vAlign w:val="center"/>
          </w:tcPr>
          <w:p w14:paraId="6C99A3DA" w14:textId="77777777" w:rsidR="00012933" w:rsidRDefault="00012933" w:rsidP="00012933">
            <w:pPr>
              <w:jc w:val="center"/>
            </w:pPr>
          </w:p>
        </w:tc>
        <w:tc>
          <w:tcPr>
            <w:tcW w:w="819" w:type="dxa"/>
            <w:tcBorders>
              <w:top w:val="single" w:sz="4" w:space="0" w:color="2B3E6A"/>
              <w:bottom w:val="single" w:sz="4" w:space="0" w:color="2B3E6A"/>
            </w:tcBorders>
            <w:vAlign w:val="center"/>
          </w:tcPr>
          <w:p w14:paraId="5D2FE5D8" w14:textId="77777777" w:rsidR="00012933" w:rsidRDefault="002556BF" w:rsidP="00012933">
            <w:pPr>
              <w:jc w:val="center"/>
            </w:pPr>
            <w:r>
              <w:rPr>
                <w:noProof/>
                <w:color w:val="2B579A"/>
                <w:shd w:val="clear" w:color="auto" w:fill="E6E6E6"/>
              </w:rPr>
              <w:drawing>
                <wp:inline distT="0" distB="0" distL="0" distR="0" wp14:anchorId="230EEC96" wp14:editId="0E970D30">
                  <wp:extent cx="382905" cy="382905"/>
                  <wp:effectExtent l="0" t="0" r="0" b="0"/>
                  <wp:docPr id="6" name="Graphic 6"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20" w:type="dxa"/>
            <w:tcBorders>
              <w:top w:val="single" w:sz="4" w:space="0" w:color="2B3E6A"/>
              <w:bottom w:val="single" w:sz="4" w:space="0" w:color="2B3E6A"/>
            </w:tcBorders>
            <w:vAlign w:val="center"/>
          </w:tcPr>
          <w:p w14:paraId="11916EDB" w14:textId="77777777" w:rsidR="00012933" w:rsidRDefault="00012933" w:rsidP="00012933">
            <w:pPr>
              <w:jc w:val="center"/>
            </w:pPr>
          </w:p>
        </w:tc>
        <w:tc>
          <w:tcPr>
            <w:tcW w:w="819" w:type="dxa"/>
            <w:tcBorders>
              <w:top w:val="single" w:sz="4" w:space="0" w:color="2B3E6A"/>
              <w:bottom w:val="single" w:sz="4" w:space="0" w:color="2B3E6A"/>
            </w:tcBorders>
            <w:vAlign w:val="center"/>
          </w:tcPr>
          <w:p w14:paraId="135683CE" w14:textId="77777777" w:rsidR="00012933" w:rsidRDefault="00C20C52" w:rsidP="00012933">
            <w:pPr>
              <w:jc w:val="center"/>
            </w:pPr>
            <w:r>
              <w:rPr>
                <w:noProof/>
                <w:color w:val="2B579A"/>
                <w:shd w:val="clear" w:color="auto" w:fill="E6E6E6"/>
              </w:rPr>
              <w:drawing>
                <wp:inline distT="0" distB="0" distL="0" distR="0" wp14:anchorId="53E1A3FB" wp14:editId="125CC135">
                  <wp:extent cx="382905" cy="382905"/>
                  <wp:effectExtent l="0" t="0" r="0" b="0"/>
                  <wp:docPr id="8" name="Graphic 8"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20" w:type="dxa"/>
            <w:tcBorders>
              <w:top w:val="single" w:sz="4" w:space="0" w:color="2B3E6A"/>
              <w:bottom w:val="single" w:sz="4" w:space="0" w:color="2B3E6A"/>
            </w:tcBorders>
            <w:vAlign w:val="center"/>
          </w:tcPr>
          <w:p w14:paraId="790B2ACF" w14:textId="77777777" w:rsidR="00012933" w:rsidRDefault="00012933" w:rsidP="00012933">
            <w:pPr>
              <w:jc w:val="center"/>
            </w:pPr>
          </w:p>
        </w:tc>
      </w:tr>
      <w:tr w:rsidR="00012933" w14:paraId="3210F950" w14:textId="77777777" w:rsidTr="2273C26F">
        <w:tc>
          <w:tcPr>
            <w:tcW w:w="1975" w:type="dxa"/>
            <w:tcBorders>
              <w:top w:val="single" w:sz="4" w:space="0" w:color="2B3E6A"/>
              <w:bottom w:val="single" w:sz="4" w:space="0" w:color="2B3E6A"/>
            </w:tcBorders>
            <w:shd w:val="clear" w:color="auto" w:fill="E7DCC4"/>
            <w:vAlign w:val="center"/>
          </w:tcPr>
          <w:p w14:paraId="1D4852A7" w14:textId="77777777" w:rsidR="00012933" w:rsidRPr="00547D9F" w:rsidRDefault="00012933" w:rsidP="001B7C12">
            <w:pPr>
              <w:rPr>
                <w:color w:val="8F6A4E"/>
              </w:rPr>
            </w:pPr>
            <w:r w:rsidRPr="00547D9F">
              <w:rPr>
                <w:color w:val="8F6A4E"/>
              </w:rPr>
              <w:t>Parks, Recreation and Community Health Element</w:t>
            </w:r>
          </w:p>
        </w:tc>
        <w:tc>
          <w:tcPr>
            <w:tcW w:w="819" w:type="dxa"/>
            <w:tcBorders>
              <w:top w:val="single" w:sz="4" w:space="0" w:color="2B3E6A"/>
              <w:bottom w:val="single" w:sz="4" w:space="0" w:color="2B3E6A"/>
            </w:tcBorders>
            <w:vAlign w:val="center"/>
          </w:tcPr>
          <w:p w14:paraId="7A978DF5" w14:textId="77777777" w:rsidR="00012933" w:rsidRDefault="00012933" w:rsidP="00012933">
            <w:pPr>
              <w:jc w:val="center"/>
            </w:pPr>
          </w:p>
        </w:tc>
        <w:tc>
          <w:tcPr>
            <w:tcW w:w="819" w:type="dxa"/>
            <w:tcBorders>
              <w:top w:val="single" w:sz="4" w:space="0" w:color="2B3E6A"/>
              <w:bottom w:val="single" w:sz="4" w:space="0" w:color="2B3E6A"/>
            </w:tcBorders>
            <w:vAlign w:val="center"/>
          </w:tcPr>
          <w:p w14:paraId="232DE02C" w14:textId="77777777" w:rsidR="00012933" w:rsidRDefault="00012933" w:rsidP="00012933">
            <w:pPr>
              <w:jc w:val="center"/>
            </w:pPr>
          </w:p>
        </w:tc>
        <w:tc>
          <w:tcPr>
            <w:tcW w:w="820" w:type="dxa"/>
            <w:tcBorders>
              <w:top w:val="single" w:sz="4" w:space="0" w:color="2B3E6A"/>
              <w:bottom w:val="single" w:sz="4" w:space="0" w:color="2B3E6A"/>
            </w:tcBorders>
            <w:vAlign w:val="center"/>
          </w:tcPr>
          <w:p w14:paraId="31FDCEAD" w14:textId="77777777" w:rsidR="00012933" w:rsidRDefault="00012933" w:rsidP="00012933">
            <w:pPr>
              <w:jc w:val="center"/>
            </w:pPr>
          </w:p>
        </w:tc>
        <w:tc>
          <w:tcPr>
            <w:tcW w:w="819" w:type="dxa"/>
            <w:tcBorders>
              <w:top w:val="single" w:sz="4" w:space="0" w:color="2B3E6A"/>
              <w:bottom w:val="single" w:sz="4" w:space="0" w:color="2B3E6A"/>
            </w:tcBorders>
            <w:vAlign w:val="center"/>
          </w:tcPr>
          <w:p w14:paraId="70EEA2C1" w14:textId="77777777" w:rsidR="00012933" w:rsidRDefault="00012933" w:rsidP="00012933">
            <w:pPr>
              <w:jc w:val="center"/>
            </w:pPr>
          </w:p>
        </w:tc>
        <w:tc>
          <w:tcPr>
            <w:tcW w:w="820" w:type="dxa"/>
            <w:tcBorders>
              <w:top w:val="single" w:sz="4" w:space="0" w:color="2B3E6A"/>
              <w:bottom w:val="single" w:sz="4" w:space="0" w:color="2B3E6A"/>
            </w:tcBorders>
            <w:vAlign w:val="center"/>
          </w:tcPr>
          <w:p w14:paraId="0DE6B323" w14:textId="77777777" w:rsidR="00012933" w:rsidRDefault="00012933" w:rsidP="00012933">
            <w:pPr>
              <w:jc w:val="center"/>
            </w:pPr>
          </w:p>
        </w:tc>
        <w:tc>
          <w:tcPr>
            <w:tcW w:w="819" w:type="dxa"/>
            <w:tcBorders>
              <w:top w:val="single" w:sz="4" w:space="0" w:color="2B3E6A"/>
              <w:bottom w:val="single" w:sz="4" w:space="0" w:color="2B3E6A"/>
            </w:tcBorders>
            <w:vAlign w:val="center"/>
          </w:tcPr>
          <w:p w14:paraId="66730447" w14:textId="77777777" w:rsidR="00012933" w:rsidRDefault="00C20C52" w:rsidP="00012933">
            <w:pPr>
              <w:jc w:val="center"/>
            </w:pPr>
            <w:r>
              <w:rPr>
                <w:noProof/>
                <w:color w:val="2B579A"/>
                <w:shd w:val="clear" w:color="auto" w:fill="E6E6E6"/>
              </w:rPr>
              <w:drawing>
                <wp:inline distT="0" distB="0" distL="0" distR="0" wp14:anchorId="0B6CCCBF" wp14:editId="67F78198">
                  <wp:extent cx="382905" cy="382905"/>
                  <wp:effectExtent l="0" t="0" r="0" b="0"/>
                  <wp:docPr id="9" name="Graphic 9"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20" w:type="dxa"/>
            <w:tcBorders>
              <w:top w:val="single" w:sz="4" w:space="0" w:color="2B3E6A"/>
              <w:bottom w:val="single" w:sz="4" w:space="0" w:color="2B3E6A"/>
            </w:tcBorders>
            <w:vAlign w:val="center"/>
          </w:tcPr>
          <w:p w14:paraId="65780B55" w14:textId="77777777" w:rsidR="00012933" w:rsidRDefault="00012933" w:rsidP="00012933">
            <w:pPr>
              <w:jc w:val="center"/>
            </w:pPr>
          </w:p>
        </w:tc>
        <w:tc>
          <w:tcPr>
            <w:tcW w:w="819" w:type="dxa"/>
            <w:tcBorders>
              <w:top w:val="single" w:sz="4" w:space="0" w:color="2B3E6A"/>
              <w:bottom w:val="single" w:sz="4" w:space="0" w:color="2B3E6A"/>
            </w:tcBorders>
            <w:vAlign w:val="center"/>
          </w:tcPr>
          <w:p w14:paraId="4957992A" w14:textId="77777777" w:rsidR="00012933" w:rsidRDefault="00012933" w:rsidP="00012933">
            <w:pPr>
              <w:jc w:val="center"/>
            </w:pPr>
          </w:p>
        </w:tc>
        <w:tc>
          <w:tcPr>
            <w:tcW w:w="820" w:type="dxa"/>
            <w:tcBorders>
              <w:top w:val="single" w:sz="4" w:space="0" w:color="2B3E6A"/>
              <w:bottom w:val="single" w:sz="4" w:space="0" w:color="2B3E6A"/>
            </w:tcBorders>
            <w:vAlign w:val="center"/>
          </w:tcPr>
          <w:p w14:paraId="409BBF91" w14:textId="77777777" w:rsidR="00012933" w:rsidRDefault="00012933" w:rsidP="00012933">
            <w:pPr>
              <w:jc w:val="center"/>
            </w:pPr>
          </w:p>
        </w:tc>
      </w:tr>
      <w:tr w:rsidR="00012933" w14:paraId="5562C50B" w14:textId="77777777" w:rsidTr="2273C26F">
        <w:tc>
          <w:tcPr>
            <w:tcW w:w="1975" w:type="dxa"/>
            <w:tcBorders>
              <w:top w:val="single" w:sz="4" w:space="0" w:color="2B3E6A"/>
              <w:bottom w:val="single" w:sz="4" w:space="0" w:color="2B3E6A"/>
            </w:tcBorders>
            <w:shd w:val="clear" w:color="auto" w:fill="E7DCC4"/>
            <w:vAlign w:val="center"/>
          </w:tcPr>
          <w:p w14:paraId="50395185" w14:textId="77777777" w:rsidR="00012933" w:rsidRPr="00547D9F" w:rsidRDefault="00012933" w:rsidP="001B7C12">
            <w:pPr>
              <w:rPr>
                <w:color w:val="8F6A4E"/>
              </w:rPr>
            </w:pPr>
            <w:r w:rsidRPr="00547D9F">
              <w:rPr>
                <w:color w:val="8F6A4E"/>
              </w:rPr>
              <w:t>Safety Element</w:t>
            </w:r>
          </w:p>
        </w:tc>
        <w:tc>
          <w:tcPr>
            <w:tcW w:w="819" w:type="dxa"/>
            <w:tcBorders>
              <w:top w:val="single" w:sz="4" w:space="0" w:color="2B3E6A"/>
              <w:bottom w:val="single" w:sz="4" w:space="0" w:color="2B3E6A"/>
            </w:tcBorders>
            <w:vAlign w:val="center"/>
          </w:tcPr>
          <w:p w14:paraId="41F944E4" w14:textId="77777777" w:rsidR="00012933" w:rsidRDefault="00012933" w:rsidP="00012933">
            <w:pPr>
              <w:jc w:val="center"/>
            </w:pPr>
          </w:p>
        </w:tc>
        <w:tc>
          <w:tcPr>
            <w:tcW w:w="819" w:type="dxa"/>
            <w:tcBorders>
              <w:top w:val="single" w:sz="4" w:space="0" w:color="2B3E6A"/>
              <w:bottom w:val="single" w:sz="4" w:space="0" w:color="2B3E6A"/>
            </w:tcBorders>
            <w:vAlign w:val="center"/>
          </w:tcPr>
          <w:p w14:paraId="12D4B60C" w14:textId="77777777" w:rsidR="00012933" w:rsidRDefault="00012933" w:rsidP="00012933">
            <w:pPr>
              <w:jc w:val="center"/>
            </w:pPr>
          </w:p>
        </w:tc>
        <w:tc>
          <w:tcPr>
            <w:tcW w:w="820" w:type="dxa"/>
            <w:tcBorders>
              <w:top w:val="single" w:sz="4" w:space="0" w:color="2B3E6A"/>
              <w:bottom w:val="single" w:sz="4" w:space="0" w:color="2B3E6A"/>
            </w:tcBorders>
            <w:vAlign w:val="center"/>
          </w:tcPr>
          <w:p w14:paraId="0558AE53" w14:textId="77777777" w:rsidR="00012933" w:rsidRDefault="00012933" w:rsidP="00012933">
            <w:pPr>
              <w:jc w:val="center"/>
            </w:pPr>
          </w:p>
        </w:tc>
        <w:tc>
          <w:tcPr>
            <w:tcW w:w="819" w:type="dxa"/>
            <w:tcBorders>
              <w:top w:val="single" w:sz="4" w:space="0" w:color="2B3E6A"/>
              <w:bottom w:val="single" w:sz="4" w:space="0" w:color="2B3E6A"/>
            </w:tcBorders>
            <w:vAlign w:val="center"/>
          </w:tcPr>
          <w:p w14:paraId="36244FF7" w14:textId="77777777" w:rsidR="00012933" w:rsidRDefault="00012933" w:rsidP="00012933">
            <w:pPr>
              <w:jc w:val="center"/>
            </w:pPr>
          </w:p>
        </w:tc>
        <w:tc>
          <w:tcPr>
            <w:tcW w:w="820" w:type="dxa"/>
            <w:tcBorders>
              <w:top w:val="single" w:sz="4" w:space="0" w:color="2B3E6A"/>
              <w:bottom w:val="single" w:sz="4" w:space="0" w:color="2B3E6A"/>
            </w:tcBorders>
            <w:vAlign w:val="center"/>
          </w:tcPr>
          <w:p w14:paraId="2A1C77D8" w14:textId="77777777" w:rsidR="00012933" w:rsidRDefault="00012933" w:rsidP="00012933">
            <w:pPr>
              <w:jc w:val="center"/>
            </w:pPr>
          </w:p>
        </w:tc>
        <w:tc>
          <w:tcPr>
            <w:tcW w:w="819" w:type="dxa"/>
            <w:tcBorders>
              <w:top w:val="single" w:sz="4" w:space="0" w:color="2B3E6A"/>
              <w:bottom w:val="single" w:sz="4" w:space="0" w:color="2B3E6A"/>
            </w:tcBorders>
            <w:vAlign w:val="center"/>
          </w:tcPr>
          <w:p w14:paraId="212E6D64" w14:textId="77777777" w:rsidR="00012933" w:rsidRDefault="00012933" w:rsidP="00012933">
            <w:pPr>
              <w:jc w:val="center"/>
            </w:pPr>
          </w:p>
        </w:tc>
        <w:tc>
          <w:tcPr>
            <w:tcW w:w="820" w:type="dxa"/>
            <w:tcBorders>
              <w:top w:val="single" w:sz="4" w:space="0" w:color="2B3E6A"/>
              <w:bottom w:val="single" w:sz="4" w:space="0" w:color="2B3E6A"/>
            </w:tcBorders>
            <w:vAlign w:val="center"/>
          </w:tcPr>
          <w:p w14:paraId="0D275997" w14:textId="77777777" w:rsidR="00012933" w:rsidRDefault="002556BF" w:rsidP="00012933">
            <w:pPr>
              <w:jc w:val="center"/>
            </w:pPr>
            <w:r>
              <w:rPr>
                <w:noProof/>
                <w:color w:val="2B579A"/>
                <w:shd w:val="clear" w:color="auto" w:fill="E6E6E6"/>
              </w:rPr>
              <w:drawing>
                <wp:inline distT="0" distB="0" distL="0" distR="0" wp14:anchorId="1D3385A1" wp14:editId="5C9A2A0F">
                  <wp:extent cx="382905" cy="382905"/>
                  <wp:effectExtent l="0" t="0" r="0" b="0"/>
                  <wp:docPr id="7" name="Graphic 7"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19" w:type="dxa"/>
            <w:tcBorders>
              <w:top w:val="single" w:sz="4" w:space="0" w:color="2B3E6A"/>
              <w:bottom w:val="single" w:sz="4" w:space="0" w:color="2B3E6A"/>
            </w:tcBorders>
            <w:vAlign w:val="center"/>
          </w:tcPr>
          <w:p w14:paraId="39A4BB8A" w14:textId="77777777" w:rsidR="00012933" w:rsidRDefault="00012933" w:rsidP="00012933">
            <w:pPr>
              <w:jc w:val="center"/>
            </w:pPr>
          </w:p>
        </w:tc>
        <w:tc>
          <w:tcPr>
            <w:tcW w:w="820" w:type="dxa"/>
            <w:tcBorders>
              <w:top w:val="single" w:sz="4" w:space="0" w:color="2B3E6A"/>
              <w:bottom w:val="single" w:sz="4" w:space="0" w:color="2B3E6A"/>
            </w:tcBorders>
            <w:vAlign w:val="center"/>
          </w:tcPr>
          <w:p w14:paraId="7FBB741F" w14:textId="77777777" w:rsidR="00012933" w:rsidRDefault="00012933" w:rsidP="00012933">
            <w:pPr>
              <w:jc w:val="center"/>
            </w:pPr>
          </w:p>
        </w:tc>
      </w:tr>
      <w:tr w:rsidR="00012933" w14:paraId="240D8792" w14:textId="77777777" w:rsidTr="2273C26F">
        <w:tc>
          <w:tcPr>
            <w:tcW w:w="1975" w:type="dxa"/>
            <w:tcBorders>
              <w:top w:val="single" w:sz="4" w:space="0" w:color="2B3E6A"/>
              <w:bottom w:val="single" w:sz="4" w:space="0" w:color="2B3E6A"/>
            </w:tcBorders>
            <w:shd w:val="clear" w:color="auto" w:fill="E7DCC4"/>
            <w:vAlign w:val="center"/>
          </w:tcPr>
          <w:p w14:paraId="492E1388" w14:textId="77777777" w:rsidR="00012933" w:rsidRPr="00547D9F" w:rsidRDefault="00012933" w:rsidP="001B7C12">
            <w:pPr>
              <w:rPr>
                <w:color w:val="8F6A4E"/>
              </w:rPr>
            </w:pPr>
            <w:r w:rsidRPr="00547D9F">
              <w:rPr>
                <w:color w:val="8F6A4E"/>
              </w:rPr>
              <w:t>Noise Element</w:t>
            </w:r>
          </w:p>
        </w:tc>
        <w:tc>
          <w:tcPr>
            <w:tcW w:w="819" w:type="dxa"/>
            <w:tcBorders>
              <w:top w:val="single" w:sz="4" w:space="0" w:color="2B3E6A"/>
              <w:bottom w:val="single" w:sz="4" w:space="0" w:color="2B3E6A"/>
            </w:tcBorders>
            <w:vAlign w:val="center"/>
          </w:tcPr>
          <w:p w14:paraId="07B02EC3" w14:textId="77777777" w:rsidR="00012933" w:rsidRDefault="00012933" w:rsidP="00012933">
            <w:pPr>
              <w:jc w:val="center"/>
            </w:pPr>
          </w:p>
        </w:tc>
        <w:tc>
          <w:tcPr>
            <w:tcW w:w="819" w:type="dxa"/>
            <w:tcBorders>
              <w:top w:val="single" w:sz="4" w:space="0" w:color="2B3E6A"/>
              <w:bottom w:val="single" w:sz="4" w:space="0" w:color="2B3E6A"/>
            </w:tcBorders>
            <w:vAlign w:val="center"/>
          </w:tcPr>
          <w:p w14:paraId="0CFEA6F7" w14:textId="77777777" w:rsidR="00012933" w:rsidRDefault="00012933" w:rsidP="00012933">
            <w:pPr>
              <w:jc w:val="center"/>
            </w:pPr>
          </w:p>
        </w:tc>
        <w:tc>
          <w:tcPr>
            <w:tcW w:w="820" w:type="dxa"/>
            <w:tcBorders>
              <w:top w:val="single" w:sz="4" w:space="0" w:color="2B3E6A"/>
              <w:bottom w:val="single" w:sz="4" w:space="0" w:color="2B3E6A"/>
            </w:tcBorders>
            <w:vAlign w:val="center"/>
          </w:tcPr>
          <w:p w14:paraId="20580715" w14:textId="77777777" w:rsidR="00012933" w:rsidRDefault="00012933" w:rsidP="00012933">
            <w:pPr>
              <w:jc w:val="center"/>
            </w:pPr>
          </w:p>
        </w:tc>
        <w:tc>
          <w:tcPr>
            <w:tcW w:w="819" w:type="dxa"/>
            <w:tcBorders>
              <w:top w:val="single" w:sz="4" w:space="0" w:color="2B3E6A"/>
              <w:bottom w:val="single" w:sz="4" w:space="0" w:color="2B3E6A"/>
            </w:tcBorders>
            <w:vAlign w:val="center"/>
          </w:tcPr>
          <w:p w14:paraId="6C1470B1" w14:textId="77777777" w:rsidR="00012933" w:rsidRDefault="00012933" w:rsidP="00012933">
            <w:pPr>
              <w:jc w:val="center"/>
            </w:pPr>
          </w:p>
        </w:tc>
        <w:tc>
          <w:tcPr>
            <w:tcW w:w="820" w:type="dxa"/>
            <w:tcBorders>
              <w:top w:val="single" w:sz="4" w:space="0" w:color="2B3E6A"/>
              <w:bottom w:val="single" w:sz="4" w:space="0" w:color="2B3E6A"/>
            </w:tcBorders>
            <w:vAlign w:val="center"/>
          </w:tcPr>
          <w:p w14:paraId="67341BC0" w14:textId="77777777" w:rsidR="00012933" w:rsidRDefault="002556BF" w:rsidP="00012933">
            <w:pPr>
              <w:jc w:val="center"/>
            </w:pPr>
            <w:r>
              <w:rPr>
                <w:noProof/>
                <w:color w:val="2B579A"/>
                <w:shd w:val="clear" w:color="auto" w:fill="E6E6E6"/>
              </w:rPr>
              <w:drawing>
                <wp:inline distT="0" distB="0" distL="0" distR="0" wp14:anchorId="214C609C" wp14:editId="0A230E60">
                  <wp:extent cx="382905" cy="382905"/>
                  <wp:effectExtent l="0" t="0" r="0" b="0"/>
                  <wp:docPr id="5" name="Graphic 5"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19" w:type="dxa"/>
            <w:tcBorders>
              <w:top w:val="single" w:sz="4" w:space="0" w:color="2B3E6A"/>
              <w:bottom w:val="single" w:sz="4" w:space="0" w:color="2B3E6A"/>
            </w:tcBorders>
            <w:vAlign w:val="center"/>
          </w:tcPr>
          <w:p w14:paraId="551992DA" w14:textId="77777777" w:rsidR="00012933" w:rsidRDefault="00012933" w:rsidP="00012933">
            <w:pPr>
              <w:jc w:val="center"/>
            </w:pPr>
          </w:p>
        </w:tc>
        <w:tc>
          <w:tcPr>
            <w:tcW w:w="820" w:type="dxa"/>
            <w:tcBorders>
              <w:top w:val="single" w:sz="4" w:space="0" w:color="2B3E6A"/>
              <w:bottom w:val="single" w:sz="4" w:space="0" w:color="2B3E6A"/>
            </w:tcBorders>
            <w:vAlign w:val="center"/>
          </w:tcPr>
          <w:p w14:paraId="5123A9EF" w14:textId="77777777" w:rsidR="00012933" w:rsidRDefault="00012933" w:rsidP="00012933">
            <w:pPr>
              <w:jc w:val="center"/>
            </w:pPr>
          </w:p>
        </w:tc>
        <w:tc>
          <w:tcPr>
            <w:tcW w:w="819" w:type="dxa"/>
            <w:tcBorders>
              <w:top w:val="single" w:sz="4" w:space="0" w:color="2B3E6A"/>
              <w:bottom w:val="single" w:sz="4" w:space="0" w:color="2B3E6A"/>
            </w:tcBorders>
            <w:vAlign w:val="center"/>
          </w:tcPr>
          <w:p w14:paraId="603B0F83" w14:textId="77777777" w:rsidR="00012933" w:rsidRDefault="00012933" w:rsidP="00012933">
            <w:pPr>
              <w:jc w:val="center"/>
            </w:pPr>
          </w:p>
        </w:tc>
        <w:tc>
          <w:tcPr>
            <w:tcW w:w="820" w:type="dxa"/>
            <w:tcBorders>
              <w:top w:val="single" w:sz="4" w:space="0" w:color="2B3E6A"/>
              <w:bottom w:val="single" w:sz="4" w:space="0" w:color="2B3E6A"/>
            </w:tcBorders>
            <w:vAlign w:val="center"/>
          </w:tcPr>
          <w:p w14:paraId="54CEFEB0" w14:textId="77777777" w:rsidR="00012933" w:rsidRDefault="00012933" w:rsidP="00012933">
            <w:pPr>
              <w:jc w:val="center"/>
            </w:pPr>
          </w:p>
        </w:tc>
      </w:tr>
      <w:tr w:rsidR="00012933" w14:paraId="40EF80A1" w14:textId="77777777" w:rsidTr="2273C26F">
        <w:tc>
          <w:tcPr>
            <w:tcW w:w="1975" w:type="dxa"/>
            <w:tcBorders>
              <w:top w:val="single" w:sz="4" w:space="0" w:color="2B3E6A"/>
              <w:bottom w:val="nil"/>
            </w:tcBorders>
            <w:shd w:val="clear" w:color="auto" w:fill="E7DCC4"/>
            <w:vAlign w:val="center"/>
          </w:tcPr>
          <w:p w14:paraId="3616B984" w14:textId="77777777" w:rsidR="00012933" w:rsidRPr="00547D9F" w:rsidRDefault="00012933" w:rsidP="001B7C12">
            <w:pPr>
              <w:rPr>
                <w:color w:val="8F6A4E"/>
              </w:rPr>
            </w:pPr>
            <w:r w:rsidRPr="00547D9F">
              <w:rPr>
                <w:color w:val="8F6A4E"/>
              </w:rPr>
              <w:t>Housing Element</w:t>
            </w:r>
          </w:p>
        </w:tc>
        <w:tc>
          <w:tcPr>
            <w:tcW w:w="819" w:type="dxa"/>
            <w:tcBorders>
              <w:top w:val="single" w:sz="4" w:space="0" w:color="2B3E6A"/>
              <w:bottom w:val="nil"/>
            </w:tcBorders>
            <w:vAlign w:val="center"/>
          </w:tcPr>
          <w:p w14:paraId="20D7CFC0" w14:textId="77777777" w:rsidR="00012933" w:rsidRDefault="00012933" w:rsidP="00012933">
            <w:pPr>
              <w:jc w:val="center"/>
            </w:pPr>
          </w:p>
        </w:tc>
        <w:tc>
          <w:tcPr>
            <w:tcW w:w="819" w:type="dxa"/>
            <w:tcBorders>
              <w:top w:val="single" w:sz="4" w:space="0" w:color="2B3E6A"/>
              <w:bottom w:val="nil"/>
            </w:tcBorders>
            <w:vAlign w:val="center"/>
          </w:tcPr>
          <w:p w14:paraId="1249C794" w14:textId="77777777" w:rsidR="00012933" w:rsidRDefault="00012933" w:rsidP="00012933">
            <w:pPr>
              <w:jc w:val="center"/>
            </w:pPr>
          </w:p>
        </w:tc>
        <w:tc>
          <w:tcPr>
            <w:tcW w:w="820" w:type="dxa"/>
            <w:tcBorders>
              <w:top w:val="single" w:sz="4" w:space="0" w:color="2B3E6A"/>
              <w:bottom w:val="nil"/>
            </w:tcBorders>
            <w:vAlign w:val="center"/>
          </w:tcPr>
          <w:p w14:paraId="337A2F8A" w14:textId="77777777" w:rsidR="00012933" w:rsidRDefault="002556BF" w:rsidP="00012933">
            <w:pPr>
              <w:jc w:val="center"/>
            </w:pPr>
            <w:r>
              <w:rPr>
                <w:noProof/>
                <w:color w:val="2B579A"/>
                <w:shd w:val="clear" w:color="auto" w:fill="E6E6E6"/>
              </w:rPr>
              <w:drawing>
                <wp:inline distT="0" distB="0" distL="0" distR="0" wp14:anchorId="7DEB3A36" wp14:editId="44251271">
                  <wp:extent cx="382905" cy="382905"/>
                  <wp:effectExtent l="0" t="0" r="0" b="0"/>
                  <wp:docPr id="3" name="Graphic 3"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Checkbox Checked with solid fill"/>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2905" cy="382905"/>
                          </a:xfrm>
                          <a:prstGeom prst="rect">
                            <a:avLst/>
                          </a:prstGeom>
                        </pic:spPr>
                      </pic:pic>
                    </a:graphicData>
                  </a:graphic>
                </wp:inline>
              </w:drawing>
            </w:r>
          </w:p>
        </w:tc>
        <w:tc>
          <w:tcPr>
            <w:tcW w:w="819" w:type="dxa"/>
            <w:tcBorders>
              <w:top w:val="single" w:sz="4" w:space="0" w:color="2B3E6A"/>
              <w:bottom w:val="nil"/>
            </w:tcBorders>
            <w:vAlign w:val="center"/>
          </w:tcPr>
          <w:p w14:paraId="717E9281" w14:textId="77777777" w:rsidR="00012933" w:rsidRDefault="00012933" w:rsidP="00012933">
            <w:pPr>
              <w:jc w:val="center"/>
            </w:pPr>
          </w:p>
        </w:tc>
        <w:tc>
          <w:tcPr>
            <w:tcW w:w="820" w:type="dxa"/>
            <w:tcBorders>
              <w:top w:val="single" w:sz="4" w:space="0" w:color="2B3E6A"/>
              <w:bottom w:val="nil"/>
            </w:tcBorders>
            <w:vAlign w:val="center"/>
          </w:tcPr>
          <w:p w14:paraId="1FC742BF" w14:textId="77777777" w:rsidR="00012933" w:rsidRDefault="00012933" w:rsidP="00012933">
            <w:pPr>
              <w:jc w:val="center"/>
            </w:pPr>
          </w:p>
        </w:tc>
        <w:tc>
          <w:tcPr>
            <w:tcW w:w="819" w:type="dxa"/>
            <w:tcBorders>
              <w:top w:val="single" w:sz="4" w:space="0" w:color="2B3E6A"/>
              <w:bottom w:val="nil"/>
            </w:tcBorders>
            <w:vAlign w:val="center"/>
          </w:tcPr>
          <w:p w14:paraId="3A5851CF" w14:textId="77777777" w:rsidR="00012933" w:rsidRDefault="00012933" w:rsidP="00012933">
            <w:pPr>
              <w:jc w:val="center"/>
            </w:pPr>
          </w:p>
        </w:tc>
        <w:tc>
          <w:tcPr>
            <w:tcW w:w="820" w:type="dxa"/>
            <w:tcBorders>
              <w:top w:val="single" w:sz="4" w:space="0" w:color="2B3E6A"/>
              <w:bottom w:val="nil"/>
            </w:tcBorders>
            <w:vAlign w:val="center"/>
          </w:tcPr>
          <w:p w14:paraId="6947436B" w14:textId="77777777" w:rsidR="00012933" w:rsidRDefault="00012933" w:rsidP="00012933">
            <w:pPr>
              <w:jc w:val="center"/>
            </w:pPr>
          </w:p>
        </w:tc>
        <w:tc>
          <w:tcPr>
            <w:tcW w:w="819" w:type="dxa"/>
            <w:tcBorders>
              <w:top w:val="single" w:sz="4" w:space="0" w:color="2B3E6A"/>
              <w:bottom w:val="nil"/>
            </w:tcBorders>
            <w:vAlign w:val="center"/>
          </w:tcPr>
          <w:p w14:paraId="6DF25C2D" w14:textId="77777777" w:rsidR="00012933" w:rsidRDefault="00012933" w:rsidP="00012933">
            <w:pPr>
              <w:jc w:val="center"/>
            </w:pPr>
          </w:p>
        </w:tc>
        <w:tc>
          <w:tcPr>
            <w:tcW w:w="820" w:type="dxa"/>
            <w:tcBorders>
              <w:top w:val="single" w:sz="4" w:space="0" w:color="2B3E6A"/>
              <w:bottom w:val="nil"/>
            </w:tcBorders>
            <w:vAlign w:val="center"/>
          </w:tcPr>
          <w:p w14:paraId="05C7114E" w14:textId="77777777" w:rsidR="00012933" w:rsidRDefault="00012933" w:rsidP="00012933">
            <w:pPr>
              <w:jc w:val="center"/>
            </w:pPr>
          </w:p>
        </w:tc>
      </w:tr>
      <w:tr w:rsidR="2273C26F" w14:paraId="0974445B" w14:textId="77777777" w:rsidTr="2273C26F">
        <w:trPr>
          <w:trHeight w:val="300"/>
        </w:trPr>
        <w:tc>
          <w:tcPr>
            <w:tcW w:w="1975" w:type="dxa"/>
            <w:tcBorders>
              <w:top w:val="single" w:sz="4" w:space="0" w:color="2B3E6A"/>
              <w:bottom w:val="nil"/>
            </w:tcBorders>
            <w:shd w:val="clear" w:color="auto" w:fill="E7DCC4"/>
            <w:vAlign w:val="center"/>
          </w:tcPr>
          <w:p w14:paraId="7472B64B" w14:textId="4954788F" w:rsidR="2273C26F" w:rsidRDefault="31387EED" w:rsidP="2273C26F">
            <w:pPr>
              <w:rPr>
                <w:color w:val="8F6A4E"/>
              </w:rPr>
            </w:pPr>
            <w:r w:rsidRPr="2273C26F">
              <w:rPr>
                <w:color w:val="8F6A4E"/>
              </w:rPr>
              <w:t xml:space="preserve">Environmental Justice </w:t>
            </w:r>
            <w:r w:rsidR="2273C26F" w:rsidRPr="2273C26F">
              <w:rPr>
                <w:color w:val="8F6A4E"/>
              </w:rPr>
              <w:t>Element</w:t>
            </w:r>
          </w:p>
        </w:tc>
        <w:tc>
          <w:tcPr>
            <w:tcW w:w="819" w:type="dxa"/>
            <w:tcBorders>
              <w:top w:val="single" w:sz="4" w:space="0" w:color="2B3E6A"/>
              <w:bottom w:val="nil"/>
            </w:tcBorders>
            <w:vAlign w:val="center"/>
          </w:tcPr>
          <w:p w14:paraId="3FE07557" w14:textId="77777777" w:rsidR="2273C26F" w:rsidRDefault="2273C26F" w:rsidP="2273C26F">
            <w:pPr>
              <w:jc w:val="center"/>
            </w:pPr>
          </w:p>
        </w:tc>
        <w:tc>
          <w:tcPr>
            <w:tcW w:w="819" w:type="dxa"/>
            <w:tcBorders>
              <w:top w:val="single" w:sz="4" w:space="0" w:color="2B3E6A"/>
              <w:bottom w:val="nil"/>
            </w:tcBorders>
            <w:vAlign w:val="center"/>
          </w:tcPr>
          <w:p w14:paraId="574C299F" w14:textId="77777777" w:rsidR="2273C26F" w:rsidRDefault="2273C26F" w:rsidP="2273C26F">
            <w:pPr>
              <w:jc w:val="center"/>
            </w:pPr>
          </w:p>
        </w:tc>
        <w:tc>
          <w:tcPr>
            <w:tcW w:w="820" w:type="dxa"/>
            <w:tcBorders>
              <w:top w:val="single" w:sz="4" w:space="0" w:color="2B3E6A"/>
              <w:bottom w:val="nil"/>
            </w:tcBorders>
            <w:vAlign w:val="center"/>
          </w:tcPr>
          <w:p w14:paraId="0F3F2F1C" w14:textId="48A1D7D8" w:rsidR="0E271A9D" w:rsidRDefault="0E271A9D" w:rsidP="2273C26F">
            <w:pPr>
              <w:jc w:val="center"/>
            </w:pPr>
          </w:p>
        </w:tc>
        <w:tc>
          <w:tcPr>
            <w:tcW w:w="819" w:type="dxa"/>
            <w:tcBorders>
              <w:top w:val="single" w:sz="4" w:space="0" w:color="2B3E6A"/>
              <w:bottom w:val="nil"/>
            </w:tcBorders>
            <w:vAlign w:val="center"/>
          </w:tcPr>
          <w:p w14:paraId="5817EF31" w14:textId="77777777" w:rsidR="2273C26F" w:rsidRDefault="2273C26F" w:rsidP="2273C26F">
            <w:pPr>
              <w:jc w:val="center"/>
            </w:pPr>
          </w:p>
        </w:tc>
        <w:tc>
          <w:tcPr>
            <w:tcW w:w="820" w:type="dxa"/>
            <w:tcBorders>
              <w:top w:val="single" w:sz="4" w:space="0" w:color="2B3E6A"/>
              <w:bottom w:val="nil"/>
            </w:tcBorders>
            <w:vAlign w:val="center"/>
          </w:tcPr>
          <w:p w14:paraId="4590CBEA" w14:textId="77777777" w:rsidR="2273C26F" w:rsidRDefault="2273C26F" w:rsidP="2273C26F">
            <w:pPr>
              <w:jc w:val="center"/>
            </w:pPr>
          </w:p>
        </w:tc>
        <w:tc>
          <w:tcPr>
            <w:tcW w:w="819" w:type="dxa"/>
            <w:tcBorders>
              <w:top w:val="single" w:sz="4" w:space="0" w:color="2B3E6A"/>
              <w:bottom w:val="nil"/>
            </w:tcBorders>
            <w:vAlign w:val="center"/>
          </w:tcPr>
          <w:p w14:paraId="574C8691" w14:textId="77777777" w:rsidR="2273C26F" w:rsidRDefault="2273C26F" w:rsidP="2273C26F">
            <w:pPr>
              <w:jc w:val="center"/>
            </w:pPr>
          </w:p>
        </w:tc>
        <w:tc>
          <w:tcPr>
            <w:tcW w:w="820" w:type="dxa"/>
            <w:tcBorders>
              <w:top w:val="single" w:sz="4" w:space="0" w:color="2B3E6A"/>
              <w:bottom w:val="nil"/>
            </w:tcBorders>
            <w:vAlign w:val="center"/>
          </w:tcPr>
          <w:p w14:paraId="10F5BAC4" w14:textId="77777777" w:rsidR="2273C26F" w:rsidRDefault="2273C26F" w:rsidP="2273C26F">
            <w:pPr>
              <w:jc w:val="center"/>
            </w:pPr>
          </w:p>
        </w:tc>
        <w:tc>
          <w:tcPr>
            <w:tcW w:w="819" w:type="dxa"/>
            <w:tcBorders>
              <w:top w:val="single" w:sz="4" w:space="0" w:color="2B3E6A"/>
              <w:bottom w:val="nil"/>
            </w:tcBorders>
            <w:vAlign w:val="center"/>
          </w:tcPr>
          <w:p w14:paraId="58359BE1" w14:textId="77777777" w:rsidR="2273C26F" w:rsidRDefault="2273C26F" w:rsidP="2273C26F">
            <w:pPr>
              <w:jc w:val="center"/>
            </w:pPr>
          </w:p>
        </w:tc>
        <w:tc>
          <w:tcPr>
            <w:tcW w:w="820" w:type="dxa"/>
            <w:tcBorders>
              <w:top w:val="single" w:sz="4" w:space="0" w:color="2B3E6A"/>
              <w:bottom w:val="nil"/>
            </w:tcBorders>
            <w:vAlign w:val="center"/>
          </w:tcPr>
          <w:p w14:paraId="2B4E6470" w14:textId="15DCA954" w:rsidR="5458994E" w:rsidRDefault="5458994E" w:rsidP="2273C26F">
            <w:pPr>
              <w:jc w:val="center"/>
            </w:pPr>
            <w:r>
              <w:rPr>
                <w:noProof/>
                <w:color w:val="2B579A"/>
                <w:shd w:val="clear" w:color="auto" w:fill="E6E6E6"/>
              </w:rPr>
              <w:drawing>
                <wp:inline distT="0" distB="0" distL="0" distR="0" wp14:anchorId="09106AF8" wp14:editId="0FC43D66">
                  <wp:extent cx="381000" cy="381000"/>
                  <wp:effectExtent l="0" t="0" r="0" b="0"/>
                  <wp:docPr id="1576180151" name="Graphic 3"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381000" cy="381000"/>
                          </a:xfrm>
                          <a:prstGeom prst="rect">
                            <a:avLst/>
                          </a:prstGeom>
                        </pic:spPr>
                      </pic:pic>
                    </a:graphicData>
                  </a:graphic>
                </wp:inline>
              </w:drawing>
            </w:r>
          </w:p>
        </w:tc>
      </w:tr>
    </w:tbl>
    <w:p w14:paraId="3F26692B" w14:textId="77777777" w:rsidR="002556BF" w:rsidRDefault="002556BF"/>
    <w:p w14:paraId="49EEB2EA" w14:textId="77777777" w:rsidR="001B680D" w:rsidRDefault="001B680D"/>
    <w:p w14:paraId="422E19AF" w14:textId="77777777" w:rsidR="001B680D" w:rsidRDefault="001B680D"/>
    <w:p w14:paraId="3F9D77CE" w14:textId="379D6B75" w:rsidR="003B485A" w:rsidRDefault="003B485A">
      <w:pPr>
        <w:rPr>
          <w:rFonts w:ascii="Avenir Next LT Pro" w:hAnsi="Avenir Next LT Pro"/>
        </w:rPr>
      </w:pPr>
    </w:p>
    <w:p w14:paraId="2A5323A1" w14:textId="2D304A09" w:rsidR="008500C6" w:rsidRDefault="41FA7438">
      <w:pPr>
        <w:rPr>
          <w:rFonts w:ascii="Avenir Next LT Pro" w:hAnsi="Avenir Next LT Pro"/>
        </w:rPr>
      </w:pPr>
      <w:r w:rsidRPr="2273C26F">
        <w:rPr>
          <w:rFonts w:ascii="Avenir Next LT Pro" w:hAnsi="Avenir Next LT Pro"/>
        </w:rPr>
        <w:t>*The implementation of the Environmental Justice Element is supported through implementation of the other actions identified in the Implementation Plan and evaluated in the Annual Progress Report.</w:t>
      </w:r>
    </w:p>
    <w:p w14:paraId="1709E3DE" w14:textId="77777777" w:rsidR="003B485A" w:rsidRDefault="003B485A">
      <w:r>
        <w:br w:type="page"/>
      </w:r>
    </w:p>
    <w:p w14:paraId="717780CE" w14:textId="77777777" w:rsidR="003B485A" w:rsidRPr="00EF7EB3" w:rsidRDefault="003B485A" w:rsidP="00DB7F8B">
      <w:pPr>
        <w:pStyle w:val="Heading1"/>
      </w:pPr>
      <w:bookmarkStart w:id="7" w:name="_Toc99974361"/>
      <w:bookmarkStart w:id="8" w:name="_Toc157692109"/>
      <w:r w:rsidRPr="00EF7EB3">
        <w:lastRenderedPageBreak/>
        <w:t>Major Milestones and Projects</w:t>
      </w:r>
      <w:bookmarkEnd w:id="7"/>
      <w:bookmarkEnd w:id="8"/>
    </w:p>
    <w:p w14:paraId="109551C7" w14:textId="77777777" w:rsidR="003B485A" w:rsidRDefault="003B485A" w:rsidP="00DB7F8B">
      <w:pPr>
        <w:pStyle w:val="Heading2"/>
      </w:pPr>
      <w:bookmarkStart w:id="9" w:name="_Toc157692110"/>
      <w:r>
        <w:t>Planning Activities Initiated</w:t>
      </w:r>
      <w:bookmarkEnd w:id="9"/>
    </w:p>
    <w:p w14:paraId="4B6F0B58" w14:textId="5833DFFD" w:rsidR="003B485A" w:rsidRPr="00DB7F8B" w:rsidRDefault="003B485A" w:rsidP="003B485A">
      <w:pPr>
        <w:rPr>
          <w:rFonts w:ascii="Avenir Next LT Pro" w:hAnsi="Avenir Next LT Pro"/>
        </w:rPr>
      </w:pPr>
      <w:r w:rsidRPr="1E35D34D">
        <w:rPr>
          <w:rFonts w:ascii="Avenir Next LT Pro" w:hAnsi="Avenir Next LT Pro"/>
        </w:rPr>
        <w:t xml:space="preserve">The following is a list of planning activities initiated in </w:t>
      </w:r>
      <w:r w:rsidR="00FD23BC" w:rsidRPr="1E35D34D">
        <w:rPr>
          <w:rFonts w:ascii="Avenir Next LT Pro" w:hAnsi="Avenir Next LT Pro"/>
        </w:rPr>
        <w:t>2024</w:t>
      </w:r>
      <w:r w:rsidRPr="1E35D34D">
        <w:rPr>
          <w:rFonts w:ascii="Avenir Next LT Pro" w:hAnsi="Avenir Next LT Pro"/>
        </w:rPr>
        <w:t>.</w:t>
      </w:r>
    </w:p>
    <w:p w14:paraId="7E1316D1" w14:textId="77777777" w:rsidR="003B485A" w:rsidRDefault="003B485A" w:rsidP="003B485A"/>
    <w:tbl>
      <w:tblPr>
        <w:tblW w:w="9450" w:type="dxa"/>
        <w:tblLook w:val="04A0" w:firstRow="1" w:lastRow="0" w:firstColumn="1" w:lastColumn="0" w:noHBand="0" w:noVBand="1"/>
      </w:tblPr>
      <w:tblGrid>
        <w:gridCol w:w="1530"/>
        <w:gridCol w:w="3240"/>
        <w:gridCol w:w="4680"/>
      </w:tblGrid>
      <w:tr w:rsidR="003B485A" w:rsidRPr="00DB7F8B" w14:paraId="658D8496" w14:textId="77777777" w:rsidTr="2273C26F">
        <w:trPr>
          <w:trHeight w:val="300"/>
        </w:trPr>
        <w:tc>
          <w:tcPr>
            <w:tcW w:w="1530" w:type="dxa"/>
            <w:shd w:val="clear" w:color="auto" w:fill="305496"/>
            <w:noWrap/>
            <w:vAlign w:val="bottom"/>
            <w:hideMark/>
          </w:tcPr>
          <w:p w14:paraId="3D5F46B0" w14:textId="77777777" w:rsidR="003B485A" w:rsidRPr="00DB7F8B" w:rsidRDefault="003B485A" w:rsidP="004F2676">
            <w:pPr>
              <w:rPr>
                <w:rFonts w:ascii="Arial" w:eastAsia="Times New Roman" w:hAnsi="Arial" w:cs="Arial"/>
                <w:b/>
                <w:bCs/>
                <w:color w:val="FFFFFF"/>
                <w:sz w:val="20"/>
                <w:szCs w:val="20"/>
              </w:rPr>
            </w:pPr>
            <w:r w:rsidRPr="00DB7F8B">
              <w:rPr>
                <w:rFonts w:ascii="Arial" w:eastAsia="Times New Roman" w:hAnsi="Arial" w:cs="Arial"/>
                <w:b/>
                <w:bCs/>
                <w:color w:val="FFFFFF"/>
                <w:sz w:val="20"/>
                <w:szCs w:val="20"/>
              </w:rPr>
              <w:t>DATE INITIATED</w:t>
            </w:r>
          </w:p>
        </w:tc>
        <w:tc>
          <w:tcPr>
            <w:tcW w:w="3240" w:type="dxa"/>
            <w:shd w:val="clear" w:color="auto" w:fill="305496"/>
            <w:noWrap/>
            <w:vAlign w:val="bottom"/>
            <w:hideMark/>
          </w:tcPr>
          <w:p w14:paraId="0B27A409" w14:textId="77777777" w:rsidR="003B485A" w:rsidRPr="00DB7F8B" w:rsidRDefault="003B485A" w:rsidP="004F2676">
            <w:pPr>
              <w:rPr>
                <w:rFonts w:ascii="Arial" w:eastAsia="Times New Roman" w:hAnsi="Arial" w:cs="Arial"/>
                <w:b/>
                <w:bCs/>
                <w:color w:val="FFFFFF"/>
                <w:sz w:val="20"/>
                <w:szCs w:val="20"/>
              </w:rPr>
            </w:pPr>
            <w:r w:rsidRPr="00DB7F8B">
              <w:rPr>
                <w:rFonts w:ascii="Arial" w:eastAsia="Times New Roman" w:hAnsi="Arial" w:cs="Arial"/>
                <w:b/>
                <w:bCs/>
                <w:color w:val="FFFFFF"/>
                <w:sz w:val="20"/>
                <w:szCs w:val="20"/>
              </w:rPr>
              <w:t>PROJECT NAME</w:t>
            </w:r>
          </w:p>
        </w:tc>
        <w:tc>
          <w:tcPr>
            <w:tcW w:w="4680" w:type="dxa"/>
            <w:shd w:val="clear" w:color="auto" w:fill="305496"/>
            <w:noWrap/>
            <w:vAlign w:val="bottom"/>
            <w:hideMark/>
          </w:tcPr>
          <w:p w14:paraId="0ACC956F" w14:textId="77777777" w:rsidR="003B485A" w:rsidRPr="00DB7F8B" w:rsidRDefault="003B485A" w:rsidP="004F2676">
            <w:pPr>
              <w:rPr>
                <w:rFonts w:ascii="Arial" w:eastAsia="Times New Roman" w:hAnsi="Arial" w:cs="Arial"/>
                <w:b/>
                <w:bCs/>
                <w:color w:val="FFFFFF"/>
                <w:sz w:val="20"/>
                <w:szCs w:val="20"/>
              </w:rPr>
            </w:pPr>
            <w:r w:rsidRPr="00DB7F8B">
              <w:rPr>
                <w:rFonts w:ascii="Arial" w:eastAsia="Times New Roman" w:hAnsi="Arial" w:cs="Arial"/>
                <w:b/>
                <w:bCs/>
                <w:color w:val="FFFFFF"/>
                <w:sz w:val="20"/>
                <w:szCs w:val="20"/>
              </w:rPr>
              <w:t>PROJECT TYPE</w:t>
            </w:r>
          </w:p>
        </w:tc>
      </w:tr>
      <w:tr w:rsidR="008A65FF" w:rsidRPr="00DB7F8B" w14:paraId="6622239D" w14:textId="77777777" w:rsidTr="2273C26F">
        <w:trPr>
          <w:trHeight w:val="576"/>
        </w:trPr>
        <w:tc>
          <w:tcPr>
            <w:tcW w:w="1530" w:type="dxa"/>
            <w:shd w:val="clear" w:color="auto" w:fill="auto"/>
            <w:noWrap/>
            <w:vAlign w:val="center"/>
          </w:tcPr>
          <w:p w14:paraId="24BC8A2C" w14:textId="51A600CC" w:rsidR="008A65FF" w:rsidRPr="00B73AE7" w:rsidRDefault="00265B06" w:rsidP="004F2676">
            <w:pPr>
              <w:rPr>
                <w:rFonts w:ascii="Avenir Next LT Pro" w:hAnsi="Avenir Next LT Pro"/>
                <w:sz w:val="20"/>
                <w:szCs w:val="20"/>
              </w:rPr>
            </w:pPr>
            <w:r>
              <w:rPr>
                <w:rFonts w:ascii="Avenir Next LT Pro" w:hAnsi="Avenir Next LT Pro"/>
                <w:sz w:val="20"/>
                <w:szCs w:val="20"/>
              </w:rPr>
              <w:t>6</w:t>
            </w:r>
            <w:r w:rsidR="218015A6" w:rsidRPr="2273C26F">
              <w:rPr>
                <w:rFonts w:ascii="Avenir Next LT Pro" w:hAnsi="Avenir Next LT Pro"/>
                <w:sz w:val="20"/>
                <w:szCs w:val="20"/>
              </w:rPr>
              <w:t>/</w:t>
            </w:r>
            <w:r w:rsidR="19A21F16" w:rsidRPr="2273C26F">
              <w:rPr>
                <w:rFonts w:ascii="Avenir Next LT Pro" w:hAnsi="Avenir Next LT Pro"/>
                <w:sz w:val="20"/>
                <w:szCs w:val="20"/>
              </w:rPr>
              <w:t>2</w:t>
            </w:r>
            <w:r>
              <w:rPr>
                <w:rFonts w:ascii="Avenir Next LT Pro" w:hAnsi="Avenir Next LT Pro"/>
                <w:sz w:val="20"/>
                <w:szCs w:val="20"/>
              </w:rPr>
              <w:t>7</w:t>
            </w:r>
            <w:r w:rsidR="218015A6" w:rsidRPr="2273C26F">
              <w:rPr>
                <w:rFonts w:ascii="Avenir Next LT Pro" w:hAnsi="Avenir Next LT Pro"/>
                <w:sz w:val="20"/>
                <w:szCs w:val="20"/>
              </w:rPr>
              <w:t>/2024</w:t>
            </w:r>
          </w:p>
        </w:tc>
        <w:tc>
          <w:tcPr>
            <w:tcW w:w="3240" w:type="dxa"/>
            <w:shd w:val="clear" w:color="auto" w:fill="auto"/>
            <w:noWrap/>
            <w:vAlign w:val="center"/>
          </w:tcPr>
          <w:p w14:paraId="4AFD5538" w14:textId="77777777" w:rsidR="00265B06" w:rsidRPr="00C507F4" w:rsidRDefault="00265B06" w:rsidP="00265B06">
            <w:pPr>
              <w:rPr>
                <w:rFonts w:ascii="Avenir Next LT Pro" w:hAnsi="Avenir Next LT Pro"/>
                <w:sz w:val="20"/>
                <w:szCs w:val="20"/>
              </w:rPr>
            </w:pPr>
            <w:r w:rsidRPr="00C507F4">
              <w:rPr>
                <w:rFonts w:ascii="Avenir Next LT Pro" w:hAnsi="Avenir Next LT Pro"/>
                <w:sz w:val="20"/>
                <w:szCs w:val="20"/>
              </w:rPr>
              <w:t>UPDATING ACCESSORY DWELLING</w:t>
            </w:r>
          </w:p>
          <w:p w14:paraId="73BB1FA1" w14:textId="77777777" w:rsidR="00265B06" w:rsidRPr="00C507F4" w:rsidRDefault="00265B06" w:rsidP="00265B06">
            <w:pPr>
              <w:rPr>
                <w:rFonts w:ascii="Avenir Next LT Pro" w:hAnsi="Avenir Next LT Pro"/>
                <w:sz w:val="20"/>
                <w:szCs w:val="20"/>
              </w:rPr>
            </w:pPr>
            <w:r w:rsidRPr="00C507F4">
              <w:rPr>
                <w:rFonts w:ascii="Avenir Next LT Pro" w:hAnsi="Avenir Next LT Pro"/>
                <w:sz w:val="20"/>
                <w:szCs w:val="20"/>
              </w:rPr>
              <w:t>UNIT AND ACCESSORY STRUCTURE REQUIREMENTS CONSISTENT WITH UPDATED STATE LAW.</w:t>
            </w:r>
          </w:p>
          <w:p w14:paraId="700D7925" w14:textId="28AD1296" w:rsidR="00C507F4" w:rsidRPr="008A65FF" w:rsidRDefault="00C507F4" w:rsidP="004F2676">
            <w:pPr>
              <w:rPr>
                <w:rFonts w:ascii="Avenir Next LT Pro" w:hAnsi="Avenir Next LT Pro"/>
                <w:sz w:val="20"/>
                <w:szCs w:val="20"/>
              </w:rPr>
            </w:pPr>
          </w:p>
        </w:tc>
        <w:tc>
          <w:tcPr>
            <w:tcW w:w="4680" w:type="dxa"/>
            <w:shd w:val="clear" w:color="auto" w:fill="auto"/>
            <w:noWrap/>
            <w:vAlign w:val="center"/>
          </w:tcPr>
          <w:p w14:paraId="4FED855D" w14:textId="01FAAF15" w:rsidR="008A65FF" w:rsidRPr="00B73AE7" w:rsidRDefault="008A65FF" w:rsidP="004F2676">
            <w:pPr>
              <w:rPr>
                <w:rFonts w:ascii="Avenir Next LT Pro" w:hAnsi="Avenir Next LT Pro"/>
                <w:sz w:val="20"/>
                <w:szCs w:val="20"/>
              </w:rPr>
            </w:pPr>
            <w:r w:rsidRPr="008A65FF">
              <w:rPr>
                <w:rFonts w:ascii="Avenir Next LT Pro" w:hAnsi="Avenir Next LT Pro"/>
                <w:sz w:val="20"/>
                <w:szCs w:val="20"/>
              </w:rPr>
              <w:t>TEXT AMENDMENT and COUNCIL POLICY</w:t>
            </w:r>
          </w:p>
        </w:tc>
      </w:tr>
      <w:tr w:rsidR="00AF6BD9" w:rsidRPr="00C507F4" w14:paraId="7500A24F" w14:textId="77777777" w:rsidTr="2273C26F">
        <w:trPr>
          <w:trHeight w:val="576"/>
        </w:trPr>
        <w:tc>
          <w:tcPr>
            <w:tcW w:w="1530" w:type="dxa"/>
            <w:shd w:val="clear" w:color="auto" w:fill="auto"/>
            <w:noWrap/>
            <w:vAlign w:val="center"/>
          </w:tcPr>
          <w:p w14:paraId="3E051FDD" w14:textId="0B630D65" w:rsidR="00EA40A3" w:rsidRPr="00C507F4" w:rsidRDefault="00265B06" w:rsidP="004F2676">
            <w:pPr>
              <w:rPr>
                <w:rFonts w:ascii="Avenir Next LT Pro" w:hAnsi="Avenir Next LT Pro"/>
                <w:sz w:val="20"/>
                <w:szCs w:val="20"/>
              </w:rPr>
            </w:pPr>
            <w:r>
              <w:rPr>
                <w:rFonts w:ascii="Avenir Next LT Pro" w:hAnsi="Avenir Next LT Pro"/>
                <w:sz w:val="20"/>
                <w:szCs w:val="20"/>
              </w:rPr>
              <w:t>7</w:t>
            </w:r>
            <w:r w:rsidR="218015A6" w:rsidRPr="00C507F4">
              <w:rPr>
                <w:rFonts w:ascii="Avenir Next LT Pro" w:hAnsi="Avenir Next LT Pro"/>
                <w:sz w:val="20"/>
                <w:szCs w:val="20"/>
              </w:rPr>
              <w:t>/2</w:t>
            </w:r>
            <w:r>
              <w:rPr>
                <w:rFonts w:ascii="Avenir Next LT Pro" w:hAnsi="Avenir Next LT Pro"/>
                <w:sz w:val="20"/>
                <w:szCs w:val="20"/>
              </w:rPr>
              <w:t>3</w:t>
            </w:r>
            <w:r w:rsidR="218015A6" w:rsidRPr="00C507F4">
              <w:rPr>
                <w:rFonts w:ascii="Avenir Next LT Pro" w:hAnsi="Avenir Next LT Pro"/>
                <w:sz w:val="20"/>
                <w:szCs w:val="20"/>
              </w:rPr>
              <w:t>/2024</w:t>
            </w:r>
          </w:p>
        </w:tc>
        <w:tc>
          <w:tcPr>
            <w:tcW w:w="3240" w:type="dxa"/>
            <w:shd w:val="clear" w:color="auto" w:fill="auto"/>
            <w:noWrap/>
            <w:vAlign w:val="center"/>
          </w:tcPr>
          <w:p w14:paraId="12CC7C6B" w14:textId="77777777" w:rsidR="00265B06" w:rsidRPr="00FD23BC" w:rsidRDefault="00265B06" w:rsidP="00265B06">
            <w:pPr>
              <w:rPr>
                <w:rFonts w:ascii="Avenir Next LT Pro" w:hAnsi="Avenir Next LT Pro"/>
                <w:sz w:val="20"/>
                <w:szCs w:val="20"/>
              </w:rPr>
            </w:pPr>
            <w:r w:rsidRPr="2273C26F">
              <w:rPr>
                <w:rFonts w:ascii="Avenir Next LT Pro" w:hAnsi="Avenir Next LT Pro"/>
                <w:sz w:val="20"/>
                <w:szCs w:val="20"/>
              </w:rPr>
              <w:t>UPDATING INCLUSIONARY HOUSING REQUIREMENTS AND</w:t>
            </w:r>
          </w:p>
          <w:p w14:paraId="49CDC6B3" w14:textId="77777777" w:rsidR="00265B06" w:rsidRPr="00FD23BC" w:rsidRDefault="00265B06" w:rsidP="00265B06">
            <w:pPr>
              <w:rPr>
                <w:rFonts w:ascii="Avenir Next LT Pro" w:hAnsi="Avenir Next LT Pro"/>
                <w:sz w:val="20"/>
                <w:szCs w:val="20"/>
              </w:rPr>
            </w:pPr>
            <w:r w:rsidRPr="00FD23BC">
              <w:rPr>
                <w:rFonts w:ascii="Avenir Next LT Pro" w:hAnsi="Avenir Next LT Pro"/>
                <w:sz w:val="20"/>
                <w:szCs w:val="20"/>
              </w:rPr>
              <w:t>ASSOCIATED DENSITY BONUS CALCULATIONS FOR</w:t>
            </w:r>
          </w:p>
          <w:p w14:paraId="764C92D9" w14:textId="77777777" w:rsidR="00265B06" w:rsidRPr="00FD23BC" w:rsidRDefault="00265B06" w:rsidP="00265B06">
            <w:pPr>
              <w:rPr>
                <w:rFonts w:ascii="Avenir Next LT Pro" w:hAnsi="Avenir Next LT Pro"/>
                <w:sz w:val="20"/>
                <w:szCs w:val="20"/>
              </w:rPr>
            </w:pPr>
            <w:r w:rsidRPr="00FD23BC">
              <w:rPr>
                <w:rFonts w:ascii="Avenir Next LT Pro" w:hAnsi="Avenir Next LT Pro"/>
                <w:sz w:val="20"/>
                <w:szCs w:val="20"/>
              </w:rPr>
              <w:t>RESIDENTIAL RENTAL PROJECTS AND INCLUSIONARY</w:t>
            </w:r>
          </w:p>
          <w:p w14:paraId="72AA7628" w14:textId="77777777" w:rsidR="00265B06" w:rsidRDefault="00265B06" w:rsidP="00265B06">
            <w:pPr>
              <w:rPr>
                <w:rFonts w:ascii="Avenir Next LT Pro" w:hAnsi="Avenir Next LT Pro"/>
                <w:sz w:val="20"/>
                <w:szCs w:val="20"/>
              </w:rPr>
            </w:pPr>
            <w:r w:rsidRPr="00FD23BC">
              <w:rPr>
                <w:rFonts w:ascii="Avenir Next LT Pro" w:hAnsi="Avenir Next LT Pro"/>
                <w:sz w:val="20"/>
                <w:szCs w:val="20"/>
              </w:rPr>
              <w:t>HOUSING AGREEMENTS</w:t>
            </w:r>
          </w:p>
          <w:p w14:paraId="6C7791BA" w14:textId="167BA390" w:rsidR="00AF6BD9" w:rsidRPr="00C507F4" w:rsidRDefault="00AF6BD9" w:rsidP="2273C26F">
            <w:pPr>
              <w:rPr>
                <w:rFonts w:ascii="Avenir Next LT Pro" w:hAnsi="Avenir Next LT Pro"/>
                <w:sz w:val="20"/>
                <w:szCs w:val="20"/>
              </w:rPr>
            </w:pPr>
          </w:p>
          <w:p w14:paraId="65A43A39" w14:textId="55E32B3A" w:rsidR="00AF6BD9" w:rsidRPr="00C507F4" w:rsidRDefault="00AF6BD9" w:rsidP="2273C26F">
            <w:pPr>
              <w:rPr>
                <w:rFonts w:ascii="Avenir Next LT Pro" w:hAnsi="Avenir Next LT Pro"/>
                <w:color w:val="000000" w:themeColor="text1"/>
                <w:sz w:val="20"/>
                <w:szCs w:val="20"/>
              </w:rPr>
            </w:pPr>
          </w:p>
        </w:tc>
        <w:tc>
          <w:tcPr>
            <w:tcW w:w="4680" w:type="dxa"/>
            <w:shd w:val="clear" w:color="auto" w:fill="auto"/>
            <w:noWrap/>
            <w:vAlign w:val="center"/>
          </w:tcPr>
          <w:p w14:paraId="1888554A" w14:textId="77777777" w:rsidR="00CC168B" w:rsidRDefault="00CC168B" w:rsidP="2273C26F">
            <w:pPr>
              <w:rPr>
                <w:rFonts w:ascii="Avenir Next LT Pro" w:hAnsi="Avenir Next LT Pro"/>
                <w:sz w:val="20"/>
                <w:szCs w:val="20"/>
              </w:rPr>
            </w:pPr>
          </w:p>
          <w:p w14:paraId="2443DCCE" w14:textId="4A876F9B" w:rsidR="00AF6BD9" w:rsidRPr="00C507F4" w:rsidRDefault="00AF6BD9" w:rsidP="2273C26F">
            <w:pPr>
              <w:rPr>
                <w:rFonts w:ascii="Avenir Next LT Pro" w:hAnsi="Avenir Next LT Pro"/>
                <w:sz w:val="20"/>
                <w:szCs w:val="20"/>
              </w:rPr>
            </w:pPr>
          </w:p>
          <w:p w14:paraId="11502BF7" w14:textId="0A762542" w:rsidR="00AF6BD9" w:rsidRPr="00C507F4" w:rsidRDefault="00AF6BD9" w:rsidP="2273C26F">
            <w:pPr>
              <w:rPr>
                <w:rFonts w:ascii="Avenir Next LT Pro" w:hAnsi="Avenir Next LT Pro"/>
                <w:sz w:val="20"/>
                <w:szCs w:val="20"/>
              </w:rPr>
            </w:pPr>
          </w:p>
          <w:p w14:paraId="4F6CDB42" w14:textId="77777777" w:rsidR="00CC168B" w:rsidRPr="00C507F4" w:rsidRDefault="00CC168B" w:rsidP="00CC168B">
            <w:pPr>
              <w:rPr>
                <w:rFonts w:ascii="Avenir Next LT Pro" w:hAnsi="Avenir Next LT Pro"/>
                <w:sz w:val="20"/>
                <w:szCs w:val="20"/>
              </w:rPr>
            </w:pPr>
            <w:r w:rsidRPr="00C507F4">
              <w:rPr>
                <w:rFonts w:ascii="Avenir Next LT Pro" w:hAnsi="Avenir Next LT Pro"/>
                <w:sz w:val="20"/>
                <w:szCs w:val="20"/>
              </w:rPr>
              <w:t>TEXT AMENDMENT and COUNCIL POLICY</w:t>
            </w:r>
          </w:p>
          <w:p w14:paraId="7729AB80" w14:textId="0CE79287" w:rsidR="00AF6BD9" w:rsidRPr="00C507F4" w:rsidRDefault="00AF6BD9" w:rsidP="2273C26F">
            <w:pPr>
              <w:rPr>
                <w:rFonts w:ascii="Avenir Next LT Pro" w:hAnsi="Avenir Next LT Pro"/>
                <w:sz w:val="20"/>
                <w:szCs w:val="20"/>
              </w:rPr>
            </w:pPr>
          </w:p>
          <w:p w14:paraId="3A735752" w14:textId="0362A7D9" w:rsidR="00AF6BD9" w:rsidRPr="00C507F4" w:rsidRDefault="00AF6BD9" w:rsidP="2273C26F">
            <w:pPr>
              <w:rPr>
                <w:rFonts w:ascii="Avenir Next LT Pro" w:hAnsi="Avenir Next LT Pro"/>
                <w:sz w:val="20"/>
                <w:szCs w:val="20"/>
              </w:rPr>
            </w:pPr>
          </w:p>
          <w:p w14:paraId="2FF001A2" w14:textId="744E3BD0" w:rsidR="00AF6BD9" w:rsidRPr="00C507F4" w:rsidRDefault="00AF6BD9" w:rsidP="2273C26F">
            <w:pPr>
              <w:rPr>
                <w:rFonts w:ascii="Avenir Next LT Pro" w:hAnsi="Avenir Next LT Pro"/>
                <w:sz w:val="20"/>
                <w:szCs w:val="20"/>
              </w:rPr>
            </w:pPr>
          </w:p>
          <w:p w14:paraId="72D2EA28" w14:textId="40E57C33" w:rsidR="00AF6BD9" w:rsidRPr="00C507F4" w:rsidRDefault="00AF6BD9" w:rsidP="2273C26F">
            <w:pPr>
              <w:rPr>
                <w:rFonts w:ascii="Avenir Next LT Pro" w:hAnsi="Avenir Next LT Pro"/>
                <w:sz w:val="20"/>
                <w:szCs w:val="20"/>
              </w:rPr>
            </w:pPr>
          </w:p>
          <w:p w14:paraId="041F04BE" w14:textId="00FAAA22" w:rsidR="00AF6BD9" w:rsidRPr="00C507F4" w:rsidRDefault="00AF6BD9" w:rsidP="2273C26F">
            <w:pPr>
              <w:rPr>
                <w:rFonts w:ascii="Avenir Next LT Pro" w:hAnsi="Avenir Next LT Pro"/>
                <w:sz w:val="20"/>
                <w:szCs w:val="20"/>
              </w:rPr>
            </w:pPr>
          </w:p>
          <w:p w14:paraId="685A8DD9" w14:textId="29A7099F" w:rsidR="00AF6BD9" w:rsidRPr="00C507F4" w:rsidRDefault="00AF6BD9" w:rsidP="00CC168B">
            <w:pPr>
              <w:rPr>
                <w:rFonts w:ascii="Avenir Next LT Pro" w:hAnsi="Avenir Next LT Pro"/>
                <w:sz w:val="20"/>
                <w:szCs w:val="20"/>
              </w:rPr>
            </w:pPr>
          </w:p>
        </w:tc>
      </w:tr>
      <w:tr w:rsidR="00CC168B" w:rsidRPr="00C507F4" w14:paraId="34B9BB34" w14:textId="77777777" w:rsidTr="2273C26F">
        <w:trPr>
          <w:trHeight w:val="576"/>
        </w:trPr>
        <w:tc>
          <w:tcPr>
            <w:tcW w:w="1530" w:type="dxa"/>
            <w:shd w:val="clear" w:color="auto" w:fill="auto"/>
            <w:noWrap/>
            <w:vAlign w:val="center"/>
          </w:tcPr>
          <w:p w14:paraId="29320C37" w14:textId="2090A9E3" w:rsidR="00CC168B" w:rsidRPr="00C507F4" w:rsidRDefault="00265B06" w:rsidP="00CC168B">
            <w:pPr>
              <w:pBdr>
                <w:top w:val="nil"/>
                <w:left w:val="nil"/>
                <w:bottom w:val="nil"/>
                <w:right w:val="nil"/>
                <w:between w:val="nil"/>
              </w:pBdr>
              <w:rPr>
                <w:rFonts w:ascii="Avenir Next LT Pro" w:hAnsi="Avenir Next LT Pro"/>
                <w:color w:val="000000"/>
                <w:sz w:val="20"/>
                <w:szCs w:val="20"/>
              </w:rPr>
            </w:pPr>
            <w:r>
              <w:rPr>
                <w:rFonts w:ascii="Avenir Next LT Pro" w:hAnsi="Avenir Next LT Pro"/>
                <w:color w:val="000000" w:themeColor="text1"/>
                <w:sz w:val="20"/>
                <w:szCs w:val="20"/>
              </w:rPr>
              <w:t>7</w:t>
            </w:r>
            <w:r w:rsidR="00CC168B" w:rsidRPr="00C507F4">
              <w:rPr>
                <w:rFonts w:ascii="Avenir Next LT Pro" w:hAnsi="Avenir Next LT Pro"/>
                <w:color w:val="000000" w:themeColor="text1"/>
                <w:sz w:val="20"/>
                <w:szCs w:val="20"/>
              </w:rPr>
              <w:t>/</w:t>
            </w:r>
            <w:r>
              <w:rPr>
                <w:rFonts w:ascii="Avenir Next LT Pro" w:hAnsi="Avenir Next LT Pro"/>
                <w:color w:val="000000" w:themeColor="text1"/>
                <w:sz w:val="20"/>
                <w:szCs w:val="20"/>
              </w:rPr>
              <w:t>30</w:t>
            </w:r>
            <w:r w:rsidR="00CC168B" w:rsidRPr="00C507F4">
              <w:rPr>
                <w:rFonts w:ascii="Avenir Next LT Pro" w:hAnsi="Avenir Next LT Pro"/>
                <w:color w:val="000000" w:themeColor="text1"/>
                <w:sz w:val="20"/>
                <w:szCs w:val="20"/>
              </w:rPr>
              <w:t>/2024</w:t>
            </w:r>
          </w:p>
          <w:p w14:paraId="74E7C0AD" w14:textId="77777777" w:rsidR="00CC168B" w:rsidRPr="00C507F4" w:rsidRDefault="00CC168B" w:rsidP="004F2676">
            <w:pPr>
              <w:rPr>
                <w:rFonts w:ascii="Avenir Next LT Pro" w:hAnsi="Avenir Next LT Pro"/>
                <w:sz w:val="20"/>
                <w:szCs w:val="20"/>
              </w:rPr>
            </w:pPr>
          </w:p>
        </w:tc>
        <w:tc>
          <w:tcPr>
            <w:tcW w:w="3240" w:type="dxa"/>
            <w:shd w:val="clear" w:color="auto" w:fill="auto"/>
            <w:noWrap/>
            <w:vAlign w:val="center"/>
          </w:tcPr>
          <w:p w14:paraId="7161A292" w14:textId="624432A3" w:rsidR="00CC168B" w:rsidRDefault="00265B06" w:rsidP="00EA40A3">
            <w:pPr>
              <w:rPr>
                <w:rFonts w:ascii="Avenir Next LT Pro" w:hAnsi="Avenir Next LT Pro"/>
                <w:sz w:val="20"/>
                <w:szCs w:val="20"/>
              </w:rPr>
            </w:pPr>
            <w:r>
              <w:rPr>
                <w:rFonts w:ascii="Avenir Next LT Pro" w:hAnsi="Avenir Next LT Pro"/>
                <w:sz w:val="20"/>
                <w:szCs w:val="20"/>
              </w:rPr>
              <w:t>APPROVE A CITY-WIDE ACTIVE TRANSPORTATION PLAN (ATP) AND ASSOCIATED GENERAL PLAN AMENDMENT TO THE MOBILITY ELEMENT</w:t>
            </w:r>
          </w:p>
          <w:p w14:paraId="4F0632D8" w14:textId="77777777" w:rsidR="00265B06" w:rsidRDefault="00265B06" w:rsidP="00EA40A3">
            <w:pPr>
              <w:rPr>
                <w:rFonts w:ascii="Avenir Next LT Pro" w:hAnsi="Avenir Next LT Pro"/>
                <w:color w:val="000000" w:themeColor="text1"/>
                <w:sz w:val="20"/>
                <w:szCs w:val="20"/>
              </w:rPr>
            </w:pPr>
          </w:p>
          <w:p w14:paraId="79D7985E" w14:textId="06FE2B1D" w:rsidR="00265B06" w:rsidRPr="00C507F4" w:rsidRDefault="00265B06" w:rsidP="00EA40A3">
            <w:pPr>
              <w:rPr>
                <w:rFonts w:ascii="Avenir Next LT Pro" w:hAnsi="Avenir Next LT Pro"/>
                <w:sz w:val="20"/>
                <w:szCs w:val="20"/>
              </w:rPr>
            </w:pPr>
          </w:p>
        </w:tc>
        <w:tc>
          <w:tcPr>
            <w:tcW w:w="4680" w:type="dxa"/>
            <w:shd w:val="clear" w:color="auto" w:fill="auto"/>
            <w:noWrap/>
            <w:vAlign w:val="center"/>
          </w:tcPr>
          <w:p w14:paraId="13E47F82" w14:textId="77777777" w:rsidR="00265B06" w:rsidRPr="00C507F4" w:rsidRDefault="00265B06" w:rsidP="00265B06">
            <w:pPr>
              <w:rPr>
                <w:rFonts w:ascii="Avenir Next LT Pro" w:hAnsi="Avenir Next LT Pro"/>
                <w:sz w:val="20"/>
                <w:szCs w:val="20"/>
              </w:rPr>
            </w:pPr>
            <w:r>
              <w:rPr>
                <w:rFonts w:ascii="Avenir Next LT Pro" w:hAnsi="Avenir Next LT Pro"/>
                <w:sz w:val="20"/>
                <w:szCs w:val="20"/>
              </w:rPr>
              <w:t>GENERAL PLAN AMENDMENT</w:t>
            </w:r>
            <w:r w:rsidRPr="00C507F4">
              <w:rPr>
                <w:rFonts w:ascii="Avenir Next LT Pro" w:hAnsi="Avenir Next LT Pro"/>
                <w:sz w:val="20"/>
                <w:szCs w:val="20"/>
              </w:rPr>
              <w:t xml:space="preserve"> and COUNCIL POLICY</w:t>
            </w:r>
          </w:p>
          <w:p w14:paraId="5EFD4129" w14:textId="77777777" w:rsidR="00CC168B" w:rsidRDefault="00CC168B" w:rsidP="2273C26F">
            <w:pPr>
              <w:rPr>
                <w:rFonts w:ascii="Avenir Next LT Pro" w:hAnsi="Avenir Next LT Pro"/>
                <w:sz w:val="20"/>
                <w:szCs w:val="20"/>
              </w:rPr>
            </w:pPr>
          </w:p>
        </w:tc>
      </w:tr>
      <w:tr w:rsidR="00CC168B" w:rsidRPr="00C507F4" w14:paraId="0237156D" w14:textId="77777777" w:rsidTr="00265B06">
        <w:trPr>
          <w:trHeight w:val="1530"/>
        </w:trPr>
        <w:tc>
          <w:tcPr>
            <w:tcW w:w="1530" w:type="dxa"/>
            <w:shd w:val="clear" w:color="auto" w:fill="auto"/>
            <w:noWrap/>
            <w:vAlign w:val="center"/>
          </w:tcPr>
          <w:p w14:paraId="2EE66E29" w14:textId="58EADEB9" w:rsidR="00CC168B" w:rsidRPr="00C507F4" w:rsidRDefault="00265B06" w:rsidP="004F2676">
            <w:pPr>
              <w:rPr>
                <w:rFonts w:ascii="Avenir Next LT Pro" w:hAnsi="Avenir Next LT Pro"/>
                <w:sz w:val="20"/>
                <w:szCs w:val="20"/>
              </w:rPr>
            </w:pPr>
            <w:r>
              <w:rPr>
                <w:rFonts w:ascii="Avenir Next LT Pro" w:hAnsi="Avenir Next LT Pro"/>
                <w:sz w:val="20"/>
                <w:szCs w:val="20"/>
              </w:rPr>
              <w:t>12</w:t>
            </w:r>
            <w:r w:rsidR="00CC168B">
              <w:rPr>
                <w:rFonts w:ascii="Avenir Next LT Pro" w:hAnsi="Avenir Next LT Pro"/>
                <w:sz w:val="20"/>
                <w:szCs w:val="20"/>
              </w:rPr>
              <w:t>/</w:t>
            </w:r>
            <w:r>
              <w:rPr>
                <w:rFonts w:ascii="Avenir Next LT Pro" w:hAnsi="Avenir Next LT Pro"/>
                <w:sz w:val="20"/>
                <w:szCs w:val="20"/>
              </w:rPr>
              <w:t>13</w:t>
            </w:r>
            <w:r w:rsidR="00CC168B">
              <w:rPr>
                <w:rFonts w:ascii="Avenir Next LT Pro" w:hAnsi="Avenir Next LT Pro"/>
                <w:sz w:val="20"/>
                <w:szCs w:val="20"/>
              </w:rPr>
              <w:t>/2024</w:t>
            </w:r>
          </w:p>
        </w:tc>
        <w:tc>
          <w:tcPr>
            <w:tcW w:w="3240" w:type="dxa"/>
            <w:shd w:val="clear" w:color="auto" w:fill="auto"/>
            <w:noWrap/>
            <w:vAlign w:val="center"/>
          </w:tcPr>
          <w:p w14:paraId="36FEDDBC" w14:textId="77777777" w:rsidR="001943FD" w:rsidRDefault="001943FD" w:rsidP="00265B06">
            <w:pPr>
              <w:rPr>
                <w:rFonts w:ascii="Avenir Next LT Pro" w:hAnsi="Avenir Next LT Pro"/>
                <w:color w:val="000000" w:themeColor="text1"/>
                <w:sz w:val="20"/>
                <w:szCs w:val="20"/>
              </w:rPr>
            </w:pPr>
          </w:p>
          <w:p w14:paraId="7307D568" w14:textId="06EE9544" w:rsidR="00265B06" w:rsidRDefault="001943FD" w:rsidP="00265B06">
            <w:pPr>
              <w:rPr>
                <w:rFonts w:ascii="Avenir Next LT Pro" w:hAnsi="Avenir Next LT Pro"/>
                <w:color w:val="000000" w:themeColor="text1"/>
                <w:sz w:val="20"/>
                <w:szCs w:val="20"/>
              </w:rPr>
            </w:pPr>
            <w:bookmarkStart w:id="10" w:name="_Hlk191547974"/>
            <w:r>
              <w:rPr>
                <w:rFonts w:ascii="Avenir Next LT Pro" w:hAnsi="Avenir Next LT Pro"/>
                <w:color w:val="000000" w:themeColor="text1"/>
                <w:sz w:val="20"/>
                <w:szCs w:val="20"/>
              </w:rPr>
              <w:t xml:space="preserve">CONSIDERATION AND EVALUATION OF POTENTIAL </w:t>
            </w:r>
            <w:r w:rsidR="00265B06" w:rsidRPr="00C507F4">
              <w:rPr>
                <w:rFonts w:ascii="Avenir Next LT Pro" w:hAnsi="Avenir Next LT Pro"/>
                <w:color w:val="000000" w:themeColor="text1"/>
                <w:sz w:val="20"/>
                <w:szCs w:val="20"/>
              </w:rPr>
              <w:t xml:space="preserve">SENIOR RESIDENTIAL </w:t>
            </w:r>
            <w:r w:rsidR="00710D54">
              <w:rPr>
                <w:rFonts w:ascii="Avenir Next LT Pro" w:hAnsi="Avenir Next LT Pro"/>
                <w:color w:val="000000" w:themeColor="text1"/>
                <w:sz w:val="20"/>
                <w:szCs w:val="20"/>
              </w:rPr>
              <w:t xml:space="preserve">ZONING </w:t>
            </w:r>
            <w:r w:rsidR="00265B06" w:rsidRPr="00C507F4">
              <w:rPr>
                <w:rFonts w:ascii="Avenir Next LT Pro" w:hAnsi="Avenir Next LT Pro"/>
                <w:color w:val="000000" w:themeColor="text1"/>
                <w:sz w:val="20"/>
                <w:szCs w:val="20"/>
              </w:rPr>
              <w:t>OVERLAY APPLICABLE TO AGE RESTRICTED MOBILEHOME PARKS IN THE R-MHP ZONE</w:t>
            </w:r>
            <w:bookmarkEnd w:id="10"/>
            <w:r w:rsidR="00265B06" w:rsidRPr="00C507F4">
              <w:rPr>
                <w:rFonts w:ascii="Avenir Next LT Pro" w:hAnsi="Avenir Next LT Pro"/>
                <w:color w:val="000000" w:themeColor="text1"/>
                <w:sz w:val="20"/>
                <w:szCs w:val="20"/>
              </w:rPr>
              <w:t>.</w:t>
            </w:r>
          </w:p>
          <w:p w14:paraId="591CF6D5" w14:textId="07D43527" w:rsidR="00CC168B" w:rsidRPr="00C507F4" w:rsidRDefault="00CC168B" w:rsidP="00EA40A3">
            <w:pPr>
              <w:rPr>
                <w:rFonts w:ascii="Avenir Next LT Pro" w:hAnsi="Avenir Next LT Pro"/>
                <w:sz w:val="20"/>
                <w:szCs w:val="20"/>
              </w:rPr>
            </w:pPr>
          </w:p>
        </w:tc>
        <w:tc>
          <w:tcPr>
            <w:tcW w:w="4680" w:type="dxa"/>
            <w:shd w:val="clear" w:color="auto" w:fill="auto"/>
            <w:noWrap/>
            <w:vAlign w:val="center"/>
          </w:tcPr>
          <w:p w14:paraId="194DCF2C" w14:textId="77777777" w:rsidR="00CC168B" w:rsidRDefault="00CC168B" w:rsidP="00CC168B">
            <w:pPr>
              <w:rPr>
                <w:rFonts w:ascii="Avenir Next LT Pro" w:hAnsi="Avenir Next LT Pro"/>
                <w:sz w:val="20"/>
                <w:szCs w:val="20"/>
              </w:rPr>
            </w:pPr>
          </w:p>
          <w:p w14:paraId="4F9A83C2" w14:textId="116482A3" w:rsidR="00265B06" w:rsidRPr="00C507F4" w:rsidRDefault="00310FF5" w:rsidP="00265B06">
            <w:pPr>
              <w:rPr>
                <w:rFonts w:ascii="Avenir Next LT Pro" w:hAnsi="Avenir Next LT Pro"/>
                <w:sz w:val="20"/>
                <w:szCs w:val="20"/>
              </w:rPr>
            </w:pPr>
            <w:r>
              <w:rPr>
                <w:rFonts w:ascii="Avenir Next LT Pro" w:hAnsi="Avenir Next LT Pro"/>
                <w:sz w:val="20"/>
                <w:szCs w:val="20"/>
              </w:rPr>
              <w:t xml:space="preserve">POTENTIAL </w:t>
            </w:r>
            <w:r w:rsidR="00710D54">
              <w:rPr>
                <w:rFonts w:ascii="Avenir Next LT Pro" w:hAnsi="Avenir Next LT Pro"/>
                <w:sz w:val="20"/>
                <w:szCs w:val="20"/>
              </w:rPr>
              <w:t xml:space="preserve">ZONING ORDINANCE </w:t>
            </w:r>
            <w:r w:rsidR="00265B06" w:rsidRPr="00C507F4">
              <w:rPr>
                <w:rFonts w:ascii="Avenir Next LT Pro" w:hAnsi="Avenir Next LT Pro"/>
                <w:sz w:val="20"/>
                <w:szCs w:val="20"/>
              </w:rPr>
              <w:t xml:space="preserve">AMENDMENT </w:t>
            </w:r>
            <w:r w:rsidR="00710D54">
              <w:rPr>
                <w:rFonts w:ascii="Avenir Next LT Pro" w:hAnsi="Avenir Next LT Pro"/>
                <w:sz w:val="20"/>
                <w:szCs w:val="20"/>
              </w:rPr>
              <w:t xml:space="preserve">AND ASSOCIATED ACTIONS RELATING TO </w:t>
            </w:r>
            <w:r>
              <w:rPr>
                <w:rFonts w:ascii="Avenir Next LT Pro" w:hAnsi="Avenir Next LT Pro"/>
                <w:sz w:val="20"/>
                <w:szCs w:val="20"/>
              </w:rPr>
              <w:t>OVERLAY</w:t>
            </w:r>
            <w:r w:rsidR="00F43072">
              <w:rPr>
                <w:rFonts w:ascii="Avenir Next LT Pro" w:hAnsi="Avenir Next LT Pro"/>
                <w:sz w:val="20"/>
                <w:szCs w:val="20"/>
              </w:rPr>
              <w:t xml:space="preserve"> ZONE</w:t>
            </w:r>
          </w:p>
          <w:p w14:paraId="47361E59" w14:textId="77777777" w:rsidR="00CC168B" w:rsidRDefault="00CC168B" w:rsidP="2273C26F">
            <w:pPr>
              <w:rPr>
                <w:rFonts w:ascii="Avenir Next LT Pro" w:hAnsi="Avenir Next LT Pro"/>
                <w:sz w:val="20"/>
                <w:szCs w:val="20"/>
              </w:rPr>
            </w:pPr>
          </w:p>
        </w:tc>
      </w:tr>
    </w:tbl>
    <w:p w14:paraId="359BF6A2" w14:textId="77777777" w:rsidR="00CC168B" w:rsidRDefault="00CC168B" w:rsidP="00CC168B">
      <w:bookmarkStart w:id="11" w:name="_Toc157692111"/>
    </w:p>
    <w:p w14:paraId="3FBE2640" w14:textId="77777777" w:rsidR="00CC168B" w:rsidRDefault="00CC168B" w:rsidP="00CC168B"/>
    <w:p w14:paraId="0E8DF015" w14:textId="77777777" w:rsidR="00CC168B" w:rsidRDefault="00CC168B" w:rsidP="00CC168B"/>
    <w:p w14:paraId="3F0D2A76" w14:textId="77777777" w:rsidR="00CC168B" w:rsidRDefault="00CC168B" w:rsidP="00CC168B"/>
    <w:p w14:paraId="0CD5B2C8" w14:textId="77777777" w:rsidR="00CC168B" w:rsidRDefault="00CC168B" w:rsidP="00CC168B"/>
    <w:p w14:paraId="351FFB93" w14:textId="77777777" w:rsidR="00CC168B" w:rsidRDefault="00CC168B" w:rsidP="00CC168B"/>
    <w:p w14:paraId="51725958" w14:textId="77777777" w:rsidR="007030B8" w:rsidRDefault="007030B8" w:rsidP="00CC168B"/>
    <w:p w14:paraId="0FCB5F6E" w14:textId="77777777" w:rsidR="00CC168B" w:rsidRPr="00CC168B" w:rsidRDefault="00CC168B" w:rsidP="00CC168B"/>
    <w:p w14:paraId="12CFEB09" w14:textId="7F53CBB7" w:rsidR="003B485A" w:rsidRDefault="003B485A" w:rsidP="00DB7F8B">
      <w:pPr>
        <w:pStyle w:val="Heading2"/>
      </w:pPr>
      <w:r>
        <w:lastRenderedPageBreak/>
        <w:t>Major Development Applications Processed</w:t>
      </w:r>
      <w:bookmarkEnd w:id="11"/>
    </w:p>
    <w:p w14:paraId="4D786274" w14:textId="6F1CC99A" w:rsidR="003B485A" w:rsidRPr="002173BE" w:rsidRDefault="003B485A" w:rsidP="003B485A">
      <w:pPr>
        <w:rPr>
          <w:rFonts w:ascii="Avenir Next LT Pro" w:hAnsi="Avenir Next LT Pro"/>
        </w:rPr>
      </w:pPr>
      <w:r w:rsidRPr="00950CF0">
        <w:rPr>
          <w:rFonts w:ascii="Avenir Next LT Pro" w:hAnsi="Avenir Next LT Pro"/>
        </w:rPr>
        <w:t xml:space="preserve">The following is a list of major development applications </w:t>
      </w:r>
      <w:r w:rsidR="00797A5D">
        <w:rPr>
          <w:rFonts w:ascii="Avenir Next LT Pro" w:hAnsi="Avenir Next LT Pro"/>
        </w:rPr>
        <w:t>approv</w:t>
      </w:r>
      <w:r w:rsidRPr="00950CF0">
        <w:rPr>
          <w:rFonts w:ascii="Avenir Next LT Pro" w:hAnsi="Avenir Next LT Pro"/>
        </w:rPr>
        <w:t xml:space="preserve">ed in </w:t>
      </w:r>
      <w:r w:rsidR="00FD23BC">
        <w:rPr>
          <w:rFonts w:ascii="Avenir Next LT Pro" w:hAnsi="Avenir Next LT Pro"/>
        </w:rPr>
        <w:t>2024</w:t>
      </w:r>
      <w:r w:rsidRPr="00950CF0">
        <w:rPr>
          <w:rFonts w:ascii="Avenir Next LT Pro" w:hAnsi="Avenir Next LT Pro"/>
        </w:rPr>
        <w:t>.</w:t>
      </w:r>
    </w:p>
    <w:p w14:paraId="1E65E019" w14:textId="77777777" w:rsidR="003B485A" w:rsidRDefault="003B485A" w:rsidP="003B485A"/>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2610"/>
        <w:gridCol w:w="2430"/>
        <w:gridCol w:w="2880"/>
      </w:tblGrid>
      <w:tr w:rsidR="00090FA6" w:rsidRPr="00955893" w14:paraId="31D9A72C" w14:textId="77777777" w:rsidTr="002901F0">
        <w:trPr>
          <w:trHeight w:val="300"/>
        </w:trPr>
        <w:tc>
          <w:tcPr>
            <w:tcW w:w="2253" w:type="dxa"/>
            <w:shd w:val="clear" w:color="000000" w:fill="305496"/>
            <w:noWrap/>
            <w:vAlign w:val="bottom"/>
            <w:hideMark/>
          </w:tcPr>
          <w:p w14:paraId="3ED50589" w14:textId="7544252F" w:rsidR="00090FA6" w:rsidRPr="00955893" w:rsidRDefault="00B73AE7" w:rsidP="004F2676">
            <w:pPr>
              <w:rPr>
                <w:rFonts w:ascii="Arial" w:eastAsia="Times New Roman" w:hAnsi="Arial" w:cs="Arial"/>
                <w:b/>
                <w:bCs/>
                <w:color w:val="FFFFFF"/>
                <w:sz w:val="20"/>
                <w:szCs w:val="20"/>
              </w:rPr>
            </w:pPr>
            <w:r>
              <w:rPr>
                <w:rFonts w:ascii="Arial" w:eastAsia="Times New Roman" w:hAnsi="Arial" w:cs="Arial"/>
                <w:b/>
                <w:bCs/>
                <w:color w:val="FFFFFF"/>
                <w:sz w:val="20"/>
                <w:szCs w:val="20"/>
              </w:rPr>
              <w:t>DATE APPROVED</w:t>
            </w:r>
          </w:p>
        </w:tc>
        <w:tc>
          <w:tcPr>
            <w:tcW w:w="2610" w:type="dxa"/>
            <w:shd w:val="clear" w:color="000000" w:fill="305496"/>
            <w:noWrap/>
            <w:vAlign w:val="bottom"/>
            <w:hideMark/>
          </w:tcPr>
          <w:p w14:paraId="0D422054" w14:textId="11BF1EC7" w:rsidR="00090FA6" w:rsidRPr="00955893" w:rsidRDefault="00B73AE7" w:rsidP="004F2676">
            <w:pPr>
              <w:rPr>
                <w:rFonts w:ascii="Arial" w:eastAsia="Times New Roman" w:hAnsi="Arial" w:cs="Arial"/>
                <w:b/>
                <w:bCs/>
                <w:color w:val="FFFFFF"/>
                <w:sz w:val="20"/>
                <w:szCs w:val="20"/>
              </w:rPr>
            </w:pPr>
            <w:r w:rsidRPr="00955893">
              <w:rPr>
                <w:rFonts w:ascii="Arial" w:eastAsia="Times New Roman" w:hAnsi="Arial" w:cs="Arial"/>
                <w:b/>
                <w:bCs/>
                <w:color w:val="FFFFFF"/>
                <w:sz w:val="20"/>
                <w:szCs w:val="20"/>
              </w:rPr>
              <w:t>PROJECT</w:t>
            </w:r>
            <w:r>
              <w:rPr>
                <w:rFonts w:ascii="Arial" w:eastAsia="Times New Roman" w:hAnsi="Arial" w:cs="Arial"/>
                <w:b/>
                <w:bCs/>
                <w:color w:val="FFFFFF"/>
                <w:sz w:val="20"/>
                <w:szCs w:val="20"/>
              </w:rPr>
              <w:t xml:space="preserve"> </w:t>
            </w:r>
            <w:r w:rsidRPr="00955893">
              <w:rPr>
                <w:rFonts w:ascii="Arial" w:eastAsia="Times New Roman" w:hAnsi="Arial" w:cs="Arial"/>
                <w:b/>
                <w:bCs/>
                <w:color w:val="FFFFFF"/>
                <w:sz w:val="20"/>
                <w:szCs w:val="20"/>
              </w:rPr>
              <w:t>NAME</w:t>
            </w:r>
          </w:p>
        </w:tc>
        <w:tc>
          <w:tcPr>
            <w:tcW w:w="2430" w:type="dxa"/>
            <w:shd w:val="clear" w:color="000000" w:fill="305496"/>
            <w:noWrap/>
            <w:vAlign w:val="bottom"/>
            <w:hideMark/>
          </w:tcPr>
          <w:p w14:paraId="3CDEFBE6" w14:textId="3683343A" w:rsidR="00090FA6" w:rsidRPr="00955893" w:rsidRDefault="00B73AE7" w:rsidP="004F2676">
            <w:pPr>
              <w:rPr>
                <w:rFonts w:ascii="Arial" w:eastAsia="Times New Roman" w:hAnsi="Arial" w:cs="Arial"/>
                <w:b/>
                <w:bCs/>
                <w:color w:val="FFFFFF"/>
                <w:sz w:val="20"/>
                <w:szCs w:val="20"/>
              </w:rPr>
            </w:pPr>
            <w:r w:rsidRPr="00955893">
              <w:rPr>
                <w:rFonts w:ascii="Arial" w:eastAsia="Times New Roman" w:hAnsi="Arial" w:cs="Arial"/>
                <w:b/>
                <w:bCs/>
                <w:color w:val="FFFFFF"/>
                <w:sz w:val="20"/>
                <w:szCs w:val="20"/>
              </w:rPr>
              <w:t>APPLICANT</w:t>
            </w:r>
          </w:p>
        </w:tc>
        <w:tc>
          <w:tcPr>
            <w:tcW w:w="2880" w:type="dxa"/>
            <w:shd w:val="clear" w:color="000000" w:fill="305496"/>
            <w:noWrap/>
            <w:vAlign w:val="bottom"/>
            <w:hideMark/>
          </w:tcPr>
          <w:p w14:paraId="51728809" w14:textId="6137B93F" w:rsidR="00090FA6" w:rsidRPr="00955893" w:rsidRDefault="00B73AE7" w:rsidP="004F2676">
            <w:pPr>
              <w:rPr>
                <w:rFonts w:ascii="Arial" w:eastAsia="Times New Roman" w:hAnsi="Arial" w:cs="Arial"/>
                <w:b/>
                <w:bCs/>
                <w:color w:val="FFFFFF"/>
                <w:sz w:val="20"/>
                <w:szCs w:val="20"/>
              </w:rPr>
            </w:pPr>
            <w:r w:rsidRPr="00955893">
              <w:rPr>
                <w:rFonts w:ascii="Arial" w:eastAsia="Times New Roman" w:hAnsi="Arial" w:cs="Arial"/>
                <w:b/>
                <w:bCs/>
                <w:color w:val="FFFFFF"/>
                <w:sz w:val="20"/>
                <w:szCs w:val="20"/>
              </w:rPr>
              <w:t>PROJECT</w:t>
            </w:r>
            <w:r>
              <w:rPr>
                <w:rFonts w:ascii="Arial" w:eastAsia="Times New Roman" w:hAnsi="Arial" w:cs="Arial"/>
                <w:b/>
                <w:bCs/>
                <w:color w:val="FFFFFF"/>
                <w:sz w:val="20"/>
                <w:szCs w:val="20"/>
              </w:rPr>
              <w:t xml:space="preserve"> </w:t>
            </w:r>
            <w:r w:rsidRPr="00955893">
              <w:rPr>
                <w:rFonts w:ascii="Arial" w:eastAsia="Times New Roman" w:hAnsi="Arial" w:cs="Arial"/>
                <w:b/>
                <w:bCs/>
                <w:color w:val="FFFFFF"/>
                <w:sz w:val="20"/>
                <w:szCs w:val="20"/>
              </w:rPr>
              <w:t>TYPE</w:t>
            </w:r>
          </w:p>
        </w:tc>
      </w:tr>
      <w:tr w:rsidR="00B73AE7" w:rsidRPr="00B73AE7" w14:paraId="248B7F8F" w14:textId="77777777" w:rsidTr="002901F0">
        <w:trPr>
          <w:trHeight w:val="300"/>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288296" w14:textId="3E6F07D7" w:rsidR="00B73AE7" w:rsidRPr="00B73AE7" w:rsidRDefault="00770D54" w:rsidP="00B73AE7">
            <w:pPr>
              <w:rPr>
                <w:rFonts w:ascii="Avenir Next LT Pro" w:hAnsi="Avenir Next LT Pro"/>
                <w:sz w:val="20"/>
                <w:szCs w:val="20"/>
              </w:rPr>
            </w:pPr>
            <w:r>
              <w:rPr>
                <w:rFonts w:ascii="Avenir Next LT Pro" w:hAnsi="Avenir Next LT Pro"/>
                <w:sz w:val="20"/>
                <w:szCs w:val="20"/>
              </w:rPr>
              <w:t>1</w:t>
            </w:r>
            <w:r w:rsidR="00437746">
              <w:rPr>
                <w:rFonts w:ascii="Avenir Next LT Pro" w:hAnsi="Avenir Next LT Pro"/>
                <w:sz w:val="20"/>
                <w:szCs w:val="20"/>
              </w:rPr>
              <w:t>/</w:t>
            </w:r>
            <w:r>
              <w:rPr>
                <w:rFonts w:ascii="Avenir Next LT Pro" w:hAnsi="Avenir Next LT Pro"/>
                <w:sz w:val="20"/>
                <w:szCs w:val="20"/>
              </w:rPr>
              <w:t>12</w:t>
            </w:r>
            <w:r w:rsidR="00437746">
              <w:rPr>
                <w:rFonts w:ascii="Avenir Next LT Pro" w:hAnsi="Avenir Next LT Pro"/>
                <w:sz w:val="20"/>
                <w:szCs w:val="20"/>
              </w:rPr>
              <w:t>/2024</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269BBF" w14:textId="448C965A" w:rsidR="00B73AE7" w:rsidRPr="00B73AE7" w:rsidRDefault="00437746" w:rsidP="00B73AE7">
            <w:pPr>
              <w:rPr>
                <w:rFonts w:ascii="Avenir Next LT Pro" w:hAnsi="Avenir Next LT Pro"/>
                <w:sz w:val="20"/>
                <w:szCs w:val="20"/>
              </w:rPr>
            </w:pPr>
            <w:r>
              <w:rPr>
                <w:rFonts w:ascii="Avenir Next LT Pro" w:hAnsi="Avenir Next LT Pro"/>
                <w:sz w:val="20"/>
                <w:szCs w:val="20"/>
              </w:rPr>
              <w:t>SDP22-000</w:t>
            </w:r>
            <w:r w:rsidR="00770D54">
              <w:rPr>
                <w:rFonts w:ascii="Avenir Next LT Pro" w:hAnsi="Avenir Next LT Pro"/>
                <w:sz w:val="20"/>
                <w:szCs w:val="20"/>
              </w:rPr>
              <w:t>1</w:t>
            </w:r>
            <w:r>
              <w:rPr>
                <w:rFonts w:ascii="Avenir Next LT Pro" w:hAnsi="Avenir Next LT Pro"/>
                <w:sz w:val="20"/>
                <w:szCs w:val="20"/>
              </w:rPr>
              <w:t xml:space="preserve"> </w:t>
            </w:r>
            <w:r w:rsidR="00770D54">
              <w:rPr>
                <w:rFonts w:ascii="Avenir Next LT Pro" w:hAnsi="Avenir Next LT Pro"/>
                <w:sz w:val="20"/>
                <w:szCs w:val="20"/>
              </w:rPr>
              <w:t>SAN MARCOS HOSPITALITY</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1AD66" w14:textId="6070CCF7" w:rsidR="00B73AE7" w:rsidRPr="00B73AE7" w:rsidRDefault="00770D54" w:rsidP="00B73AE7">
            <w:pPr>
              <w:rPr>
                <w:rFonts w:ascii="Avenir Next LT Pro" w:hAnsi="Avenir Next LT Pro"/>
                <w:sz w:val="20"/>
                <w:szCs w:val="20"/>
              </w:rPr>
            </w:pPr>
            <w:r>
              <w:rPr>
                <w:rFonts w:ascii="Avenir Next LT Pro" w:hAnsi="Avenir Next LT Pro"/>
                <w:sz w:val="20"/>
                <w:szCs w:val="20"/>
              </w:rPr>
              <w:t>SAN MARCOS HOSPITALITY, LLC</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D6190B" w14:textId="62740A80" w:rsidR="00B73AE7" w:rsidRPr="00B73AE7" w:rsidRDefault="00437746" w:rsidP="00B73AE7">
            <w:pPr>
              <w:rPr>
                <w:rFonts w:ascii="Avenir Next LT Pro" w:hAnsi="Avenir Next LT Pro"/>
                <w:sz w:val="20"/>
                <w:szCs w:val="20"/>
              </w:rPr>
            </w:pPr>
            <w:r>
              <w:rPr>
                <w:rFonts w:ascii="Avenir Next LT Pro" w:hAnsi="Avenir Next LT Pro"/>
                <w:sz w:val="20"/>
                <w:szCs w:val="20"/>
              </w:rPr>
              <w:t>SITE DEVELOPMENT PLAN</w:t>
            </w:r>
          </w:p>
        </w:tc>
      </w:tr>
      <w:tr w:rsidR="00770D54" w:rsidRPr="00B73AE7" w14:paraId="19714732" w14:textId="77777777" w:rsidTr="002901F0">
        <w:trPr>
          <w:trHeight w:val="300"/>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A6B8AD" w14:textId="18C3CA7C" w:rsidR="00770D54" w:rsidRPr="00B73AE7" w:rsidRDefault="00770D54" w:rsidP="00770D54">
            <w:pPr>
              <w:rPr>
                <w:rFonts w:ascii="Avenir Next LT Pro" w:hAnsi="Avenir Next LT Pro"/>
                <w:sz w:val="20"/>
                <w:szCs w:val="20"/>
              </w:rPr>
            </w:pPr>
            <w:r>
              <w:rPr>
                <w:rFonts w:ascii="Avenir Next LT Pro" w:hAnsi="Avenir Next LT Pro"/>
                <w:sz w:val="20"/>
                <w:szCs w:val="20"/>
              </w:rPr>
              <w:t>3/26/2024</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787D6" w14:textId="521FF947" w:rsidR="00770D54" w:rsidRPr="00B73AE7" w:rsidRDefault="00770D54" w:rsidP="00770D54">
            <w:pPr>
              <w:rPr>
                <w:rFonts w:ascii="Avenir Next LT Pro" w:hAnsi="Avenir Next LT Pro"/>
                <w:sz w:val="20"/>
                <w:szCs w:val="20"/>
              </w:rPr>
            </w:pPr>
            <w:r>
              <w:rPr>
                <w:rFonts w:ascii="Avenir Next LT Pro" w:hAnsi="Avenir Next LT Pro"/>
                <w:sz w:val="20"/>
                <w:szCs w:val="20"/>
              </w:rPr>
              <w:t>SDP22-0002 HUGHES SMCC, LLC</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F2DF0D" w14:textId="2FAAEE4A" w:rsidR="00770D54" w:rsidRPr="00B73AE7" w:rsidRDefault="00770D54" w:rsidP="00770D54">
            <w:pPr>
              <w:rPr>
                <w:rFonts w:ascii="Avenir Next LT Pro" w:hAnsi="Avenir Next LT Pro"/>
                <w:sz w:val="20"/>
                <w:szCs w:val="20"/>
              </w:rPr>
            </w:pPr>
            <w:r>
              <w:rPr>
                <w:rFonts w:ascii="Avenir Next LT Pro" w:hAnsi="Avenir Next LT Pro"/>
                <w:sz w:val="20"/>
                <w:szCs w:val="20"/>
              </w:rPr>
              <w:t>HUGHES SMCC, LLC</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63EC69" w14:textId="4B844A06" w:rsidR="00770D54" w:rsidRPr="00B73AE7" w:rsidRDefault="00770D54" w:rsidP="00770D54">
            <w:pPr>
              <w:rPr>
                <w:rFonts w:ascii="Avenir Next LT Pro" w:hAnsi="Avenir Next LT Pro"/>
                <w:sz w:val="20"/>
                <w:szCs w:val="20"/>
              </w:rPr>
            </w:pPr>
            <w:r>
              <w:rPr>
                <w:rFonts w:ascii="Avenir Next LT Pro" w:hAnsi="Avenir Next LT Pro"/>
                <w:sz w:val="20"/>
                <w:szCs w:val="20"/>
              </w:rPr>
              <w:t>SITE DEVELOPMENT PLAN</w:t>
            </w:r>
          </w:p>
        </w:tc>
      </w:tr>
      <w:tr w:rsidR="00770D54" w:rsidRPr="00B73AE7" w14:paraId="1F3C48C7" w14:textId="77777777" w:rsidTr="002901F0">
        <w:trPr>
          <w:trHeight w:val="300"/>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514D8" w14:textId="2D18AA6A" w:rsidR="00770D54" w:rsidRPr="00B73AE7" w:rsidRDefault="00770D54" w:rsidP="00770D54">
            <w:pPr>
              <w:rPr>
                <w:rFonts w:ascii="Avenir Next LT Pro" w:hAnsi="Avenir Next LT Pro"/>
                <w:sz w:val="20"/>
                <w:szCs w:val="20"/>
              </w:rPr>
            </w:pPr>
            <w:r>
              <w:rPr>
                <w:rFonts w:ascii="Avenir Next LT Pro" w:hAnsi="Avenir Next LT Pro"/>
                <w:sz w:val="20"/>
                <w:szCs w:val="20"/>
              </w:rPr>
              <w:t>6/25/2024</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D677B" w14:textId="264E5D01" w:rsidR="00770D54" w:rsidRPr="00B73AE7" w:rsidRDefault="00770D54" w:rsidP="00770D54">
            <w:pPr>
              <w:rPr>
                <w:rFonts w:ascii="Avenir Next LT Pro" w:hAnsi="Avenir Next LT Pro"/>
                <w:sz w:val="20"/>
                <w:szCs w:val="20"/>
              </w:rPr>
            </w:pPr>
            <w:r>
              <w:rPr>
                <w:rFonts w:ascii="Avenir Next LT Pro" w:hAnsi="Avenir Next LT Pro"/>
                <w:sz w:val="20"/>
                <w:szCs w:val="20"/>
              </w:rPr>
              <w:t xml:space="preserve">GPA22-0003 CAPALINA APARTMENTS </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8A7042" w14:textId="77777777" w:rsidR="00770D54" w:rsidRPr="00437746" w:rsidRDefault="00770D54" w:rsidP="00770D54">
            <w:pPr>
              <w:rPr>
                <w:rFonts w:ascii="Avenir Next LT Pro" w:hAnsi="Avenir Next LT Pro"/>
                <w:sz w:val="20"/>
                <w:szCs w:val="20"/>
              </w:rPr>
            </w:pPr>
          </w:p>
          <w:p w14:paraId="65379852" w14:textId="2752C78E" w:rsidR="00770D54" w:rsidRPr="00B73AE7" w:rsidRDefault="00770D54" w:rsidP="00770D54">
            <w:pPr>
              <w:rPr>
                <w:rFonts w:ascii="Avenir Next LT Pro" w:hAnsi="Avenir Next LT Pro"/>
                <w:sz w:val="20"/>
                <w:szCs w:val="20"/>
              </w:rPr>
            </w:pPr>
            <w:r w:rsidRPr="00437746">
              <w:rPr>
                <w:rFonts w:ascii="Avenir Next LT Pro" w:hAnsi="Avenir Next LT Pro"/>
                <w:sz w:val="20"/>
                <w:szCs w:val="20"/>
              </w:rPr>
              <w:t>CAPALINA SMA, LLC</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DB7C4D" w14:textId="2DBE6469" w:rsidR="00770D54" w:rsidRPr="00B73AE7" w:rsidRDefault="00770D54" w:rsidP="00770D54">
            <w:pPr>
              <w:rPr>
                <w:rFonts w:ascii="Avenir Next LT Pro" w:hAnsi="Avenir Next LT Pro"/>
                <w:sz w:val="20"/>
                <w:szCs w:val="20"/>
              </w:rPr>
            </w:pPr>
            <w:r w:rsidRPr="00B73AE7">
              <w:rPr>
                <w:rFonts w:ascii="Avenir Next LT Pro" w:hAnsi="Avenir Next LT Pro"/>
                <w:sz w:val="20"/>
                <w:szCs w:val="20"/>
              </w:rPr>
              <w:t>GENERAL PLAN AMENDMENT</w:t>
            </w:r>
          </w:p>
        </w:tc>
      </w:tr>
      <w:tr w:rsidR="00770D54" w:rsidRPr="00B73AE7" w14:paraId="21AE0E50" w14:textId="77777777" w:rsidTr="002901F0">
        <w:trPr>
          <w:trHeight w:val="300"/>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C0B39C" w14:textId="7C1ED11B" w:rsidR="00770D54" w:rsidRPr="00B73AE7" w:rsidRDefault="00770D54" w:rsidP="00770D54">
            <w:pPr>
              <w:rPr>
                <w:rFonts w:ascii="Avenir Next LT Pro" w:hAnsi="Avenir Next LT Pro"/>
                <w:sz w:val="20"/>
                <w:szCs w:val="20"/>
              </w:rPr>
            </w:pPr>
            <w:r>
              <w:rPr>
                <w:rFonts w:ascii="Avenir Next LT Pro" w:hAnsi="Avenir Next LT Pro"/>
                <w:sz w:val="20"/>
                <w:szCs w:val="20"/>
              </w:rPr>
              <w:t>7/23/2024</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B76628" w14:textId="4548E528" w:rsidR="00770D54" w:rsidRPr="00B73AE7" w:rsidRDefault="00770D54" w:rsidP="00770D54">
            <w:pPr>
              <w:rPr>
                <w:rFonts w:ascii="Avenir Next LT Pro" w:hAnsi="Avenir Next LT Pro"/>
                <w:sz w:val="20"/>
                <w:szCs w:val="20"/>
              </w:rPr>
            </w:pPr>
            <w:r>
              <w:rPr>
                <w:rFonts w:ascii="Avenir Next LT Pro" w:hAnsi="Avenir Next LT Pro"/>
                <w:sz w:val="20"/>
                <w:szCs w:val="20"/>
              </w:rPr>
              <w:t>SP22-0001 PACIFIC SPECIFIC PLAN</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D6B105" w14:textId="188BFC30" w:rsidR="00770D54" w:rsidRPr="00B73AE7" w:rsidRDefault="00770D54" w:rsidP="00770D54">
            <w:pPr>
              <w:rPr>
                <w:rFonts w:ascii="Avenir Next LT Pro" w:hAnsi="Avenir Next LT Pro"/>
                <w:sz w:val="20"/>
                <w:szCs w:val="20"/>
              </w:rPr>
            </w:pPr>
            <w:r w:rsidRPr="00437746">
              <w:rPr>
                <w:rFonts w:ascii="Avenir Next LT Pro" w:hAnsi="Avenir Next LT Pro"/>
                <w:sz w:val="20"/>
                <w:szCs w:val="20"/>
              </w:rPr>
              <w:t>THE LAS POSAS OWNER</w:t>
            </w:r>
            <w:r>
              <w:rPr>
                <w:rFonts w:ascii="Avenir Next LT Pro" w:hAnsi="Avenir Next LT Pro"/>
                <w:sz w:val="20"/>
                <w:szCs w:val="20"/>
              </w:rPr>
              <w:t xml:space="preserve"> </w:t>
            </w:r>
            <w:r w:rsidRPr="00437746">
              <w:rPr>
                <w:rFonts w:ascii="Avenir Next LT Pro" w:hAnsi="Avenir Next LT Pro"/>
                <w:sz w:val="20"/>
                <w:szCs w:val="20"/>
              </w:rPr>
              <w:t>LPV</w:t>
            </w:r>
            <w:r>
              <w:rPr>
                <w:rFonts w:ascii="Avenir Next LT Pro" w:hAnsi="Avenir Next LT Pro"/>
                <w:sz w:val="20"/>
                <w:szCs w:val="20"/>
              </w:rPr>
              <w:t>, LLC</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1F843" w14:textId="4D5669F2" w:rsidR="00770D54" w:rsidRPr="00B73AE7" w:rsidRDefault="00770D54" w:rsidP="00770D54">
            <w:pPr>
              <w:rPr>
                <w:rFonts w:ascii="Avenir Next LT Pro" w:hAnsi="Avenir Next LT Pro"/>
                <w:sz w:val="20"/>
                <w:szCs w:val="20"/>
              </w:rPr>
            </w:pPr>
            <w:r w:rsidRPr="00B73AE7">
              <w:rPr>
                <w:rFonts w:ascii="Avenir Next LT Pro" w:hAnsi="Avenir Next LT Pro"/>
                <w:sz w:val="20"/>
                <w:szCs w:val="20"/>
              </w:rPr>
              <w:t>SPECIFIC PLAN</w:t>
            </w:r>
          </w:p>
        </w:tc>
      </w:tr>
      <w:tr w:rsidR="00770D54" w:rsidRPr="00B73AE7" w14:paraId="7F398730" w14:textId="77777777" w:rsidTr="002901F0">
        <w:trPr>
          <w:trHeight w:val="300"/>
        </w:trPr>
        <w:tc>
          <w:tcPr>
            <w:tcW w:w="22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39AE1D" w14:textId="072B3EB6" w:rsidR="00770D54" w:rsidRPr="00B73AE7" w:rsidRDefault="00770D54" w:rsidP="00770D54">
            <w:pPr>
              <w:rPr>
                <w:rFonts w:ascii="Avenir Next LT Pro" w:hAnsi="Avenir Next LT Pro"/>
                <w:sz w:val="20"/>
                <w:szCs w:val="20"/>
              </w:rPr>
            </w:pPr>
            <w:r>
              <w:rPr>
                <w:rFonts w:ascii="Avenir Next LT Pro" w:hAnsi="Avenir Next LT Pro"/>
                <w:sz w:val="20"/>
                <w:szCs w:val="20"/>
              </w:rPr>
              <w:t>12/2/2024</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D98692" w14:textId="21117EC5" w:rsidR="00770D54" w:rsidRPr="00B73AE7" w:rsidRDefault="00770D54" w:rsidP="00770D54">
            <w:pPr>
              <w:rPr>
                <w:rFonts w:ascii="Avenir Next LT Pro" w:hAnsi="Avenir Next LT Pro"/>
                <w:sz w:val="20"/>
                <w:szCs w:val="20"/>
              </w:rPr>
            </w:pPr>
            <w:r>
              <w:rPr>
                <w:rFonts w:ascii="Avenir Next LT Pro" w:hAnsi="Avenir Next LT Pro"/>
                <w:sz w:val="20"/>
                <w:szCs w:val="20"/>
              </w:rPr>
              <w:t>SDP24-0006 LENNAR SEARS SITE</w:t>
            </w:r>
          </w:p>
        </w:tc>
        <w:tc>
          <w:tcPr>
            <w:tcW w:w="24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0C686E" w14:textId="37391D50" w:rsidR="00770D54" w:rsidRPr="00B73AE7" w:rsidRDefault="00770D54" w:rsidP="00770D54">
            <w:pPr>
              <w:rPr>
                <w:rFonts w:ascii="Avenir Next LT Pro" w:hAnsi="Avenir Next LT Pro"/>
                <w:sz w:val="20"/>
                <w:szCs w:val="20"/>
              </w:rPr>
            </w:pPr>
            <w:r>
              <w:rPr>
                <w:rFonts w:ascii="Avenir Next LT Pro" w:hAnsi="Avenir Next LT Pro"/>
                <w:sz w:val="20"/>
                <w:szCs w:val="20"/>
              </w:rPr>
              <w:t>LENNAR HOMES OF CALIFORNIA</w:t>
            </w:r>
          </w:p>
        </w:tc>
        <w:tc>
          <w:tcPr>
            <w:tcW w:w="28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0F1231" w14:textId="2526666C" w:rsidR="00770D54" w:rsidRPr="00B73AE7" w:rsidRDefault="00770D54" w:rsidP="00770D54">
            <w:pPr>
              <w:rPr>
                <w:rFonts w:ascii="Avenir Next LT Pro" w:hAnsi="Avenir Next LT Pro"/>
                <w:sz w:val="20"/>
                <w:szCs w:val="20"/>
              </w:rPr>
            </w:pPr>
            <w:r>
              <w:rPr>
                <w:rFonts w:ascii="Avenir Next LT Pro" w:hAnsi="Avenir Next LT Pro"/>
                <w:sz w:val="20"/>
                <w:szCs w:val="20"/>
              </w:rPr>
              <w:t>SITE DEVELOPMENT PLAN</w:t>
            </w:r>
          </w:p>
        </w:tc>
      </w:tr>
    </w:tbl>
    <w:p w14:paraId="6C6F0F95" w14:textId="77777777" w:rsidR="00D50A38" w:rsidRDefault="00D50A38" w:rsidP="00AA3DE8">
      <w:pPr>
        <w:pStyle w:val="Heading2"/>
      </w:pPr>
    </w:p>
    <w:p w14:paraId="7BB5C17C" w14:textId="77777777" w:rsidR="00D50A38" w:rsidRDefault="00D50A38">
      <w:pPr>
        <w:rPr>
          <w:rFonts w:ascii="Avenir Next LT Pro" w:hAnsi="Avenir Next LT Pro"/>
          <w:b/>
          <w:color w:val="8F6A4E"/>
          <w:sz w:val="36"/>
          <w:szCs w:val="36"/>
        </w:rPr>
      </w:pPr>
      <w:r>
        <w:br w:type="page"/>
      </w:r>
    </w:p>
    <w:p w14:paraId="06CCA3B8" w14:textId="77777777" w:rsidR="00AA3DE8" w:rsidRPr="00AA3DE8" w:rsidRDefault="23E08AD2" w:rsidP="00AA3DE8">
      <w:pPr>
        <w:pStyle w:val="Heading2"/>
      </w:pPr>
      <w:bookmarkStart w:id="12" w:name="_Toc157692112"/>
      <w:r>
        <w:lastRenderedPageBreak/>
        <w:t>City Priorities</w:t>
      </w:r>
      <w:bookmarkEnd w:id="12"/>
      <w:r>
        <w:t xml:space="preserve"> </w:t>
      </w:r>
    </w:p>
    <w:p w14:paraId="73B16C15" w14:textId="4D340757" w:rsidR="00AA3DE8" w:rsidRDefault="00AA3DE8" w:rsidP="003B485A">
      <w:pPr>
        <w:pBdr>
          <w:top w:val="nil"/>
          <w:left w:val="nil"/>
          <w:bottom w:val="nil"/>
          <w:right w:val="nil"/>
          <w:between w:val="nil"/>
        </w:pBdr>
        <w:rPr>
          <w:color w:val="000000"/>
        </w:rPr>
      </w:pPr>
      <w:r>
        <w:rPr>
          <w:rFonts w:ascii="Avenir Next LT Pro" w:hAnsi="Avenir Next LT Pro"/>
          <w:color w:val="000000"/>
        </w:rPr>
        <w:t xml:space="preserve">In </w:t>
      </w:r>
      <w:r w:rsidR="00FD23BC">
        <w:rPr>
          <w:rFonts w:ascii="Avenir Next LT Pro" w:hAnsi="Avenir Next LT Pro"/>
          <w:color w:val="000000"/>
        </w:rPr>
        <w:t>2024</w:t>
      </w:r>
      <w:r>
        <w:rPr>
          <w:rFonts w:ascii="Avenir Next LT Pro" w:hAnsi="Avenir Next LT Pro"/>
          <w:color w:val="000000"/>
        </w:rPr>
        <w:t>, t</w:t>
      </w:r>
      <w:r w:rsidRPr="00DB7F8B">
        <w:rPr>
          <w:rFonts w:ascii="Avenir Next LT Pro" w:hAnsi="Avenir Next LT Pro"/>
          <w:color w:val="000000"/>
        </w:rPr>
        <w:t xml:space="preserve">he City </w:t>
      </w:r>
      <w:r>
        <w:rPr>
          <w:rFonts w:ascii="Avenir Next LT Pro" w:hAnsi="Avenir Next LT Pro"/>
          <w:color w:val="000000"/>
        </w:rPr>
        <w:t xml:space="preserve">prioritized </w:t>
      </w:r>
      <w:r w:rsidRPr="00DB7F8B">
        <w:rPr>
          <w:rFonts w:ascii="Avenir Next LT Pro" w:hAnsi="Avenir Next LT Pro"/>
          <w:color w:val="000000"/>
        </w:rPr>
        <w:t>adopt</w:t>
      </w:r>
      <w:r>
        <w:rPr>
          <w:rFonts w:ascii="Avenir Next LT Pro" w:hAnsi="Avenir Next LT Pro"/>
          <w:color w:val="000000"/>
        </w:rPr>
        <w:t>ing</w:t>
      </w:r>
      <w:r w:rsidRPr="00DB7F8B">
        <w:rPr>
          <w:rFonts w:ascii="Avenir Next LT Pro" w:hAnsi="Avenir Next LT Pro"/>
          <w:color w:val="000000"/>
        </w:rPr>
        <w:t xml:space="preserve"> ordinances</w:t>
      </w:r>
      <w:r w:rsidR="00E50B6A">
        <w:rPr>
          <w:rFonts w:ascii="Avenir Next LT Pro" w:hAnsi="Avenir Next LT Pro"/>
          <w:color w:val="000000"/>
        </w:rPr>
        <w:t xml:space="preserve"> related to assuring consistency within City codes and ordinances with adopted State housing laws.</w:t>
      </w:r>
      <w:r w:rsidRPr="00DB7F8B">
        <w:rPr>
          <w:rFonts w:ascii="Avenir Next LT Pro" w:hAnsi="Avenir Next LT Pro"/>
          <w:color w:val="000000"/>
        </w:rPr>
        <w:t xml:space="preserve"> </w:t>
      </w:r>
    </w:p>
    <w:p w14:paraId="788C6234" w14:textId="77777777" w:rsidR="003B485A" w:rsidRDefault="003B485A" w:rsidP="00DB7F8B">
      <w:pPr>
        <w:pStyle w:val="Heading2"/>
      </w:pPr>
      <w:bookmarkStart w:id="13" w:name="_Toc157692113"/>
      <w:r w:rsidRPr="00AA3DE8">
        <w:t>Efficient Development</w:t>
      </w:r>
      <w:bookmarkEnd w:id="13"/>
    </w:p>
    <w:p w14:paraId="296D80D1" w14:textId="4139F327" w:rsidR="004404EB" w:rsidRDefault="004404EB" w:rsidP="00062677">
      <w:pPr>
        <w:pBdr>
          <w:top w:val="nil"/>
          <w:left w:val="nil"/>
          <w:bottom w:val="nil"/>
          <w:right w:val="nil"/>
          <w:between w:val="nil"/>
        </w:pBdr>
        <w:spacing w:line="280" w:lineRule="exact"/>
        <w:jc w:val="both"/>
        <w:rPr>
          <w:rFonts w:ascii="Avenir Next LT Pro" w:hAnsi="Avenir Next LT Pro"/>
          <w:color w:val="000000"/>
        </w:rPr>
      </w:pPr>
      <w:r>
        <w:rPr>
          <w:rFonts w:ascii="Avenir Next LT Pro" w:hAnsi="Avenir Next LT Pro"/>
          <w:color w:val="000000"/>
        </w:rPr>
        <w:t xml:space="preserve">In July 2024, the City approved a City-wide Active Transportation Plan (ATP). The </w:t>
      </w:r>
      <w:r w:rsidRPr="004404EB">
        <w:rPr>
          <w:rFonts w:ascii="Avenir Next LT Pro" w:hAnsi="Avenir Next LT Pro"/>
          <w:color w:val="000000"/>
        </w:rPr>
        <w:t>ATP focuses on encouraging non-motorized modes of transportation—primarily walking and biking—</w:t>
      </w:r>
      <w:r>
        <w:rPr>
          <w:rFonts w:ascii="Avenir Next LT Pro" w:hAnsi="Avenir Next LT Pro"/>
          <w:color w:val="000000"/>
        </w:rPr>
        <w:t xml:space="preserve"> </w:t>
      </w:r>
      <w:r w:rsidRPr="004404EB">
        <w:rPr>
          <w:rFonts w:ascii="Avenir Next LT Pro" w:hAnsi="Avenir Next LT Pro"/>
          <w:color w:val="000000"/>
        </w:rPr>
        <w:t>by recommending projects, programs, and policies that enhance the active transportation experience</w:t>
      </w:r>
      <w:r>
        <w:rPr>
          <w:rFonts w:ascii="Avenir Next LT Pro" w:hAnsi="Avenir Next LT Pro"/>
          <w:color w:val="000000"/>
        </w:rPr>
        <w:t xml:space="preserve"> i</w:t>
      </w:r>
      <w:r w:rsidRPr="004404EB">
        <w:rPr>
          <w:rFonts w:ascii="Avenir Next LT Pro" w:hAnsi="Avenir Next LT Pro"/>
          <w:color w:val="000000"/>
        </w:rPr>
        <w:t>n the community.</w:t>
      </w:r>
      <w:r w:rsidRPr="004404EB">
        <w:t xml:space="preserve"> </w:t>
      </w:r>
      <w:r>
        <w:rPr>
          <w:rFonts w:ascii="Avenir Next LT Pro" w:hAnsi="Avenir Next LT Pro"/>
          <w:color w:val="000000"/>
        </w:rPr>
        <w:t>The</w:t>
      </w:r>
      <w:r w:rsidRPr="004404EB">
        <w:rPr>
          <w:rFonts w:ascii="Avenir Next LT Pro" w:hAnsi="Avenir Next LT Pro"/>
          <w:color w:val="000000"/>
        </w:rPr>
        <w:t xml:space="preserve"> ATP also incorporated a Safe Routes to School (SRTS) study to identify</w:t>
      </w:r>
      <w:r>
        <w:rPr>
          <w:rFonts w:ascii="Avenir Next LT Pro" w:hAnsi="Avenir Next LT Pro"/>
          <w:color w:val="000000"/>
        </w:rPr>
        <w:t xml:space="preserve"> </w:t>
      </w:r>
      <w:r w:rsidRPr="004404EB">
        <w:rPr>
          <w:rFonts w:ascii="Avenir Next LT Pro" w:hAnsi="Avenir Next LT Pro"/>
          <w:color w:val="000000"/>
        </w:rPr>
        <w:t>challenges associated with the schools located within the San Marcos Unified School District (SMUSD).</w:t>
      </w:r>
      <w:r>
        <w:rPr>
          <w:rFonts w:ascii="Avenir Next LT Pro" w:hAnsi="Avenir Next LT Pro"/>
          <w:color w:val="000000"/>
        </w:rPr>
        <w:t xml:space="preserve"> </w:t>
      </w:r>
      <w:r w:rsidRPr="004404EB">
        <w:rPr>
          <w:rFonts w:ascii="Avenir Next LT Pro" w:hAnsi="Avenir Next LT Pro"/>
          <w:color w:val="000000"/>
        </w:rPr>
        <w:t>This plan is used to create active transportation-oriented projects for the City’s Capital Improvement</w:t>
      </w:r>
      <w:r>
        <w:rPr>
          <w:rFonts w:ascii="Avenir Next LT Pro" w:hAnsi="Avenir Next LT Pro"/>
          <w:color w:val="000000"/>
        </w:rPr>
        <w:t xml:space="preserve"> </w:t>
      </w:r>
      <w:r w:rsidRPr="004404EB">
        <w:rPr>
          <w:rFonts w:ascii="Avenir Next LT Pro" w:hAnsi="Avenir Next LT Pro"/>
          <w:color w:val="000000"/>
        </w:rPr>
        <w:t>Program (CIP) and for construction as required by the City for private development projects. Additionally,</w:t>
      </w:r>
      <w:r>
        <w:rPr>
          <w:rFonts w:ascii="Avenir Next LT Pro" w:hAnsi="Avenir Next LT Pro"/>
          <w:color w:val="000000"/>
        </w:rPr>
        <w:t xml:space="preserve"> </w:t>
      </w:r>
      <w:r w:rsidRPr="004404EB">
        <w:rPr>
          <w:rFonts w:ascii="Avenir Next LT Pro" w:hAnsi="Avenir Next LT Pro"/>
          <w:color w:val="000000"/>
        </w:rPr>
        <w:t xml:space="preserve">it develops educational programs and policies for the City and its partners to implement. </w:t>
      </w:r>
    </w:p>
    <w:p w14:paraId="10BC0338" w14:textId="77777777" w:rsidR="004404EB" w:rsidRDefault="004404EB" w:rsidP="00062677">
      <w:pPr>
        <w:pBdr>
          <w:top w:val="nil"/>
          <w:left w:val="nil"/>
          <w:bottom w:val="nil"/>
          <w:right w:val="nil"/>
          <w:between w:val="nil"/>
        </w:pBdr>
        <w:spacing w:line="280" w:lineRule="exact"/>
        <w:jc w:val="both"/>
        <w:rPr>
          <w:rFonts w:ascii="Avenir Next LT Pro" w:hAnsi="Avenir Next LT Pro"/>
          <w:color w:val="000000"/>
        </w:rPr>
      </w:pPr>
    </w:p>
    <w:p w14:paraId="4C6BB397" w14:textId="79F79073" w:rsidR="00062677" w:rsidRDefault="00D45C33" w:rsidP="00062677">
      <w:pPr>
        <w:pBdr>
          <w:top w:val="nil"/>
          <w:left w:val="nil"/>
          <w:bottom w:val="nil"/>
          <w:right w:val="nil"/>
          <w:between w:val="nil"/>
        </w:pBdr>
        <w:spacing w:line="280" w:lineRule="exact"/>
        <w:jc w:val="both"/>
        <w:rPr>
          <w:rFonts w:ascii="Avenir Next LT Pro" w:hAnsi="Avenir Next LT Pro"/>
          <w:color w:val="000000"/>
        </w:rPr>
      </w:pPr>
      <w:r>
        <w:rPr>
          <w:rFonts w:ascii="Avenir Next LT Pro" w:hAnsi="Avenir Next LT Pro"/>
          <w:color w:val="000000"/>
        </w:rPr>
        <w:t xml:space="preserve">In October 2024, the City approved an ordinance to amend sections of the Municipal Code </w:t>
      </w:r>
      <w:proofErr w:type="gramStart"/>
      <w:r w:rsidRPr="00D45C33">
        <w:rPr>
          <w:rFonts w:ascii="Avenir Next LT Pro" w:hAnsi="Avenir Next LT Pro"/>
          <w:color w:val="000000"/>
        </w:rPr>
        <w:t>relative</w:t>
      </w:r>
      <w:proofErr w:type="gramEnd"/>
      <w:r w:rsidRPr="00D45C33">
        <w:rPr>
          <w:rFonts w:ascii="Avenir Next LT Pro" w:hAnsi="Avenir Next LT Pro"/>
          <w:color w:val="000000"/>
        </w:rPr>
        <w:t xml:space="preserve"> to</w:t>
      </w:r>
      <w:r>
        <w:rPr>
          <w:rFonts w:ascii="Avenir Next LT Pro" w:hAnsi="Avenir Next LT Pro"/>
          <w:color w:val="000000"/>
        </w:rPr>
        <w:t xml:space="preserve"> </w:t>
      </w:r>
      <w:r w:rsidRPr="00D45C33">
        <w:rPr>
          <w:rFonts w:ascii="Avenir Next LT Pro" w:hAnsi="Avenir Next LT Pro"/>
          <w:color w:val="000000"/>
        </w:rPr>
        <w:t>inclusionary housing requirements and</w:t>
      </w:r>
      <w:r>
        <w:rPr>
          <w:rFonts w:ascii="Avenir Next LT Pro" w:hAnsi="Avenir Next LT Pro"/>
          <w:color w:val="000000"/>
        </w:rPr>
        <w:t xml:space="preserve"> </w:t>
      </w:r>
      <w:r w:rsidRPr="00D45C33">
        <w:rPr>
          <w:rFonts w:ascii="Avenir Next LT Pro" w:hAnsi="Avenir Next LT Pro"/>
          <w:color w:val="000000"/>
        </w:rPr>
        <w:t>associated density bonus calculations for</w:t>
      </w:r>
      <w:r>
        <w:rPr>
          <w:rFonts w:ascii="Avenir Next LT Pro" w:hAnsi="Avenir Next LT Pro"/>
          <w:color w:val="000000"/>
        </w:rPr>
        <w:t xml:space="preserve"> </w:t>
      </w:r>
      <w:r w:rsidRPr="00D45C33">
        <w:rPr>
          <w:rFonts w:ascii="Avenir Next LT Pro" w:hAnsi="Avenir Next LT Pro"/>
          <w:color w:val="000000"/>
        </w:rPr>
        <w:t>residential rental projects and inclusionary</w:t>
      </w:r>
      <w:r>
        <w:rPr>
          <w:rFonts w:ascii="Avenir Next LT Pro" w:hAnsi="Avenir Next LT Pro"/>
          <w:color w:val="000000"/>
        </w:rPr>
        <w:t xml:space="preserve"> </w:t>
      </w:r>
      <w:r w:rsidRPr="00D45C33">
        <w:rPr>
          <w:rFonts w:ascii="Avenir Next LT Pro" w:hAnsi="Avenir Next LT Pro"/>
          <w:color w:val="000000"/>
        </w:rPr>
        <w:t>housing agreements</w:t>
      </w:r>
      <w:r>
        <w:rPr>
          <w:rFonts w:ascii="Avenir Next LT Pro" w:hAnsi="Avenir Next LT Pro"/>
          <w:color w:val="000000"/>
        </w:rPr>
        <w:t>. The changes were proposed i</w:t>
      </w:r>
      <w:r w:rsidRPr="00D45C33">
        <w:rPr>
          <w:rFonts w:ascii="Avenir Next LT Pro" w:hAnsi="Avenir Next LT Pro"/>
          <w:color w:val="000000"/>
        </w:rPr>
        <w:t xml:space="preserve">n compliance with AB 1505, which was codified as </w:t>
      </w:r>
      <w:r>
        <w:rPr>
          <w:rFonts w:ascii="Avenir Next LT Pro" w:hAnsi="Avenir Next LT Pro"/>
          <w:color w:val="000000"/>
        </w:rPr>
        <w:t xml:space="preserve">California </w:t>
      </w:r>
      <w:r w:rsidRPr="00D45C33">
        <w:rPr>
          <w:rFonts w:ascii="Avenir Next LT Pro" w:hAnsi="Avenir Next LT Pro"/>
          <w:color w:val="000000"/>
        </w:rPr>
        <w:t>Government Code 65850</w:t>
      </w:r>
      <w:r>
        <w:rPr>
          <w:rFonts w:ascii="Avenir Next LT Pro" w:hAnsi="Avenir Next LT Pro"/>
          <w:color w:val="000000"/>
        </w:rPr>
        <w:t xml:space="preserve">. </w:t>
      </w:r>
      <w:r w:rsidR="00062677">
        <w:rPr>
          <w:rFonts w:ascii="Avenir Next LT Pro" w:hAnsi="Avenir Next LT Pro"/>
          <w:color w:val="000000"/>
        </w:rPr>
        <w:t xml:space="preserve">The changes </w:t>
      </w:r>
      <w:r w:rsidR="00062677" w:rsidRPr="00062677">
        <w:rPr>
          <w:rFonts w:ascii="Avenir Next LT Pro" w:hAnsi="Avenir Next LT Pro"/>
          <w:color w:val="000000"/>
        </w:rPr>
        <w:t>delete</w:t>
      </w:r>
      <w:r w:rsidR="00062677">
        <w:rPr>
          <w:rFonts w:ascii="Avenir Next LT Pro" w:hAnsi="Avenir Next LT Pro"/>
          <w:color w:val="000000"/>
        </w:rPr>
        <w:t>d</w:t>
      </w:r>
      <w:r w:rsidR="00062677" w:rsidRPr="00062677">
        <w:rPr>
          <w:rFonts w:ascii="Avenir Next LT Pro" w:hAnsi="Avenir Next LT Pro"/>
          <w:color w:val="000000"/>
        </w:rPr>
        <w:t xml:space="preserve"> the </w:t>
      </w:r>
      <w:r w:rsidR="00062677">
        <w:rPr>
          <w:rFonts w:ascii="Avenir Next LT Pro" w:hAnsi="Avenir Next LT Pro"/>
          <w:color w:val="000000"/>
        </w:rPr>
        <w:t xml:space="preserve">inclusionary housing </w:t>
      </w:r>
      <w:r w:rsidR="00062677" w:rsidRPr="00062677">
        <w:rPr>
          <w:rFonts w:ascii="Avenir Next LT Pro" w:hAnsi="Avenir Next LT Pro"/>
          <w:color w:val="000000"/>
        </w:rPr>
        <w:t>exemption for the construction of new residential rental projects and density bonus projects, clarif</w:t>
      </w:r>
      <w:r w:rsidR="00062677">
        <w:rPr>
          <w:rFonts w:ascii="Avenir Next LT Pro" w:hAnsi="Avenir Next LT Pro"/>
          <w:color w:val="000000"/>
        </w:rPr>
        <w:t>ied</w:t>
      </w:r>
      <w:r w:rsidR="00062677" w:rsidRPr="00062677">
        <w:rPr>
          <w:rFonts w:ascii="Avenir Next LT Pro" w:hAnsi="Avenir Next LT Pro"/>
          <w:color w:val="000000"/>
        </w:rPr>
        <w:t xml:space="preserve"> that the inclusionary housing ordinance applies to density bonus projects, and amend</w:t>
      </w:r>
      <w:r w:rsidR="00062677">
        <w:rPr>
          <w:rFonts w:ascii="Avenir Next LT Pro" w:hAnsi="Avenir Next LT Pro"/>
          <w:color w:val="000000"/>
        </w:rPr>
        <w:t>ed</w:t>
      </w:r>
      <w:r w:rsidR="00062677" w:rsidRPr="00062677">
        <w:rPr>
          <w:rFonts w:ascii="Avenir Next LT Pro" w:hAnsi="Avenir Next LT Pro"/>
          <w:color w:val="000000"/>
        </w:rPr>
        <w:t xml:space="preserve"> the requirements for residential rental units</w:t>
      </w:r>
      <w:r w:rsidR="00062677">
        <w:rPr>
          <w:rFonts w:ascii="Avenir Next LT Pro" w:hAnsi="Avenir Next LT Pro"/>
          <w:color w:val="000000"/>
        </w:rPr>
        <w:t xml:space="preserve">. </w:t>
      </w:r>
      <w:r w:rsidRPr="00D45C33">
        <w:rPr>
          <w:rFonts w:ascii="Avenir Next LT Pro" w:hAnsi="Avenir Next LT Pro"/>
          <w:color w:val="000000"/>
        </w:rPr>
        <w:t xml:space="preserve"> </w:t>
      </w:r>
      <w:r w:rsidR="00062677" w:rsidRPr="00062677">
        <w:rPr>
          <w:rFonts w:ascii="Avenir Next LT Pro" w:hAnsi="Avenir Next LT Pro"/>
          <w:color w:val="000000"/>
        </w:rPr>
        <w:t>Additional changes clarif</w:t>
      </w:r>
      <w:r w:rsidR="00062677">
        <w:rPr>
          <w:rFonts w:ascii="Avenir Next LT Pro" w:hAnsi="Avenir Next LT Pro"/>
          <w:color w:val="000000"/>
        </w:rPr>
        <w:t>ied</w:t>
      </w:r>
      <w:r w:rsidR="00062677" w:rsidRPr="00062677">
        <w:rPr>
          <w:rFonts w:ascii="Avenir Next LT Pro" w:hAnsi="Avenir Next LT Pro"/>
          <w:color w:val="000000"/>
        </w:rPr>
        <w:t xml:space="preserve"> that the City does not intend to require that more than 15 percent of rental units be reserved for target households (low-, very low-, extremely low- or moderate-income households), unless a higher percentage is requested by the developer</w:t>
      </w:r>
      <w:r w:rsidR="00062677">
        <w:rPr>
          <w:rFonts w:ascii="Avenir Next LT Pro" w:hAnsi="Avenir Next LT Pro"/>
          <w:color w:val="000000"/>
        </w:rPr>
        <w:t>,</w:t>
      </w:r>
      <w:r w:rsidR="00062677" w:rsidRPr="00062677">
        <w:rPr>
          <w:rFonts w:ascii="Avenir Next LT Pro" w:hAnsi="Avenir Next LT Pro"/>
          <w:color w:val="000000"/>
        </w:rPr>
        <w:t xml:space="preserve"> and </w:t>
      </w:r>
      <w:r w:rsidR="00062677">
        <w:rPr>
          <w:rFonts w:ascii="Avenir Next LT Pro" w:hAnsi="Avenir Next LT Pro"/>
          <w:color w:val="000000"/>
        </w:rPr>
        <w:t>identified</w:t>
      </w:r>
      <w:r w:rsidR="00062677" w:rsidRPr="00062677">
        <w:rPr>
          <w:rFonts w:ascii="Avenir Next LT Pro" w:hAnsi="Avenir Next LT Pro"/>
          <w:color w:val="000000"/>
        </w:rPr>
        <w:t xml:space="preserve"> the income levels for new inclusionary rental units to align with the deficit identified in the City’s most recent Annual </w:t>
      </w:r>
      <w:proofErr w:type="gramStart"/>
      <w:r w:rsidR="00062677" w:rsidRPr="00062677">
        <w:rPr>
          <w:rFonts w:ascii="Avenir Next LT Pro" w:hAnsi="Avenir Next LT Pro"/>
          <w:color w:val="000000"/>
        </w:rPr>
        <w:t>Housing Element</w:t>
      </w:r>
      <w:proofErr w:type="gramEnd"/>
      <w:r w:rsidR="00062677" w:rsidRPr="00062677">
        <w:rPr>
          <w:rFonts w:ascii="Avenir Next LT Pro" w:hAnsi="Avenir Next LT Pro"/>
          <w:color w:val="000000"/>
        </w:rPr>
        <w:t xml:space="preserve"> Report</w:t>
      </w:r>
      <w:r w:rsidR="00062677">
        <w:rPr>
          <w:rFonts w:ascii="Avenir Next LT Pro" w:hAnsi="Avenir Next LT Pro"/>
          <w:color w:val="000000"/>
        </w:rPr>
        <w:t xml:space="preserve">. Requirements of </w:t>
      </w:r>
      <w:r w:rsidR="00062677" w:rsidRPr="00062677">
        <w:rPr>
          <w:rFonts w:ascii="Avenir Next LT Pro" w:hAnsi="Avenir Next LT Pro"/>
          <w:color w:val="000000"/>
        </w:rPr>
        <w:t>inclusionary housing agreement</w:t>
      </w:r>
      <w:r w:rsidR="00062677">
        <w:rPr>
          <w:rFonts w:ascii="Avenir Next LT Pro" w:hAnsi="Avenir Next LT Pro"/>
          <w:color w:val="000000"/>
        </w:rPr>
        <w:t>s was also changed to</w:t>
      </w:r>
      <w:r w:rsidR="00062677" w:rsidRPr="00062677">
        <w:rPr>
          <w:rFonts w:ascii="Avenir Next LT Pro" w:hAnsi="Avenir Next LT Pro"/>
          <w:color w:val="000000"/>
        </w:rPr>
        <w:t xml:space="preserve"> includ</w:t>
      </w:r>
      <w:r w:rsidR="00062677">
        <w:rPr>
          <w:rFonts w:ascii="Avenir Next LT Pro" w:hAnsi="Avenir Next LT Pro"/>
          <w:color w:val="000000"/>
        </w:rPr>
        <w:t>e</w:t>
      </w:r>
      <w:r w:rsidR="00062677" w:rsidRPr="00062677">
        <w:rPr>
          <w:rFonts w:ascii="Avenir Next LT Pro" w:hAnsi="Avenir Next LT Pro"/>
          <w:color w:val="000000"/>
        </w:rPr>
        <w:t xml:space="preserve"> allowing displaced tenants from another City affordable housing project to be placed on a waiting list for a new project, </w:t>
      </w:r>
      <w:proofErr w:type="gramStart"/>
      <w:r w:rsidR="00062677" w:rsidRPr="00062677">
        <w:rPr>
          <w:rFonts w:ascii="Avenir Next LT Pro" w:hAnsi="Avenir Next LT Pro"/>
          <w:color w:val="000000"/>
        </w:rPr>
        <w:t>to provide</w:t>
      </w:r>
      <w:proofErr w:type="gramEnd"/>
      <w:r w:rsidR="00062677" w:rsidRPr="00062677">
        <w:rPr>
          <w:rFonts w:ascii="Avenir Next LT Pro" w:hAnsi="Avenir Next LT Pro"/>
          <w:color w:val="000000"/>
        </w:rPr>
        <w:t xml:space="preserve"> guidelines for tenant relocation, and to provide the City with a copy of the annual lease agreement for affected units to facilitate monitoring for compliance with inclusionary housing requirements.</w:t>
      </w:r>
      <w:r w:rsidR="00062677">
        <w:rPr>
          <w:rFonts w:ascii="Avenir Next LT Pro" w:hAnsi="Avenir Next LT Pro"/>
          <w:color w:val="000000"/>
        </w:rPr>
        <w:t xml:space="preserve"> </w:t>
      </w:r>
    </w:p>
    <w:p w14:paraId="5BAFE9CC" w14:textId="77777777" w:rsidR="00062677" w:rsidRDefault="00062677" w:rsidP="00062677">
      <w:pPr>
        <w:pBdr>
          <w:top w:val="nil"/>
          <w:left w:val="nil"/>
          <w:bottom w:val="nil"/>
          <w:right w:val="nil"/>
          <w:between w:val="nil"/>
        </w:pBdr>
        <w:spacing w:line="280" w:lineRule="exact"/>
        <w:jc w:val="both"/>
        <w:rPr>
          <w:rFonts w:ascii="Avenir Next LT Pro" w:hAnsi="Avenir Next LT Pro"/>
          <w:color w:val="000000"/>
        </w:rPr>
      </w:pPr>
    </w:p>
    <w:p w14:paraId="06027145" w14:textId="6081993C" w:rsidR="00062677" w:rsidRDefault="00062677" w:rsidP="1E35D34D">
      <w:pPr>
        <w:pBdr>
          <w:top w:val="nil"/>
          <w:left w:val="nil"/>
          <w:bottom w:val="nil"/>
          <w:right w:val="nil"/>
          <w:between w:val="nil"/>
        </w:pBdr>
        <w:spacing w:line="280" w:lineRule="exact"/>
        <w:jc w:val="both"/>
        <w:rPr>
          <w:rFonts w:ascii="Avenir Next LT Pro" w:hAnsi="Avenir Next LT Pro"/>
          <w:color w:val="000000"/>
        </w:rPr>
      </w:pPr>
      <w:r w:rsidRPr="1E35D34D">
        <w:rPr>
          <w:rFonts w:ascii="Avenir Next LT Pro" w:hAnsi="Avenir Next LT Pro"/>
          <w:color w:val="000000" w:themeColor="text1"/>
        </w:rPr>
        <w:t>In October 2024, the City approved an ordinance repealing and replacing a chapter of the Municipal Code relating to Accessory Dwelling Units</w:t>
      </w:r>
      <w:r w:rsidR="00085C22" w:rsidRPr="1E35D34D">
        <w:rPr>
          <w:rFonts w:ascii="Avenir Next LT Pro" w:hAnsi="Avenir Next LT Pro"/>
          <w:color w:val="000000" w:themeColor="text1"/>
        </w:rPr>
        <w:t xml:space="preserve"> (ADUs)</w:t>
      </w:r>
      <w:r w:rsidRPr="1E35D34D">
        <w:rPr>
          <w:rFonts w:ascii="Avenir Next LT Pro" w:hAnsi="Avenir Next LT Pro"/>
          <w:color w:val="000000" w:themeColor="text1"/>
        </w:rPr>
        <w:t xml:space="preserve"> and Accessory Structures. </w:t>
      </w:r>
      <w:r w:rsidR="00085C22" w:rsidRPr="1E35D34D">
        <w:rPr>
          <w:rFonts w:ascii="Avenir Next LT Pro" w:hAnsi="Avenir Next LT Pro"/>
          <w:color w:val="000000" w:themeColor="text1"/>
        </w:rPr>
        <w:t>This update was necessary since the California legislature passed several bills relating to ADUs since the adoption of the City’s Ordinance in 2020 (including AB 345 (2022), SB 897 (2023), AB 2221 (2023),</w:t>
      </w:r>
      <w:r w:rsidR="00085C22">
        <w:t xml:space="preserve"> </w:t>
      </w:r>
      <w:r w:rsidR="00085C22" w:rsidRPr="1E35D34D">
        <w:rPr>
          <w:rFonts w:ascii="Avenir Next LT Pro" w:hAnsi="Avenir Next LT Pro"/>
          <w:color w:val="000000" w:themeColor="text1"/>
        </w:rPr>
        <w:t>AB 976 (2024), and AB 1033 (2024)). This ordinance satisfied all requirements mandated by California Government Code §66310-66342.</w:t>
      </w:r>
    </w:p>
    <w:p w14:paraId="51C9214D" w14:textId="618A4051" w:rsidR="00F3445F" w:rsidRDefault="00161ABA" w:rsidP="00161ABA">
      <w:pPr>
        <w:pBdr>
          <w:top w:val="nil"/>
          <w:left w:val="nil"/>
          <w:bottom w:val="nil"/>
          <w:right w:val="nil"/>
          <w:between w:val="nil"/>
        </w:pBdr>
        <w:spacing w:line="280" w:lineRule="atLeast"/>
        <w:jc w:val="both"/>
        <w:rPr>
          <w:rFonts w:ascii="Avenir Next LT Pro" w:hAnsi="Avenir Next LT Pro"/>
          <w:color w:val="000000"/>
        </w:rPr>
      </w:pPr>
      <w:r>
        <w:rPr>
          <w:rFonts w:ascii="Avenir Next LT Pro" w:hAnsi="Avenir Next LT Pro"/>
          <w:color w:val="000000"/>
        </w:rPr>
        <w:br/>
      </w:r>
      <w:bookmarkStart w:id="14" w:name="_Hlk191548338"/>
      <w:r w:rsidR="00CC168B">
        <w:rPr>
          <w:rFonts w:ascii="Avenir Next LT Pro" w:hAnsi="Avenir Next LT Pro"/>
          <w:color w:val="000000"/>
        </w:rPr>
        <w:t xml:space="preserve">In December 2024, the City initiated </w:t>
      </w:r>
      <w:r w:rsidR="009E2631">
        <w:rPr>
          <w:rFonts w:ascii="Avenir Next LT Pro" w:hAnsi="Avenir Next LT Pro"/>
          <w:color w:val="000000"/>
        </w:rPr>
        <w:t xml:space="preserve">consideration and evaluation of a potential </w:t>
      </w:r>
      <w:r w:rsidR="00F43072">
        <w:rPr>
          <w:rFonts w:ascii="Avenir Next LT Pro" w:hAnsi="Avenir Next LT Pro"/>
          <w:color w:val="000000"/>
        </w:rPr>
        <w:t xml:space="preserve">amendment to the </w:t>
      </w:r>
      <w:r w:rsidR="00710D54">
        <w:rPr>
          <w:rFonts w:ascii="Avenir Next LT Pro" w:hAnsi="Avenir Next LT Pro"/>
          <w:color w:val="000000"/>
        </w:rPr>
        <w:t>Zoning Ordinance</w:t>
      </w:r>
      <w:r w:rsidR="00F43072">
        <w:rPr>
          <w:rFonts w:ascii="Avenir Next LT Pro" w:hAnsi="Avenir Next LT Pro"/>
          <w:color w:val="000000"/>
        </w:rPr>
        <w:t xml:space="preserve"> and associated actions</w:t>
      </w:r>
      <w:r w:rsidR="00710D54">
        <w:rPr>
          <w:rFonts w:ascii="Avenir Next LT Pro" w:hAnsi="Avenir Next LT Pro"/>
          <w:color w:val="000000"/>
        </w:rPr>
        <w:t xml:space="preserve"> </w:t>
      </w:r>
      <w:r w:rsidR="00CC168B">
        <w:rPr>
          <w:rFonts w:ascii="Avenir Next LT Pro" w:hAnsi="Avenir Next LT Pro"/>
          <w:color w:val="000000"/>
        </w:rPr>
        <w:t>to</w:t>
      </w:r>
      <w:r w:rsidR="00F43072">
        <w:rPr>
          <w:rFonts w:ascii="Avenir Next LT Pro" w:hAnsi="Avenir Next LT Pro"/>
          <w:color w:val="000000"/>
        </w:rPr>
        <w:t xml:space="preserve"> </w:t>
      </w:r>
      <w:r w:rsidR="004404EB">
        <w:rPr>
          <w:rFonts w:ascii="Avenir Next LT Pro" w:hAnsi="Avenir Next LT Pro"/>
          <w:color w:val="000000"/>
        </w:rPr>
        <w:t xml:space="preserve">add a senior residential overlay zone to age-restricted mobilehome parks in the R-MHP Zone. The proposed overlay </w:t>
      </w:r>
      <w:r w:rsidR="00F43072">
        <w:rPr>
          <w:rFonts w:ascii="Avenir Next LT Pro" w:hAnsi="Avenir Next LT Pro"/>
          <w:color w:val="000000"/>
        </w:rPr>
        <w:t xml:space="preserve">zone </w:t>
      </w:r>
      <w:r w:rsidR="004404EB">
        <w:rPr>
          <w:rFonts w:ascii="Avenir Next LT Pro" w:hAnsi="Avenir Next LT Pro"/>
          <w:color w:val="000000"/>
        </w:rPr>
        <w:t xml:space="preserve">would </w:t>
      </w:r>
      <w:r w:rsidR="00101BD1">
        <w:rPr>
          <w:rFonts w:ascii="Avenir Next LT Pro" w:hAnsi="Avenir Next LT Pro"/>
          <w:color w:val="000000"/>
        </w:rPr>
        <w:lastRenderedPageBreak/>
        <w:t>provide</w:t>
      </w:r>
      <w:r w:rsidR="004404EB">
        <w:rPr>
          <w:rFonts w:ascii="Avenir Next LT Pro" w:hAnsi="Avenir Next LT Pro"/>
          <w:color w:val="000000"/>
        </w:rPr>
        <w:t xml:space="preserve"> that the mobilehome park shall remain age-restricted to residents 55 years </w:t>
      </w:r>
      <w:r w:rsidR="00101BD1">
        <w:rPr>
          <w:rFonts w:ascii="Avenir Next LT Pro" w:hAnsi="Avenir Next LT Pro"/>
          <w:color w:val="000000"/>
        </w:rPr>
        <w:t xml:space="preserve">or </w:t>
      </w:r>
      <w:r w:rsidR="004404EB">
        <w:rPr>
          <w:rFonts w:ascii="Avenir Next LT Pro" w:hAnsi="Avenir Next LT Pro"/>
          <w:color w:val="000000"/>
        </w:rPr>
        <w:t>old</w:t>
      </w:r>
      <w:r w:rsidR="00101BD1">
        <w:rPr>
          <w:rFonts w:ascii="Avenir Next LT Pro" w:hAnsi="Avenir Next LT Pro"/>
          <w:color w:val="000000"/>
        </w:rPr>
        <w:t>er, as defined and by the U.S. Fair Housing Act</w:t>
      </w:r>
      <w:r w:rsidR="00640DF0">
        <w:rPr>
          <w:rFonts w:ascii="Avenir Next LT Pro" w:hAnsi="Avenir Next LT Pro"/>
          <w:color w:val="000000"/>
        </w:rPr>
        <w:t>.</w:t>
      </w:r>
      <w:r w:rsidR="00101BD1">
        <w:rPr>
          <w:rFonts w:ascii="Avenir Next LT Pro" w:hAnsi="Avenir Next LT Pro"/>
          <w:color w:val="000000"/>
        </w:rPr>
        <w:t xml:space="preserve">  </w:t>
      </w:r>
      <w:bookmarkEnd w:id="14"/>
    </w:p>
    <w:p w14:paraId="32D77F7B" w14:textId="4413C451" w:rsidR="003B485A" w:rsidRDefault="003B485A" w:rsidP="00DB7F8B">
      <w:pPr>
        <w:pStyle w:val="Heading2"/>
      </w:pPr>
      <w:bookmarkStart w:id="15" w:name="_Toc157692114"/>
      <w:r w:rsidRPr="00705FC1">
        <w:t>Interagency Coordination Efforts</w:t>
      </w:r>
      <w:bookmarkEnd w:id="15"/>
    </w:p>
    <w:p w14:paraId="104251AD" w14:textId="2ADA6D0C" w:rsidR="003B485A" w:rsidRDefault="1562FB85" w:rsidP="2273C26F">
      <w:pPr>
        <w:pBdr>
          <w:top w:val="nil"/>
          <w:left w:val="nil"/>
          <w:bottom w:val="nil"/>
          <w:right w:val="nil"/>
          <w:between w:val="nil"/>
        </w:pBdr>
        <w:jc w:val="both"/>
        <w:rPr>
          <w:rFonts w:ascii="Avenir Next LT Pro" w:hAnsi="Avenir Next LT Pro"/>
          <w:color w:val="000000"/>
        </w:rPr>
      </w:pPr>
      <w:r w:rsidRPr="2273C26F">
        <w:rPr>
          <w:rFonts w:ascii="Avenir Next LT Pro" w:hAnsi="Avenir Next LT Pro"/>
          <w:color w:val="000000" w:themeColor="text1"/>
        </w:rPr>
        <w:t xml:space="preserve">In </w:t>
      </w:r>
      <w:r w:rsidR="2E04D44E" w:rsidRPr="2273C26F">
        <w:rPr>
          <w:rFonts w:ascii="Avenir Next LT Pro" w:hAnsi="Avenir Next LT Pro"/>
          <w:color w:val="000000" w:themeColor="text1"/>
        </w:rPr>
        <w:t>2024</w:t>
      </w:r>
      <w:r w:rsidRPr="2273C26F">
        <w:rPr>
          <w:rFonts w:ascii="Avenir Next LT Pro" w:hAnsi="Avenir Next LT Pro"/>
          <w:color w:val="000000" w:themeColor="text1"/>
        </w:rPr>
        <w:t>, t</w:t>
      </w:r>
      <w:r w:rsidR="7FF367B0" w:rsidRPr="2273C26F">
        <w:rPr>
          <w:rFonts w:ascii="Avenir Next LT Pro" w:hAnsi="Avenir Next LT Pro"/>
          <w:color w:val="000000" w:themeColor="text1"/>
        </w:rPr>
        <w:t>he City coordinated</w:t>
      </w:r>
      <w:r w:rsidR="28F32053" w:rsidRPr="2273C26F">
        <w:rPr>
          <w:rFonts w:ascii="Avenir Next LT Pro" w:hAnsi="Avenir Next LT Pro"/>
          <w:color w:val="000000" w:themeColor="text1"/>
        </w:rPr>
        <w:t xml:space="preserve"> with </w:t>
      </w:r>
      <w:r w:rsidR="7FF367B0" w:rsidRPr="2273C26F">
        <w:rPr>
          <w:rFonts w:ascii="Avenir Next LT Pro" w:hAnsi="Avenir Next LT Pro"/>
          <w:color w:val="000000" w:themeColor="text1"/>
        </w:rPr>
        <w:t xml:space="preserve">the surrounding </w:t>
      </w:r>
      <w:r w:rsidR="28F32053" w:rsidRPr="2273C26F">
        <w:rPr>
          <w:rFonts w:ascii="Avenir Next LT Pro" w:hAnsi="Avenir Next LT Pro"/>
          <w:color w:val="000000" w:themeColor="text1"/>
        </w:rPr>
        <w:t>cities of Escondido</w:t>
      </w:r>
      <w:r w:rsidR="2E04D44E" w:rsidRPr="2273C26F">
        <w:rPr>
          <w:rFonts w:ascii="Avenir Next LT Pro" w:hAnsi="Avenir Next LT Pro"/>
          <w:color w:val="000000" w:themeColor="text1"/>
        </w:rPr>
        <w:t>,</w:t>
      </w:r>
      <w:r w:rsidR="28F32053" w:rsidRPr="2273C26F">
        <w:rPr>
          <w:rFonts w:ascii="Avenir Next LT Pro" w:hAnsi="Avenir Next LT Pro"/>
          <w:color w:val="000000" w:themeColor="text1"/>
        </w:rPr>
        <w:t xml:space="preserve"> Vista</w:t>
      </w:r>
      <w:r w:rsidR="2E04D44E" w:rsidRPr="2273C26F">
        <w:rPr>
          <w:rFonts w:ascii="Avenir Next LT Pro" w:hAnsi="Avenir Next LT Pro"/>
          <w:color w:val="000000" w:themeColor="text1"/>
        </w:rPr>
        <w:t>, Carlsbad</w:t>
      </w:r>
      <w:r w:rsidR="212AB5AB" w:rsidRPr="2273C26F">
        <w:rPr>
          <w:rFonts w:ascii="Avenir Next LT Pro" w:hAnsi="Avenir Next LT Pro"/>
          <w:color w:val="000000" w:themeColor="text1"/>
        </w:rPr>
        <w:t>, and North County Transit District</w:t>
      </w:r>
      <w:r w:rsidRPr="2273C26F">
        <w:rPr>
          <w:rFonts w:ascii="Avenir Next LT Pro" w:hAnsi="Avenir Next LT Pro"/>
          <w:color w:val="000000" w:themeColor="text1"/>
        </w:rPr>
        <w:t xml:space="preserve"> </w:t>
      </w:r>
      <w:r w:rsidR="589C9CAE" w:rsidRPr="2273C26F">
        <w:rPr>
          <w:rFonts w:ascii="Avenir Next LT Pro" w:hAnsi="Avenir Next LT Pro"/>
          <w:color w:val="000000" w:themeColor="text1"/>
        </w:rPr>
        <w:t xml:space="preserve">on development projects, as well as with the </w:t>
      </w:r>
      <w:r w:rsidR="28F32053" w:rsidRPr="2273C26F">
        <w:rPr>
          <w:rFonts w:ascii="Avenir Next LT Pro" w:hAnsi="Avenir Next LT Pro"/>
          <w:color w:val="000000" w:themeColor="text1"/>
        </w:rPr>
        <w:t>County</w:t>
      </w:r>
      <w:r w:rsidR="2E04D44E" w:rsidRPr="2273C26F">
        <w:rPr>
          <w:rFonts w:ascii="Avenir Next LT Pro" w:hAnsi="Avenir Next LT Pro"/>
          <w:color w:val="000000" w:themeColor="text1"/>
        </w:rPr>
        <w:t xml:space="preserve"> of San Diego</w:t>
      </w:r>
      <w:r w:rsidR="28F32053" w:rsidRPr="2273C26F">
        <w:rPr>
          <w:rFonts w:ascii="Avenir Next LT Pro" w:hAnsi="Avenir Next LT Pro"/>
          <w:color w:val="000000" w:themeColor="text1"/>
        </w:rPr>
        <w:t xml:space="preserve"> </w:t>
      </w:r>
      <w:r w:rsidR="589C9CAE" w:rsidRPr="2273C26F">
        <w:rPr>
          <w:rFonts w:ascii="Avenir Next LT Pro" w:hAnsi="Avenir Next LT Pro"/>
          <w:color w:val="000000" w:themeColor="text1"/>
        </w:rPr>
        <w:t xml:space="preserve">on major land development </w:t>
      </w:r>
      <w:r w:rsidR="4C300610" w:rsidRPr="2273C26F">
        <w:rPr>
          <w:rFonts w:ascii="Avenir Next LT Pro" w:hAnsi="Avenir Next LT Pro"/>
          <w:color w:val="000000" w:themeColor="text1"/>
        </w:rPr>
        <w:t>projects adjacent</w:t>
      </w:r>
      <w:r w:rsidR="28F32053" w:rsidRPr="2273C26F">
        <w:rPr>
          <w:rFonts w:ascii="Avenir Next LT Pro" w:hAnsi="Avenir Next LT Pro"/>
          <w:color w:val="000000" w:themeColor="text1"/>
        </w:rPr>
        <w:t xml:space="preserve"> to </w:t>
      </w:r>
      <w:r w:rsidR="589C9CAE" w:rsidRPr="2273C26F">
        <w:rPr>
          <w:rFonts w:ascii="Avenir Next LT Pro" w:hAnsi="Avenir Next LT Pro"/>
          <w:color w:val="000000" w:themeColor="text1"/>
        </w:rPr>
        <w:t>San Marcos.</w:t>
      </w:r>
      <w:r w:rsidR="28F32053" w:rsidRPr="2273C26F">
        <w:rPr>
          <w:rFonts w:ascii="Avenir Next LT Pro" w:hAnsi="Avenir Next LT Pro"/>
          <w:color w:val="000000" w:themeColor="text1"/>
        </w:rPr>
        <w:t xml:space="preserve"> </w:t>
      </w:r>
    </w:p>
    <w:p w14:paraId="724D121E" w14:textId="3D29A23A" w:rsidR="007D22E8" w:rsidRDefault="007D22E8" w:rsidP="00705FC1">
      <w:pPr>
        <w:pBdr>
          <w:top w:val="nil"/>
          <w:left w:val="nil"/>
          <w:bottom w:val="nil"/>
          <w:right w:val="nil"/>
          <w:between w:val="nil"/>
        </w:pBdr>
        <w:jc w:val="both"/>
        <w:rPr>
          <w:rFonts w:ascii="Avenir Next LT Pro" w:hAnsi="Avenir Next LT Pro"/>
          <w:color w:val="000000"/>
        </w:rPr>
      </w:pPr>
    </w:p>
    <w:p w14:paraId="01416AFC" w14:textId="2BB8C9C2" w:rsidR="007D22E8" w:rsidRPr="00DB7F8B" w:rsidRDefault="007D22E8" w:rsidP="00705FC1">
      <w:pPr>
        <w:pBdr>
          <w:top w:val="nil"/>
          <w:left w:val="nil"/>
          <w:bottom w:val="nil"/>
          <w:right w:val="nil"/>
          <w:between w:val="nil"/>
        </w:pBdr>
        <w:jc w:val="both"/>
        <w:rPr>
          <w:rFonts w:ascii="Avenir Next LT Pro" w:hAnsi="Avenir Next LT Pro"/>
          <w:color w:val="000000"/>
        </w:rPr>
      </w:pPr>
      <w:r>
        <w:rPr>
          <w:rFonts w:ascii="Avenir Next LT Pro" w:hAnsi="Avenir Next LT Pro"/>
          <w:color w:val="000000"/>
        </w:rPr>
        <w:t xml:space="preserve">The City continues to engage with the primary stakeholders, including the School District and water districts, on land development projects. </w:t>
      </w:r>
    </w:p>
    <w:p w14:paraId="5B4411F8" w14:textId="77777777" w:rsidR="00100DDB" w:rsidRDefault="00100DDB">
      <w:pPr>
        <w:rPr>
          <w:b/>
          <w:sz w:val="48"/>
          <w:szCs w:val="48"/>
        </w:rPr>
      </w:pPr>
      <w:r>
        <w:br w:type="page"/>
      </w:r>
    </w:p>
    <w:p w14:paraId="5D7232CE" w14:textId="77777777" w:rsidR="00840221" w:rsidRDefault="00840221" w:rsidP="00DB7F8B">
      <w:pPr>
        <w:pStyle w:val="Heading1"/>
        <w:sectPr w:rsidR="00840221" w:rsidSect="005B422D">
          <w:footerReference w:type="default" r:id="rId12"/>
          <w:pgSz w:w="12240" w:h="15840"/>
          <w:pgMar w:top="1440" w:right="1440" w:bottom="1440" w:left="1440" w:header="720" w:footer="720" w:gutter="0"/>
          <w:pgNumType w:start="0"/>
          <w:cols w:space="720"/>
          <w:titlePg/>
          <w:docGrid w:linePitch="299"/>
        </w:sectPr>
      </w:pPr>
    </w:p>
    <w:p w14:paraId="0113EF44" w14:textId="77777777" w:rsidR="00B346DC" w:rsidRPr="008F0260" w:rsidRDefault="00E302D8" w:rsidP="531859D2">
      <w:pPr>
        <w:pStyle w:val="Heading1"/>
        <w:numPr>
          <w:ilvl w:val="0"/>
          <w:numId w:val="0"/>
        </w:numPr>
        <w:spacing w:before="120"/>
      </w:pPr>
      <w:bookmarkStart w:id="16" w:name="_Toc157692115"/>
      <w:r>
        <w:lastRenderedPageBreak/>
        <w:t>General Plan Implementation Progress</w:t>
      </w:r>
      <w:bookmarkEnd w:id="16"/>
    </w:p>
    <w:p w14:paraId="74CEC2CA" w14:textId="77777777" w:rsidR="005B0FA9" w:rsidRDefault="005B0FA9" w:rsidP="005B0FA9">
      <w:pPr>
        <w:jc w:val="both"/>
        <w:rPr>
          <w:rFonts w:ascii="Avenir Next LT Pro" w:hAnsi="Avenir Next LT Pro"/>
        </w:rPr>
      </w:pPr>
      <w:r>
        <w:rPr>
          <w:rFonts w:ascii="Avenir Next LT Pro" w:hAnsi="Avenir Next LT Pro"/>
        </w:rPr>
        <w:t>Each section</w:t>
      </w:r>
      <w:r w:rsidRPr="002D0B70">
        <w:rPr>
          <w:rFonts w:ascii="Avenir Next LT Pro" w:hAnsi="Avenir Next LT Pro"/>
        </w:rPr>
        <w:t xml:space="preserve"> </w:t>
      </w:r>
      <w:r>
        <w:rPr>
          <w:rFonts w:ascii="Avenir Next LT Pro" w:hAnsi="Avenir Next LT Pro"/>
        </w:rPr>
        <w:t xml:space="preserve">below includes a </w:t>
      </w:r>
      <w:r w:rsidRPr="002D0B70">
        <w:rPr>
          <w:rFonts w:ascii="Avenir Next LT Pro" w:hAnsi="Avenir Next LT Pro"/>
        </w:rPr>
        <w:t xml:space="preserve">graph </w:t>
      </w:r>
      <w:r>
        <w:rPr>
          <w:rFonts w:ascii="Avenir Next LT Pro" w:hAnsi="Avenir Next LT Pro"/>
        </w:rPr>
        <w:t>showing</w:t>
      </w:r>
      <w:r w:rsidRPr="002D0B70">
        <w:rPr>
          <w:rFonts w:ascii="Avenir Next LT Pro" w:hAnsi="Avenir Next LT Pro"/>
        </w:rPr>
        <w:t xml:space="preserve"> a snapshot of the City’s overall progress towards implementing the programs within </w:t>
      </w:r>
      <w:r>
        <w:rPr>
          <w:rFonts w:ascii="Avenir Next LT Pro" w:hAnsi="Avenir Next LT Pro"/>
        </w:rPr>
        <w:t xml:space="preserve">each General Plan </w:t>
      </w:r>
      <w:r w:rsidRPr="002D0B70">
        <w:rPr>
          <w:rFonts w:ascii="Avenir Next LT Pro" w:hAnsi="Avenir Next LT Pro"/>
        </w:rPr>
        <w:t xml:space="preserve">Element. </w:t>
      </w:r>
      <w:r>
        <w:rPr>
          <w:rFonts w:ascii="Avenir Next LT Pro" w:hAnsi="Avenir Next LT Pro"/>
        </w:rPr>
        <w:t xml:space="preserve">The graph is </w:t>
      </w:r>
      <w:r w:rsidRPr="002D0B70">
        <w:rPr>
          <w:rFonts w:ascii="Avenir Next LT Pro" w:hAnsi="Avenir Next LT Pro"/>
        </w:rPr>
        <w:t>follow</w:t>
      </w:r>
      <w:r>
        <w:rPr>
          <w:rFonts w:ascii="Avenir Next LT Pro" w:hAnsi="Avenir Next LT Pro"/>
        </w:rPr>
        <w:t>ed by a</w:t>
      </w:r>
      <w:r w:rsidRPr="002D0B70">
        <w:rPr>
          <w:rFonts w:ascii="Avenir Next LT Pro" w:hAnsi="Avenir Next LT Pro"/>
        </w:rPr>
        <w:t xml:space="preserve"> table </w:t>
      </w:r>
      <w:r>
        <w:rPr>
          <w:rFonts w:ascii="Avenir Next LT Pro" w:hAnsi="Avenir Next LT Pro"/>
        </w:rPr>
        <w:t xml:space="preserve">that </w:t>
      </w:r>
      <w:r w:rsidRPr="002D0B70">
        <w:rPr>
          <w:rFonts w:ascii="Avenir Next LT Pro" w:hAnsi="Avenir Next LT Pro"/>
        </w:rPr>
        <w:t xml:space="preserve">includes more detailed information about the implementation status of each program </w:t>
      </w:r>
      <w:r>
        <w:rPr>
          <w:rFonts w:ascii="Avenir Next LT Pro" w:hAnsi="Avenir Next LT Pro"/>
        </w:rPr>
        <w:t>related to that</w:t>
      </w:r>
      <w:r w:rsidRPr="002D0B70">
        <w:rPr>
          <w:rFonts w:ascii="Avenir Next LT Pro" w:hAnsi="Avenir Next LT Pro"/>
        </w:rPr>
        <w:t xml:space="preserve"> Element.</w:t>
      </w:r>
      <w:r>
        <w:rPr>
          <w:rFonts w:ascii="Avenir Next LT Pro" w:hAnsi="Avenir Next LT Pro"/>
        </w:rPr>
        <w:t xml:space="preserve"> The implementation status</w:t>
      </w:r>
      <w:r w:rsidR="00E61378">
        <w:rPr>
          <w:rFonts w:ascii="Avenir Next LT Pro" w:hAnsi="Avenir Next LT Pro"/>
        </w:rPr>
        <w:t>es</w:t>
      </w:r>
      <w:r>
        <w:rPr>
          <w:rFonts w:ascii="Avenir Next LT Pro" w:hAnsi="Avenir Next LT Pro"/>
        </w:rPr>
        <w:t xml:space="preserve"> are defined as follows:</w:t>
      </w:r>
    </w:p>
    <w:p w14:paraId="3B13BD57" w14:textId="77777777" w:rsidR="005B0FA9" w:rsidRDefault="005B0FA9" w:rsidP="005B0FA9">
      <w:pPr>
        <w:jc w:val="both"/>
        <w:rPr>
          <w:rFonts w:ascii="Avenir Next LT Pro" w:hAnsi="Avenir Next LT Pro"/>
        </w:rPr>
      </w:pPr>
    </w:p>
    <w:p w14:paraId="7F537EA7" w14:textId="77777777" w:rsidR="005B0FA9" w:rsidRPr="002D0B70" w:rsidRDefault="005B0FA9" w:rsidP="005B0FA9">
      <w:pPr>
        <w:pStyle w:val="BulletPoint"/>
        <w:rPr>
          <w:rFonts w:ascii="Avenir Next LT Pro" w:hAnsi="Avenir Next LT Pro"/>
        </w:rPr>
      </w:pPr>
      <w:r w:rsidRPr="002D0B70">
        <w:rPr>
          <w:rFonts w:ascii="Avenir Next LT Pro" w:hAnsi="Avenir Next LT Pro"/>
          <w:b/>
          <w:bCs/>
        </w:rPr>
        <w:t>Ongoing:</w:t>
      </w:r>
      <w:r w:rsidRPr="002D0B70">
        <w:rPr>
          <w:rFonts w:ascii="Avenir Next LT Pro" w:hAnsi="Avenir Next LT Pro"/>
        </w:rPr>
        <w:t xml:space="preserve"> programs that are intended to be ongoing efforts </w:t>
      </w:r>
    </w:p>
    <w:p w14:paraId="412EDAE2" w14:textId="77777777" w:rsidR="005B0FA9" w:rsidRPr="002D0B70" w:rsidRDefault="005B0FA9" w:rsidP="005B0FA9">
      <w:pPr>
        <w:pStyle w:val="BulletPoint"/>
        <w:rPr>
          <w:rFonts w:ascii="Avenir Next LT Pro" w:hAnsi="Avenir Next LT Pro"/>
        </w:rPr>
      </w:pPr>
      <w:r w:rsidRPr="002D0B70">
        <w:rPr>
          <w:rFonts w:ascii="Avenir Next LT Pro" w:hAnsi="Avenir Next LT Pro"/>
          <w:b/>
          <w:bCs/>
        </w:rPr>
        <w:t>Completed:</w:t>
      </w:r>
      <w:r w:rsidRPr="002D0B70">
        <w:rPr>
          <w:rFonts w:ascii="Avenir Next LT Pro" w:hAnsi="Avenir Next LT Pro"/>
        </w:rPr>
        <w:t xml:space="preserve"> programs that are considered complete</w:t>
      </w:r>
    </w:p>
    <w:p w14:paraId="3D8FE0A6" w14:textId="77777777" w:rsidR="005B0FA9" w:rsidRPr="002D0B70" w:rsidRDefault="005B0FA9" w:rsidP="005B0FA9">
      <w:pPr>
        <w:pStyle w:val="BulletPoint"/>
        <w:rPr>
          <w:rFonts w:ascii="Avenir Next LT Pro" w:hAnsi="Avenir Next LT Pro"/>
        </w:rPr>
      </w:pPr>
      <w:r w:rsidRPr="002D0B70">
        <w:rPr>
          <w:rFonts w:ascii="Avenir Next LT Pro" w:hAnsi="Avenir Next LT Pro"/>
          <w:b/>
          <w:bCs/>
        </w:rPr>
        <w:t>Partially Completed:</w:t>
      </w:r>
      <w:r w:rsidRPr="002D0B70">
        <w:rPr>
          <w:rFonts w:ascii="Avenir Next LT Pro" w:hAnsi="Avenir Next LT Pro"/>
        </w:rPr>
        <w:t xml:space="preserve"> programs that have been started and are partially complete</w:t>
      </w:r>
    </w:p>
    <w:p w14:paraId="53AA2442" w14:textId="77777777" w:rsidR="005B0FA9" w:rsidRPr="002D0B70" w:rsidRDefault="005B0FA9" w:rsidP="005B0FA9">
      <w:pPr>
        <w:pStyle w:val="BulletPoint"/>
        <w:rPr>
          <w:rFonts w:ascii="Avenir Next LT Pro" w:hAnsi="Avenir Next LT Pro"/>
        </w:rPr>
      </w:pPr>
      <w:r w:rsidRPr="002D0B70">
        <w:rPr>
          <w:rFonts w:ascii="Avenir Next LT Pro" w:hAnsi="Avenir Next LT Pro"/>
          <w:b/>
          <w:bCs/>
        </w:rPr>
        <w:t>Scheduled:</w:t>
      </w:r>
      <w:r w:rsidRPr="002D0B70">
        <w:rPr>
          <w:rFonts w:ascii="Avenir Next LT Pro" w:hAnsi="Avenir Next LT Pro"/>
        </w:rPr>
        <w:t xml:space="preserve"> programs that have not yet been started but are scheduled</w:t>
      </w:r>
    </w:p>
    <w:p w14:paraId="413DDDA8" w14:textId="77777777" w:rsidR="0055747D" w:rsidRPr="0055747D" w:rsidRDefault="005B0FA9" w:rsidP="0055747D">
      <w:pPr>
        <w:pStyle w:val="BulletPoint"/>
        <w:rPr>
          <w:rFonts w:ascii="Avenir Next LT Pro" w:hAnsi="Avenir Next LT Pro"/>
        </w:rPr>
      </w:pPr>
      <w:r w:rsidRPr="002D0B70">
        <w:rPr>
          <w:rFonts w:ascii="Avenir Next LT Pro" w:hAnsi="Avenir Next LT Pro"/>
          <w:b/>
          <w:bCs/>
        </w:rPr>
        <w:t>Not Implemented:</w:t>
      </w:r>
      <w:r w:rsidRPr="002D0B70">
        <w:rPr>
          <w:rFonts w:ascii="Avenir Next LT Pro" w:hAnsi="Avenir Next LT Pro"/>
        </w:rPr>
        <w:t xml:space="preserve"> programs that have neither been started nor scheduled</w:t>
      </w:r>
    </w:p>
    <w:p w14:paraId="7D6D3C29" w14:textId="77777777" w:rsidR="0055747D" w:rsidRPr="00787B05" w:rsidRDefault="0055747D" w:rsidP="0055747D">
      <w:pPr>
        <w:rPr>
          <w:rFonts w:ascii="Avenir Next LT Pro" w:hAnsi="Avenir Next LT Pro"/>
          <w:b/>
          <w:bCs/>
          <w:color w:val="2B3E6A"/>
        </w:rPr>
      </w:pPr>
    </w:p>
    <w:p w14:paraId="62A9F1B2" w14:textId="77777777" w:rsidR="0055747D" w:rsidRPr="00787B05" w:rsidRDefault="0055747D" w:rsidP="0055747D">
      <w:pPr>
        <w:rPr>
          <w:rFonts w:ascii="Avenir Next LT Pro" w:hAnsi="Avenir Next LT Pro"/>
          <w:b/>
          <w:bCs/>
          <w:color w:val="2B3E6A"/>
        </w:rPr>
      </w:pPr>
      <w:r w:rsidRPr="00787B05">
        <w:rPr>
          <w:rFonts w:ascii="Avenir Next LT Pro" w:hAnsi="Avenir Next LT Pro"/>
          <w:b/>
          <w:bCs/>
          <w:color w:val="2B3E6A"/>
        </w:rPr>
        <w:t>Overall Implementation Snapshot</w:t>
      </w:r>
    </w:p>
    <w:p w14:paraId="4EDAB74A" w14:textId="2362E6CA" w:rsidR="00787B05" w:rsidRPr="00DE4AA1" w:rsidRDefault="00787B05" w:rsidP="0055747D">
      <w:pPr>
        <w:rPr>
          <w:rFonts w:ascii="Avenir Next LT Pro" w:hAnsi="Avenir Next LT Pro"/>
        </w:rPr>
      </w:pPr>
      <w:r w:rsidRPr="00787B05">
        <w:rPr>
          <w:rFonts w:ascii="Avenir Next LT Pro" w:hAnsi="Avenir Next LT Pro"/>
        </w:rPr>
        <w:t>The majority (</w:t>
      </w:r>
      <w:r w:rsidR="0024244A">
        <w:rPr>
          <w:rFonts w:ascii="Avenir Next LT Pro" w:hAnsi="Avenir Next LT Pro"/>
        </w:rPr>
        <w:t>80</w:t>
      </w:r>
      <w:r w:rsidRPr="00787B05">
        <w:rPr>
          <w:rFonts w:ascii="Avenir Next LT Pro" w:hAnsi="Avenir Next LT Pro"/>
        </w:rPr>
        <w:t xml:space="preserve">%) of programs identified in the Implementation Plan are ongoing. Of the remaining programs, 5.5% are completed, 4.5% are partially completed, 1% are scheduled, and </w:t>
      </w:r>
      <w:r w:rsidR="0024244A">
        <w:rPr>
          <w:rFonts w:ascii="Avenir Next LT Pro" w:hAnsi="Avenir Next LT Pro"/>
        </w:rPr>
        <w:t>9</w:t>
      </w:r>
      <w:r w:rsidRPr="00787B05">
        <w:rPr>
          <w:rFonts w:ascii="Avenir Next LT Pro" w:hAnsi="Avenir Next LT Pro"/>
        </w:rPr>
        <w:t>% are not implemented.</w:t>
      </w:r>
    </w:p>
    <w:p w14:paraId="151F7D80" w14:textId="77777777" w:rsidR="0055747D" w:rsidRPr="00A967DF" w:rsidRDefault="0055747D" w:rsidP="00A967DF">
      <w:pPr>
        <w:jc w:val="center"/>
      </w:pPr>
      <w:r>
        <w:rPr>
          <w:noProof/>
          <w:color w:val="2B579A"/>
          <w:shd w:val="clear" w:color="auto" w:fill="E6E6E6"/>
        </w:rPr>
        <w:drawing>
          <wp:inline distT="0" distB="0" distL="0" distR="0" wp14:anchorId="5D415762" wp14:editId="307D7C4F">
            <wp:extent cx="548640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41E6499" w14:textId="77777777" w:rsidR="00011F72" w:rsidRDefault="00E302D8" w:rsidP="00DB7F8B">
      <w:pPr>
        <w:pStyle w:val="Heading2"/>
      </w:pPr>
      <w:bookmarkStart w:id="17" w:name="_Toc157692116"/>
      <w:r w:rsidRPr="00EF7EB3">
        <w:lastRenderedPageBreak/>
        <w:t>Land Use and Community Design Element</w:t>
      </w:r>
      <w:bookmarkEnd w:id="17"/>
      <w:r w:rsidRPr="002D2A0D">
        <w:t xml:space="preserve">  </w:t>
      </w:r>
    </w:p>
    <w:p w14:paraId="4D063E43" w14:textId="4BD976F1" w:rsidR="004929BB" w:rsidRDefault="000E7D17" w:rsidP="00383FF1">
      <w:pPr>
        <w:jc w:val="center"/>
      </w:pPr>
      <w:r>
        <w:rPr>
          <w:noProof/>
          <w:color w:val="2B579A"/>
          <w:shd w:val="clear" w:color="auto" w:fill="E6E6E6"/>
        </w:rPr>
        <w:drawing>
          <wp:inline distT="0" distB="0" distL="0" distR="0" wp14:anchorId="70B4D430" wp14:editId="76E4B374">
            <wp:extent cx="54864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17616E">
        <w:rPr>
          <w:noProof/>
          <w:color w:val="2B579A"/>
          <w:shd w:val="clear" w:color="auto" w:fill="E6E6E6"/>
        </w:rPr>
        <mc:AlternateContent>
          <mc:Choice Requires="wps">
            <w:drawing>
              <wp:anchor distT="0" distB="0" distL="114300" distR="114300" simplePos="0" relativeHeight="251658247" behindDoc="0" locked="0" layoutInCell="1" allowOverlap="1" wp14:anchorId="6CEDC754" wp14:editId="302C1F43">
                <wp:simplePos x="0" y="0"/>
                <wp:positionH relativeFrom="column">
                  <wp:posOffset>2984500</wp:posOffset>
                </wp:positionH>
                <wp:positionV relativeFrom="paragraph">
                  <wp:posOffset>76966</wp:posOffset>
                </wp:positionV>
                <wp:extent cx="2725947" cy="319177"/>
                <wp:effectExtent l="0" t="0" r="0" b="5080"/>
                <wp:wrapNone/>
                <wp:docPr id="22" name="Text Box 22"/>
                <wp:cNvGraphicFramePr/>
                <a:graphic xmlns:a="http://schemas.openxmlformats.org/drawingml/2006/main">
                  <a:graphicData uri="http://schemas.microsoft.com/office/word/2010/wordprocessingShape">
                    <wps:wsp>
                      <wps:cNvSpPr txBox="1"/>
                      <wps:spPr>
                        <a:xfrm>
                          <a:off x="0" y="0"/>
                          <a:ext cx="2725947" cy="319177"/>
                        </a:xfrm>
                        <a:prstGeom prst="rect">
                          <a:avLst/>
                        </a:prstGeom>
                        <a:noFill/>
                        <a:ln w="6350">
                          <a:noFill/>
                        </a:ln>
                      </wps:spPr>
                      <wps:txbx>
                        <w:txbxContent>
                          <w:p w14:paraId="3FB8DC2E" w14:textId="77777777" w:rsidR="00C6399A" w:rsidRPr="00563234" w:rsidRDefault="00C6399A" w:rsidP="00107EE7">
                            <w:pPr>
                              <w:rPr>
                                <w:rFonts w:ascii="Avenir Next LT Pro" w:hAnsi="Avenir Next LT Pro"/>
                                <w:b/>
                                <w:bCs/>
                                <w:color w:val="2B3E6A"/>
                              </w:rPr>
                            </w:pPr>
                            <w:r w:rsidRPr="00070DA8">
                              <w:rPr>
                                <w:rFonts w:ascii="Avenir Next LT Pro" w:hAnsi="Avenir Next LT Pro"/>
                                <w:b/>
                                <w:bCs/>
                                <w:color w:val="2B3E6A"/>
                              </w:rPr>
                              <w:t>Implementation Snapshot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EDC754" id="_x0000_t202" coordsize="21600,21600" o:spt="202" path="m,l,21600r21600,l21600,xe">
                <v:stroke joinstyle="miter"/>
                <v:path gradientshapeok="t" o:connecttype="rect"/>
              </v:shapetype>
              <v:shape id="Text Box 22" o:spid="_x0000_s1028" type="#_x0000_t202" style="position:absolute;left:0;text-align:left;margin-left:235pt;margin-top:6.05pt;width:214.65pt;height:25.1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" filled="f" stroked="f" strokeweight=".5pt">
                <v:textbox>
                  <w:txbxContent>
                    <w:p w14:paraId="3FB8DC2E" w14:textId="77777777" w:rsidR="00C6399A" w:rsidRPr="00563234" w:rsidRDefault="00C6399A" w:rsidP="00107EE7">
                      <w:pPr>
                        <w:rPr>
                          <w:rFonts w:ascii="Avenir Next LT Pro" w:hAnsi="Avenir Next LT Pro"/>
                          <w:b/>
                          <w:bCs/>
                          <w:color w:val="2B3E6A"/>
                        </w:rPr>
                      </w:pPr>
                      <w:r w:rsidRPr="00070DA8">
                        <w:rPr>
                          <w:rFonts w:ascii="Avenir Next LT Pro" w:hAnsi="Avenir Next LT Pro"/>
                          <w:b/>
                          <w:bCs/>
                          <w:color w:val="2B3E6A"/>
                        </w:rPr>
                        <w:t>Implementation Snapshot</w:t>
                      </w:r>
                    </w:p>
                  </w:txbxContent>
                </v:textbox>
              </v:shape>
            </w:pict>
          </mc:Fallback>
        </mc:AlternateContent>
      </w:r>
    </w:p>
    <w:p w14:paraId="038F73C6" w14:textId="77777777" w:rsidR="00E971CC" w:rsidRDefault="00E971CC" w:rsidP="00011F72"/>
    <w:tbl>
      <w:tblPr>
        <w:tblStyle w:val="TableGrid"/>
        <w:tblW w:w="13045" w:type="dxa"/>
        <w:tblLook w:val="04A0" w:firstRow="1" w:lastRow="0" w:firstColumn="1" w:lastColumn="0" w:noHBand="0" w:noVBand="1"/>
      </w:tblPr>
      <w:tblGrid>
        <w:gridCol w:w="4495"/>
        <w:gridCol w:w="2160"/>
        <w:gridCol w:w="1350"/>
        <w:gridCol w:w="1440"/>
        <w:gridCol w:w="3600"/>
      </w:tblGrid>
      <w:tr w:rsidR="00C80A09" w:rsidRPr="006C0516" w14:paraId="675FDA82" w14:textId="77777777" w:rsidTr="7727F764">
        <w:trPr>
          <w:trHeight w:val="350"/>
          <w:tblHeader/>
        </w:trPr>
        <w:tc>
          <w:tcPr>
            <w:tcW w:w="4495" w:type="dxa"/>
            <w:tcBorders>
              <w:top w:val="single" w:sz="4" w:space="0" w:color="2B3E6A"/>
              <w:left w:val="single" w:sz="4" w:space="0" w:color="2B3E6A"/>
              <w:bottom w:val="single" w:sz="4" w:space="0" w:color="2B3E6A"/>
              <w:right w:val="single" w:sz="4" w:space="0" w:color="FFFFFF" w:themeColor="background1"/>
            </w:tcBorders>
            <w:shd w:val="clear" w:color="auto" w:fill="2B3E6A"/>
          </w:tcPr>
          <w:p w14:paraId="315927D5" w14:textId="77777777" w:rsidR="00C80A09" w:rsidRPr="009A6B9A" w:rsidRDefault="00C80A09" w:rsidP="00011F72">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Program</w:t>
            </w:r>
          </w:p>
        </w:tc>
        <w:tc>
          <w:tcPr>
            <w:tcW w:w="216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4459D2FF" w14:textId="77777777" w:rsidR="00C80A09" w:rsidRPr="009A6B9A" w:rsidRDefault="00C80A09" w:rsidP="00C06307">
            <w:pPr>
              <w:rPr>
                <w:rFonts w:ascii="Arial" w:hAnsi="Arial" w:cs="Arial"/>
                <w:b/>
                <w:bCs/>
                <w:color w:val="FFFFFF" w:themeColor="background1"/>
                <w:sz w:val="18"/>
                <w:szCs w:val="18"/>
              </w:rPr>
            </w:pPr>
            <w:r>
              <w:rPr>
                <w:rFonts w:ascii="Arial" w:hAnsi="Arial" w:cs="Arial"/>
                <w:b/>
                <w:bCs/>
                <w:color w:val="FFFFFF" w:themeColor="background1"/>
                <w:sz w:val="18"/>
                <w:szCs w:val="18"/>
              </w:rPr>
              <w:t>Responsible Party(</w:t>
            </w:r>
            <w:proofErr w:type="spellStart"/>
            <w:r>
              <w:rPr>
                <w:rFonts w:ascii="Arial" w:hAnsi="Arial" w:cs="Arial"/>
                <w:b/>
                <w:bCs/>
                <w:color w:val="FFFFFF" w:themeColor="background1"/>
                <w:sz w:val="18"/>
                <w:szCs w:val="18"/>
              </w:rPr>
              <w:t>ies</w:t>
            </w:r>
            <w:proofErr w:type="spellEnd"/>
            <w:r>
              <w:rPr>
                <w:rFonts w:ascii="Arial" w:hAnsi="Arial" w:cs="Arial"/>
                <w:b/>
                <w:bCs/>
                <w:color w:val="FFFFFF" w:themeColor="background1"/>
                <w:sz w:val="18"/>
                <w:szCs w:val="18"/>
              </w:rPr>
              <w:t>)</w:t>
            </w:r>
          </w:p>
        </w:tc>
        <w:tc>
          <w:tcPr>
            <w:tcW w:w="135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45005874" w14:textId="77777777" w:rsidR="00C80A09" w:rsidRPr="00D1629A" w:rsidRDefault="00C80A09" w:rsidP="00C06307">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Status</w:t>
            </w:r>
          </w:p>
        </w:tc>
        <w:tc>
          <w:tcPr>
            <w:tcW w:w="144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394E2F7C" w14:textId="77777777" w:rsidR="00C80A09" w:rsidRPr="009A6B9A" w:rsidRDefault="00144C24" w:rsidP="00011F72">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Key </w:t>
            </w:r>
            <w:r w:rsidR="00C80A09" w:rsidRPr="009A6B9A">
              <w:rPr>
                <w:rFonts w:ascii="Arial" w:hAnsi="Arial" w:cs="Arial"/>
                <w:b/>
                <w:bCs/>
                <w:color w:val="FFFFFF" w:themeColor="background1"/>
                <w:sz w:val="18"/>
                <w:szCs w:val="18"/>
              </w:rPr>
              <w:t>Date</w:t>
            </w:r>
            <w:r>
              <w:rPr>
                <w:rFonts w:ascii="Arial" w:hAnsi="Arial" w:cs="Arial"/>
                <w:b/>
                <w:bCs/>
                <w:color w:val="FFFFFF" w:themeColor="background1"/>
                <w:sz w:val="18"/>
                <w:szCs w:val="18"/>
              </w:rPr>
              <w:t>s</w:t>
            </w:r>
          </w:p>
        </w:tc>
        <w:tc>
          <w:tcPr>
            <w:tcW w:w="3600" w:type="dxa"/>
            <w:tcBorders>
              <w:top w:val="single" w:sz="4" w:space="0" w:color="2B3E6A"/>
              <w:left w:val="single" w:sz="4" w:space="0" w:color="FFFFFF" w:themeColor="background1"/>
              <w:bottom w:val="single" w:sz="4" w:space="0" w:color="2B3E6A"/>
              <w:right w:val="single" w:sz="4" w:space="0" w:color="2B3E6A"/>
            </w:tcBorders>
            <w:shd w:val="clear" w:color="auto" w:fill="2B3E6A"/>
          </w:tcPr>
          <w:p w14:paraId="07807D9E" w14:textId="77777777" w:rsidR="00C80A09" w:rsidRPr="009A6B9A" w:rsidRDefault="00C80A09" w:rsidP="00011F72">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Notes</w:t>
            </w:r>
          </w:p>
        </w:tc>
      </w:tr>
      <w:tr w:rsidR="00C80A09" w:rsidRPr="00C80A09" w14:paraId="5744417A" w14:textId="77777777" w:rsidTr="7727F764">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634E8B56" w14:textId="77777777" w:rsidR="00C80A09" w:rsidRPr="00C80A09" w:rsidRDefault="00C80A09" w:rsidP="00011F72">
            <w:pPr>
              <w:rPr>
                <w:rFonts w:ascii="Arial" w:hAnsi="Arial" w:cs="Arial"/>
                <w:b/>
                <w:bCs/>
                <w:color w:val="FFFFFF" w:themeColor="background1"/>
                <w:sz w:val="18"/>
                <w:szCs w:val="18"/>
              </w:rPr>
            </w:pPr>
            <w:r w:rsidRPr="00C80A09">
              <w:rPr>
                <w:rFonts w:ascii="Arial" w:hAnsi="Arial" w:cs="Arial"/>
                <w:b/>
                <w:bCs/>
                <w:color w:val="FFFFFF" w:themeColor="background1"/>
                <w:sz w:val="18"/>
                <w:szCs w:val="18"/>
              </w:rPr>
              <w:t>Issue: Balanced and Compatible Land Uses</w:t>
            </w:r>
          </w:p>
        </w:tc>
      </w:tr>
      <w:tr w:rsidR="00C80A09" w:rsidRPr="006C0516" w14:paraId="249FBB83" w14:textId="77777777" w:rsidTr="002901F0">
        <w:tc>
          <w:tcPr>
            <w:tcW w:w="4495" w:type="dxa"/>
            <w:tcBorders>
              <w:top w:val="single" w:sz="4" w:space="0" w:color="2B3E6A"/>
              <w:left w:val="single" w:sz="4" w:space="0" w:color="2B3E6A"/>
              <w:bottom w:val="single" w:sz="4" w:space="0" w:color="2B3E6A"/>
            </w:tcBorders>
          </w:tcPr>
          <w:p w14:paraId="7090B9FD" w14:textId="77777777" w:rsidR="00C80A09" w:rsidRPr="009C2836" w:rsidRDefault="00C80A09" w:rsidP="006100ED">
            <w:pPr>
              <w:rPr>
                <w:rFonts w:ascii="Arial" w:hAnsi="Arial" w:cs="Arial"/>
                <w:color w:val="8F6A4E"/>
                <w:sz w:val="18"/>
                <w:szCs w:val="18"/>
              </w:rPr>
            </w:pPr>
            <w:r w:rsidRPr="00C06307">
              <w:rPr>
                <w:rFonts w:ascii="Arial" w:hAnsi="Arial" w:cs="Arial"/>
                <w:b/>
                <w:bCs/>
                <w:color w:val="8F6A4E"/>
                <w:sz w:val="18"/>
                <w:szCs w:val="18"/>
              </w:rPr>
              <w:t>LU-1.1:</w:t>
            </w:r>
            <w:r>
              <w:rPr>
                <w:rFonts w:ascii="Arial" w:hAnsi="Arial" w:cs="Arial"/>
                <w:color w:val="8F6A4E"/>
                <w:sz w:val="18"/>
                <w:szCs w:val="18"/>
              </w:rPr>
              <w:t xml:space="preserve"> </w:t>
            </w:r>
            <w:r w:rsidRPr="009C2836">
              <w:rPr>
                <w:rFonts w:ascii="Arial" w:hAnsi="Arial" w:cs="Arial"/>
                <w:color w:val="8F6A4E"/>
                <w:sz w:val="18"/>
                <w:szCs w:val="18"/>
              </w:rPr>
              <w:t>Upon adoption of the General Plan, amend/update the City’s existing</w:t>
            </w:r>
            <w:r>
              <w:rPr>
                <w:rFonts w:ascii="Arial" w:hAnsi="Arial" w:cs="Arial"/>
                <w:color w:val="8F6A4E"/>
                <w:sz w:val="18"/>
                <w:szCs w:val="18"/>
              </w:rPr>
              <w:t xml:space="preserve"> </w:t>
            </w:r>
            <w:r w:rsidRPr="009C2836">
              <w:rPr>
                <w:rFonts w:ascii="Arial" w:hAnsi="Arial" w:cs="Arial"/>
                <w:color w:val="8F6A4E"/>
                <w:sz w:val="18"/>
                <w:szCs w:val="18"/>
              </w:rPr>
              <w:t>Zoning Ordinance to be consistent with the General Plan. This update shall</w:t>
            </w:r>
            <w:r w:rsidR="00197A75">
              <w:rPr>
                <w:rFonts w:ascii="Arial" w:hAnsi="Arial" w:cs="Arial"/>
                <w:color w:val="8F6A4E"/>
                <w:sz w:val="18"/>
                <w:szCs w:val="18"/>
              </w:rPr>
              <w:t xml:space="preserve"> </w:t>
            </w:r>
            <w:r w:rsidRPr="009C2836">
              <w:rPr>
                <w:rFonts w:ascii="Arial" w:hAnsi="Arial" w:cs="Arial"/>
                <w:color w:val="8F6A4E"/>
                <w:sz w:val="18"/>
                <w:szCs w:val="18"/>
              </w:rPr>
              <w:t>occur within 12 months of General Plan adoption.</w:t>
            </w:r>
          </w:p>
        </w:tc>
        <w:tc>
          <w:tcPr>
            <w:tcW w:w="2160" w:type="dxa"/>
            <w:tcBorders>
              <w:top w:val="single" w:sz="4" w:space="0" w:color="2B3E6A"/>
              <w:bottom w:val="single" w:sz="4" w:space="0" w:color="2B3E6A"/>
            </w:tcBorders>
            <w:shd w:val="clear" w:color="auto" w:fill="auto"/>
          </w:tcPr>
          <w:p w14:paraId="7B3C027D" w14:textId="77777777" w:rsidR="00C80A09" w:rsidRPr="00C80A09" w:rsidRDefault="00D40797" w:rsidP="00C80A09">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7A8C8E" w:themeFill="accent4"/>
            <w:vAlign w:val="center"/>
          </w:tcPr>
          <w:p w14:paraId="48385EAF" w14:textId="77777777" w:rsidR="00C80A09" w:rsidRPr="00D1629A" w:rsidRDefault="003D05B6" w:rsidP="00D1629A">
            <w:pPr>
              <w:jc w:val="center"/>
              <w:rPr>
                <w:rFonts w:ascii="Arial" w:hAnsi="Arial" w:cs="Arial"/>
                <w:b/>
                <w:bCs/>
                <w:color w:val="FFFFFF" w:themeColor="background1"/>
                <w:sz w:val="18"/>
                <w:szCs w:val="18"/>
              </w:rPr>
            </w:pPr>
            <w:r>
              <w:rPr>
                <w:rFonts w:ascii="Arial" w:hAnsi="Arial" w:cs="Arial"/>
                <w:b/>
                <w:bCs/>
                <w:color w:val="FFFFFF" w:themeColor="background1"/>
                <w:sz w:val="18"/>
                <w:szCs w:val="18"/>
              </w:rPr>
              <w:t>Completed</w:t>
            </w:r>
          </w:p>
        </w:tc>
        <w:tc>
          <w:tcPr>
            <w:tcW w:w="1440" w:type="dxa"/>
            <w:tcBorders>
              <w:top w:val="single" w:sz="4" w:space="0" w:color="2B3E6A"/>
              <w:bottom w:val="single" w:sz="4" w:space="0" w:color="2B3E6A"/>
            </w:tcBorders>
          </w:tcPr>
          <w:p w14:paraId="3595415B" w14:textId="08F1A053" w:rsidR="00C80A09" w:rsidRPr="00B4035F" w:rsidRDefault="00EE34A3" w:rsidP="00011F7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9F91B79" w14:textId="6050C45C" w:rsidR="00C80A09" w:rsidRPr="00B4035F" w:rsidRDefault="003D05B6" w:rsidP="00F43558">
            <w:pPr>
              <w:rPr>
                <w:rFonts w:ascii="Arial" w:hAnsi="Arial" w:cs="Arial"/>
                <w:color w:val="000000" w:themeColor="text1"/>
                <w:sz w:val="18"/>
                <w:szCs w:val="18"/>
              </w:rPr>
            </w:pPr>
            <w:r>
              <w:rPr>
                <w:rFonts w:ascii="Arial" w:hAnsi="Arial" w:cs="Arial"/>
                <w:sz w:val="18"/>
                <w:szCs w:val="18"/>
              </w:rPr>
              <w:t xml:space="preserve">Following adoption of the 2012 General Plan Update the City updated the Zoning Ordinance to be consistent with the General Plan.  </w:t>
            </w:r>
            <w:r w:rsidR="003D5EAF" w:rsidRPr="002662D2">
              <w:rPr>
                <w:rFonts w:ascii="Arial" w:hAnsi="Arial" w:cs="Arial"/>
                <w:sz w:val="18"/>
                <w:szCs w:val="18"/>
              </w:rPr>
              <w:t xml:space="preserve"> </w:t>
            </w:r>
          </w:p>
        </w:tc>
      </w:tr>
      <w:tr w:rsidR="00C80A09" w:rsidRPr="006C0516" w14:paraId="6BA95687" w14:textId="77777777" w:rsidTr="7727F764">
        <w:tc>
          <w:tcPr>
            <w:tcW w:w="4495" w:type="dxa"/>
            <w:tcBorders>
              <w:top w:val="single" w:sz="4" w:space="0" w:color="2B3E6A"/>
              <w:left w:val="single" w:sz="4" w:space="0" w:color="2B3E6A"/>
              <w:bottom w:val="single" w:sz="4" w:space="0" w:color="2B3E6A"/>
            </w:tcBorders>
          </w:tcPr>
          <w:p w14:paraId="1EE9602B" w14:textId="77777777" w:rsidR="00C80A09" w:rsidRPr="009C2836" w:rsidRDefault="00C80A09" w:rsidP="00664612">
            <w:pPr>
              <w:rPr>
                <w:rFonts w:ascii="Arial" w:hAnsi="Arial" w:cs="Arial"/>
                <w:color w:val="8F6A4E"/>
                <w:sz w:val="18"/>
                <w:szCs w:val="18"/>
              </w:rPr>
            </w:pPr>
            <w:r w:rsidRPr="00C06307">
              <w:rPr>
                <w:rFonts w:ascii="Arial" w:hAnsi="Arial" w:cs="Arial"/>
                <w:b/>
                <w:bCs/>
                <w:color w:val="8F6A4E"/>
                <w:sz w:val="18"/>
                <w:szCs w:val="18"/>
              </w:rPr>
              <w:t>LU-1.2:</w:t>
            </w:r>
            <w:r>
              <w:rPr>
                <w:rFonts w:ascii="Arial" w:hAnsi="Arial" w:cs="Arial"/>
                <w:color w:val="8F6A4E"/>
                <w:sz w:val="18"/>
                <w:szCs w:val="18"/>
              </w:rPr>
              <w:t xml:space="preserve"> </w:t>
            </w:r>
            <w:r w:rsidRPr="009C2836">
              <w:rPr>
                <w:rFonts w:ascii="Arial" w:hAnsi="Arial" w:cs="Arial"/>
                <w:color w:val="8F6A4E"/>
                <w:sz w:val="18"/>
                <w:szCs w:val="18"/>
              </w:rPr>
              <w:t>Ensure that City land use decisions are consistent with the policies of the</w:t>
            </w:r>
            <w:r>
              <w:rPr>
                <w:rFonts w:ascii="Arial" w:hAnsi="Arial" w:cs="Arial"/>
                <w:color w:val="8F6A4E"/>
                <w:sz w:val="18"/>
                <w:szCs w:val="18"/>
              </w:rPr>
              <w:t xml:space="preserve"> </w:t>
            </w:r>
            <w:r w:rsidRPr="009C2836">
              <w:rPr>
                <w:rFonts w:ascii="Arial" w:hAnsi="Arial" w:cs="Arial"/>
                <w:color w:val="8F6A4E"/>
                <w:sz w:val="18"/>
                <w:szCs w:val="18"/>
              </w:rPr>
              <w:t>Land Use and Community Design Element and the land uses shown on</w:t>
            </w:r>
            <w:r>
              <w:rPr>
                <w:rFonts w:ascii="Arial" w:hAnsi="Arial" w:cs="Arial"/>
                <w:color w:val="8F6A4E"/>
                <w:sz w:val="18"/>
                <w:szCs w:val="18"/>
              </w:rPr>
              <w:t xml:space="preserve"> </w:t>
            </w:r>
            <w:r w:rsidRPr="009C2836">
              <w:rPr>
                <w:rFonts w:ascii="Arial" w:hAnsi="Arial" w:cs="Arial"/>
                <w:color w:val="8F6A4E"/>
                <w:sz w:val="18"/>
                <w:szCs w:val="18"/>
              </w:rPr>
              <w:t>the General Plan Citywide Land Use Plan. Using the development review</w:t>
            </w:r>
            <w:r>
              <w:rPr>
                <w:rFonts w:ascii="Arial" w:hAnsi="Arial" w:cs="Arial"/>
                <w:color w:val="8F6A4E"/>
                <w:sz w:val="18"/>
                <w:szCs w:val="18"/>
              </w:rPr>
              <w:t xml:space="preserve"> </w:t>
            </w:r>
            <w:r w:rsidRPr="009C2836">
              <w:rPr>
                <w:rFonts w:ascii="Arial" w:hAnsi="Arial" w:cs="Arial"/>
                <w:color w:val="8F6A4E"/>
                <w:sz w:val="18"/>
                <w:szCs w:val="18"/>
              </w:rPr>
              <w:t>process and other tools outlined throughout the General Plan, ensure that</w:t>
            </w:r>
            <w:r>
              <w:rPr>
                <w:rFonts w:ascii="Arial" w:hAnsi="Arial" w:cs="Arial"/>
                <w:color w:val="8F6A4E"/>
                <w:sz w:val="18"/>
                <w:szCs w:val="18"/>
              </w:rPr>
              <w:t xml:space="preserve"> </w:t>
            </w:r>
            <w:r w:rsidRPr="009C2836">
              <w:rPr>
                <w:rFonts w:ascii="Arial" w:hAnsi="Arial" w:cs="Arial"/>
                <w:color w:val="8F6A4E"/>
                <w:sz w:val="18"/>
                <w:szCs w:val="18"/>
              </w:rPr>
              <w:t>the development objectives specified in the Land Use and Community</w:t>
            </w:r>
            <w:r>
              <w:rPr>
                <w:rFonts w:ascii="Arial" w:hAnsi="Arial" w:cs="Arial"/>
                <w:color w:val="8F6A4E"/>
                <w:sz w:val="18"/>
                <w:szCs w:val="18"/>
              </w:rPr>
              <w:t xml:space="preserve"> </w:t>
            </w:r>
            <w:r w:rsidRPr="009C2836">
              <w:rPr>
                <w:rFonts w:ascii="Arial" w:hAnsi="Arial" w:cs="Arial"/>
                <w:color w:val="8F6A4E"/>
                <w:sz w:val="18"/>
                <w:szCs w:val="18"/>
              </w:rPr>
              <w:t>Design Element are achieved for new development and infill projects.</w:t>
            </w:r>
          </w:p>
        </w:tc>
        <w:tc>
          <w:tcPr>
            <w:tcW w:w="2160" w:type="dxa"/>
            <w:tcBorders>
              <w:top w:val="single" w:sz="4" w:space="0" w:color="2B3E6A"/>
              <w:bottom w:val="single" w:sz="4" w:space="0" w:color="2B3E6A"/>
            </w:tcBorders>
            <w:shd w:val="clear" w:color="auto" w:fill="auto"/>
          </w:tcPr>
          <w:p w14:paraId="7A1B0159" w14:textId="77777777" w:rsidR="00C80A09" w:rsidRPr="00C80A09" w:rsidRDefault="00D40797" w:rsidP="00C80A09">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790FA838" w14:textId="77777777" w:rsidR="00C80A09" w:rsidRPr="00D1629A" w:rsidRDefault="00EF7EB3" w:rsidP="00D1629A">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68B553F8" w14:textId="77777777" w:rsidR="00C80A09" w:rsidRPr="00B4035F" w:rsidRDefault="00500249" w:rsidP="00011F7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F633307" w14:textId="77777777" w:rsidR="00C80A09" w:rsidRPr="00B4035F" w:rsidRDefault="00EF7EB3" w:rsidP="00011F72">
            <w:pPr>
              <w:rPr>
                <w:rFonts w:ascii="Arial" w:hAnsi="Arial" w:cs="Arial"/>
                <w:color w:val="000000" w:themeColor="text1"/>
                <w:sz w:val="18"/>
                <w:szCs w:val="18"/>
              </w:rPr>
            </w:pPr>
            <w:r w:rsidRPr="00EF7EB3">
              <w:rPr>
                <w:rFonts w:ascii="Arial" w:hAnsi="Arial" w:cs="Arial"/>
                <w:color w:val="000000" w:themeColor="text1"/>
                <w:sz w:val="18"/>
                <w:szCs w:val="18"/>
              </w:rPr>
              <w:t xml:space="preserve">All projects are subject to this requirement and Planning staff ensures </w:t>
            </w:r>
            <w:proofErr w:type="gramStart"/>
            <w:r w:rsidRPr="00EF7EB3">
              <w:rPr>
                <w:rFonts w:ascii="Arial" w:hAnsi="Arial" w:cs="Arial"/>
                <w:color w:val="000000" w:themeColor="text1"/>
                <w:sz w:val="18"/>
                <w:szCs w:val="18"/>
              </w:rPr>
              <w:t>it</w:t>
            </w:r>
            <w:r>
              <w:rPr>
                <w:rFonts w:ascii="Arial" w:hAnsi="Arial" w:cs="Arial"/>
                <w:color w:val="000000" w:themeColor="text1"/>
                <w:sz w:val="18"/>
                <w:szCs w:val="18"/>
              </w:rPr>
              <w:t>’</w:t>
            </w:r>
            <w:r w:rsidRPr="00EF7EB3">
              <w:rPr>
                <w:rFonts w:ascii="Arial" w:hAnsi="Arial" w:cs="Arial"/>
                <w:color w:val="000000" w:themeColor="text1"/>
                <w:sz w:val="18"/>
                <w:szCs w:val="18"/>
              </w:rPr>
              <w:t>s</w:t>
            </w:r>
            <w:proofErr w:type="gramEnd"/>
            <w:r w:rsidRPr="00EF7EB3">
              <w:rPr>
                <w:rFonts w:ascii="Arial" w:hAnsi="Arial" w:cs="Arial"/>
                <w:color w:val="000000" w:themeColor="text1"/>
                <w:sz w:val="18"/>
                <w:szCs w:val="18"/>
              </w:rPr>
              <w:t xml:space="preserve"> complied with when evaluating entitlement applications</w:t>
            </w:r>
            <w:r w:rsidR="00500249">
              <w:rPr>
                <w:rFonts w:ascii="Arial" w:hAnsi="Arial" w:cs="Arial"/>
                <w:color w:val="000000" w:themeColor="text1"/>
                <w:sz w:val="18"/>
                <w:szCs w:val="18"/>
              </w:rPr>
              <w:t>.</w:t>
            </w:r>
          </w:p>
        </w:tc>
      </w:tr>
      <w:tr w:rsidR="00C80A09" w:rsidRPr="006C0516" w14:paraId="27103F14" w14:textId="77777777" w:rsidTr="7727F764">
        <w:tc>
          <w:tcPr>
            <w:tcW w:w="4495" w:type="dxa"/>
            <w:tcBorders>
              <w:top w:val="single" w:sz="4" w:space="0" w:color="2B3E6A"/>
              <w:left w:val="single" w:sz="4" w:space="0" w:color="2B3E6A"/>
              <w:bottom w:val="single" w:sz="4" w:space="0" w:color="2B3E6A"/>
            </w:tcBorders>
          </w:tcPr>
          <w:p w14:paraId="5A6961B7" w14:textId="77777777" w:rsidR="00C80A09" w:rsidRPr="009C2836" w:rsidRDefault="00C80A09" w:rsidP="00664612">
            <w:pPr>
              <w:rPr>
                <w:rFonts w:ascii="Arial" w:hAnsi="Arial" w:cs="Arial"/>
                <w:color w:val="8F6A4E"/>
                <w:sz w:val="18"/>
                <w:szCs w:val="18"/>
              </w:rPr>
            </w:pPr>
            <w:r w:rsidRPr="00C06307">
              <w:rPr>
                <w:rFonts w:ascii="Arial" w:hAnsi="Arial" w:cs="Arial"/>
                <w:b/>
                <w:bCs/>
                <w:color w:val="8F6A4E"/>
                <w:sz w:val="18"/>
                <w:szCs w:val="18"/>
              </w:rPr>
              <w:lastRenderedPageBreak/>
              <w:t>LU-1.3:</w:t>
            </w:r>
            <w:r>
              <w:rPr>
                <w:rFonts w:ascii="Arial" w:hAnsi="Arial" w:cs="Arial"/>
                <w:color w:val="8F6A4E"/>
                <w:sz w:val="18"/>
                <w:szCs w:val="18"/>
              </w:rPr>
              <w:t xml:space="preserve"> </w:t>
            </w:r>
            <w:r w:rsidRPr="009C2836">
              <w:rPr>
                <w:rFonts w:ascii="Arial" w:hAnsi="Arial" w:cs="Arial"/>
                <w:color w:val="8F6A4E"/>
                <w:sz w:val="18"/>
                <w:szCs w:val="18"/>
              </w:rPr>
              <w:t>Review discretionary</w:t>
            </w:r>
            <w:r>
              <w:rPr>
                <w:rFonts w:ascii="Arial" w:hAnsi="Arial" w:cs="Arial"/>
                <w:color w:val="8F6A4E"/>
                <w:sz w:val="18"/>
                <w:szCs w:val="18"/>
              </w:rPr>
              <w:t xml:space="preserve"> </w:t>
            </w:r>
            <w:r w:rsidRPr="009C2836">
              <w:rPr>
                <w:rFonts w:ascii="Arial" w:hAnsi="Arial" w:cs="Arial"/>
                <w:color w:val="8F6A4E"/>
                <w:sz w:val="18"/>
                <w:szCs w:val="18"/>
              </w:rPr>
              <w:t>development proposals to assess the compatibility</w:t>
            </w:r>
            <w:r>
              <w:rPr>
                <w:rFonts w:ascii="Arial" w:hAnsi="Arial" w:cs="Arial"/>
                <w:color w:val="8F6A4E"/>
                <w:sz w:val="18"/>
                <w:szCs w:val="18"/>
              </w:rPr>
              <w:t xml:space="preserve"> </w:t>
            </w:r>
            <w:r w:rsidRPr="009C2836">
              <w:rPr>
                <w:rFonts w:ascii="Arial" w:hAnsi="Arial" w:cs="Arial"/>
                <w:color w:val="8F6A4E"/>
                <w:sz w:val="18"/>
                <w:szCs w:val="18"/>
              </w:rPr>
              <w:t>of proposed development with</w:t>
            </w:r>
            <w:r w:rsidR="00197A75">
              <w:rPr>
                <w:rFonts w:ascii="Arial" w:hAnsi="Arial" w:cs="Arial"/>
                <w:color w:val="8F6A4E"/>
                <w:sz w:val="18"/>
                <w:szCs w:val="18"/>
              </w:rPr>
              <w:t xml:space="preserve"> </w:t>
            </w:r>
            <w:r w:rsidRPr="009C2836">
              <w:rPr>
                <w:rFonts w:ascii="Arial" w:hAnsi="Arial" w:cs="Arial"/>
                <w:color w:val="8F6A4E"/>
                <w:sz w:val="18"/>
                <w:szCs w:val="18"/>
              </w:rPr>
              <w:t>adjacent/surrounding uses and activities.</w:t>
            </w:r>
            <w:r>
              <w:rPr>
                <w:rFonts w:ascii="Arial" w:hAnsi="Arial" w:cs="Arial"/>
                <w:color w:val="8F6A4E"/>
                <w:sz w:val="18"/>
                <w:szCs w:val="18"/>
              </w:rPr>
              <w:t xml:space="preserve"> </w:t>
            </w:r>
            <w:r w:rsidRPr="009C2836">
              <w:rPr>
                <w:rFonts w:ascii="Arial" w:hAnsi="Arial" w:cs="Arial"/>
                <w:color w:val="8F6A4E"/>
                <w:sz w:val="18"/>
                <w:szCs w:val="18"/>
              </w:rPr>
              <w:t>Consider site design, buffers, architectural and buffering techniques, and</w:t>
            </w:r>
            <w:r>
              <w:rPr>
                <w:rFonts w:ascii="Arial" w:hAnsi="Arial" w:cs="Arial"/>
                <w:color w:val="8F6A4E"/>
                <w:sz w:val="18"/>
                <w:szCs w:val="18"/>
              </w:rPr>
              <w:t xml:space="preserve"> </w:t>
            </w:r>
            <w:r w:rsidRPr="009C2836">
              <w:rPr>
                <w:rFonts w:ascii="Arial" w:hAnsi="Arial" w:cs="Arial"/>
                <w:color w:val="8F6A4E"/>
                <w:sz w:val="18"/>
                <w:szCs w:val="18"/>
              </w:rPr>
              <w:t>other measures to ensure compatibility between uses and activities.</w:t>
            </w:r>
          </w:p>
        </w:tc>
        <w:tc>
          <w:tcPr>
            <w:tcW w:w="2160" w:type="dxa"/>
            <w:tcBorders>
              <w:top w:val="single" w:sz="4" w:space="0" w:color="2B3E6A"/>
              <w:bottom w:val="single" w:sz="4" w:space="0" w:color="2B3E6A"/>
            </w:tcBorders>
            <w:shd w:val="clear" w:color="auto" w:fill="auto"/>
          </w:tcPr>
          <w:p w14:paraId="17D6A03F" w14:textId="77777777" w:rsidR="00C80A09" w:rsidRPr="00C80A09" w:rsidRDefault="00580267" w:rsidP="00C80A09">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1FCE408B" w14:textId="77777777" w:rsidR="00C80A09" w:rsidRPr="00D1629A" w:rsidRDefault="00500249" w:rsidP="00D1629A">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68EDC0D" w14:textId="77777777" w:rsidR="00C80A09" w:rsidRPr="00B4035F" w:rsidRDefault="00500249" w:rsidP="00011F7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19CCA78" w14:textId="77777777" w:rsidR="00C80A09" w:rsidRPr="00B4035F" w:rsidRDefault="00500249" w:rsidP="00011F72">
            <w:pPr>
              <w:rPr>
                <w:rFonts w:ascii="Arial" w:hAnsi="Arial" w:cs="Arial"/>
                <w:color w:val="000000" w:themeColor="text1"/>
                <w:sz w:val="18"/>
                <w:szCs w:val="18"/>
              </w:rPr>
            </w:pPr>
            <w:r w:rsidRPr="002662D2">
              <w:rPr>
                <w:rFonts w:ascii="Arial" w:hAnsi="Arial" w:cs="Arial"/>
                <w:sz w:val="18"/>
                <w:szCs w:val="18"/>
              </w:rPr>
              <w:t xml:space="preserve">Discretionary development permits require that compatibility findings be made to assure site design and land use consistency with adjacent properties.  Projects </w:t>
            </w:r>
            <w:r w:rsidRPr="00500249">
              <w:rPr>
                <w:rFonts w:ascii="Arial" w:hAnsi="Arial" w:cs="Arial"/>
                <w:color w:val="000000" w:themeColor="text1"/>
                <w:sz w:val="18"/>
                <w:szCs w:val="18"/>
              </w:rPr>
              <w:t xml:space="preserve">are required to maintain proper setbacks, installation of landscaping on slopes and areas surrounding projects and compliance with design criteria pursuant to the zoning ordinance or an adopted Specific Plan.   </w:t>
            </w:r>
          </w:p>
        </w:tc>
      </w:tr>
      <w:tr w:rsidR="00C06D71" w:rsidRPr="006C0516" w14:paraId="2B0EDEA4" w14:textId="77777777" w:rsidTr="7727F764">
        <w:trPr>
          <w:trHeight w:val="638"/>
        </w:trPr>
        <w:tc>
          <w:tcPr>
            <w:tcW w:w="4495" w:type="dxa"/>
            <w:tcBorders>
              <w:top w:val="single" w:sz="4" w:space="0" w:color="2B3E6A"/>
              <w:left w:val="single" w:sz="4" w:space="0" w:color="2B3E6A"/>
              <w:bottom w:val="single" w:sz="4" w:space="0" w:color="2B3E6A"/>
            </w:tcBorders>
          </w:tcPr>
          <w:p w14:paraId="3550A1E1" w14:textId="5DDBFEA5" w:rsidR="00C06D71" w:rsidRPr="009C2836" w:rsidRDefault="00C06D71" w:rsidP="00C06D71">
            <w:pPr>
              <w:rPr>
                <w:rFonts w:ascii="Arial" w:hAnsi="Arial" w:cs="Arial"/>
                <w:color w:val="8F6A4E"/>
                <w:sz w:val="18"/>
                <w:szCs w:val="18"/>
              </w:rPr>
            </w:pPr>
            <w:r w:rsidRPr="00C06307">
              <w:rPr>
                <w:rFonts w:ascii="Arial" w:hAnsi="Arial" w:cs="Arial"/>
                <w:b/>
                <w:bCs/>
                <w:color w:val="8F6A4E"/>
                <w:sz w:val="18"/>
                <w:szCs w:val="18"/>
              </w:rPr>
              <w:t>LU-1.4:</w:t>
            </w:r>
            <w:r>
              <w:rPr>
                <w:rFonts w:ascii="Arial" w:hAnsi="Arial" w:cs="Arial"/>
                <w:color w:val="8F6A4E"/>
                <w:sz w:val="18"/>
                <w:szCs w:val="18"/>
              </w:rPr>
              <w:t xml:space="preserve"> </w:t>
            </w:r>
            <w:r w:rsidRPr="009C2836">
              <w:rPr>
                <w:rFonts w:ascii="Arial" w:hAnsi="Arial" w:cs="Arial"/>
                <w:color w:val="8F6A4E"/>
                <w:sz w:val="18"/>
                <w:szCs w:val="18"/>
              </w:rPr>
              <w:t>Encourage the</w:t>
            </w:r>
            <w:r>
              <w:rPr>
                <w:rFonts w:ascii="Arial" w:hAnsi="Arial" w:cs="Arial"/>
                <w:color w:val="8F6A4E"/>
                <w:sz w:val="18"/>
                <w:szCs w:val="18"/>
              </w:rPr>
              <w:t xml:space="preserve"> </w:t>
            </w:r>
            <w:r w:rsidRPr="009C2836">
              <w:rPr>
                <w:rFonts w:ascii="Arial" w:hAnsi="Arial" w:cs="Arial"/>
                <w:color w:val="8F6A4E"/>
                <w:sz w:val="18"/>
                <w:szCs w:val="18"/>
              </w:rPr>
              <w:t xml:space="preserve">development of </w:t>
            </w:r>
            <w:r w:rsidR="002662D2" w:rsidRPr="009C2836">
              <w:rPr>
                <w:rFonts w:ascii="Arial" w:hAnsi="Arial" w:cs="Arial"/>
                <w:color w:val="8F6A4E"/>
                <w:sz w:val="18"/>
                <w:szCs w:val="18"/>
              </w:rPr>
              <w:t>well-designed</w:t>
            </w:r>
            <w:r w:rsidRPr="009C2836">
              <w:rPr>
                <w:rFonts w:ascii="Arial" w:hAnsi="Arial" w:cs="Arial"/>
                <w:color w:val="8F6A4E"/>
                <w:sz w:val="18"/>
                <w:szCs w:val="18"/>
              </w:rPr>
              <w:t xml:space="preserve"> pedestrian-oriented </w:t>
            </w:r>
            <w:r w:rsidR="00796837">
              <w:rPr>
                <w:rFonts w:ascii="Arial" w:hAnsi="Arial" w:cs="Arial"/>
                <w:color w:val="8F6A4E"/>
                <w:sz w:val="18"/>
                <w:szCs w:val="18"/>
              </w:rPr>
              <w:t>mixed-use</w:t>
            </w:r>
            <w:r w:rsidRPr="009C2836">
              <w:rPr>
                <w:rFonts w:ascii="Arial" w:hAnsi="Arial" w:cs="Arial"/>
                <w:color w:val="8F6A4E"/>
                <w:sz w:val="18"/>
                <w:szCs w:val="18"/>
              </w:rPr>
              <w:t xml:space="preserve"> projects.</w:t>
            </w:r>
          </w:p>
        </w:tc>
        <w:tc>
          <w:tcPr>
            <w:tcW w:w="2160" w:type="dxa"/>
            <w:tcBorders>
              <w:top w:val="single" w:sz="4" w:space="0" w:color="2B3E6A"/>
              <w:bottom w:val="single" w:sz="4" w:space="0" w:color="2B3E6A"/>
            </w:tcBorders>
            <w:shd w:val="clear" w:color="auto" w:fill="auto"/>
          </w:tcPr>
          <w:p w14:paraId="715F16BE" w14:textId="77777777" w:rsidR="00C06D71" w:rsidRPr="00C80A09" w:rsidRDefault="00C06D71" w:rsidP="00C06D71">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67F86757" w14:textId="77777777" w:rsidR="00C06D71" w:rsidRPr="00D1629A" w:rsidRDefault="00C06D71" w:rsidP="00C06D71">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3FA1593C" w14:textId="77777777" w:rsidR="00C06D71" w:rsidRPr="00B4035F" w:rsidRDefault="00DE06D2" w:rsidP="00C06D71">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2BE92A77" w14:textId="5BC4D655" w:rsidR="00C06D71" w:rsidRPr="00B4035F" w:rsidRDefault="00C06D71" w:rsidP="00C06D71">
            <w:pPr>
              <w:rPr>
                <w:rFonts w:ascii="Arial" w:hAnsi="Arial" w:cs="Arial"/>
                <w:color w:val="000000" w:themeColor="text1"/>
                <w:sz w:val="18"/>
                <w:szCs w:val="18"/>
              </w:rPr>
            </w:pPr>
            <w:r w:rsidRPr="00C06D71">
              <w:rPr>
                <w:rFonts w:ascii="Arial" w:hAnsi="Arial" w:cs="Arial"/>
                <w:color w:val="000000" w:themeColor="text1"/>
                <w:sz w:val="18"/>
                <w:szCs w:val="18"/>
              </w:rPr>
              <w:t>Staff encourages the development of well</w:t>
            </w:r>
            <w:r w:rsidR="0065583A">
              <w:rPr>
                <w:rFonts w:ascii="Arial" w:hAnsi="Arial" w:cs="Arial"/>
                <w:color w:val="000000" w:themeColor="text1"/>
                <w:sz w:val="18"/>
                <w:szCs w:val="18"/>
              </w:rPr>
              <w:t>-</w:t>
            </w:r>
            <w:r w:rsidRPr="00C06D71">
              <w:rPr>
                <w:rFonts w:ascii="Arial" w:hAnsi="Arial" w:cs="Arial"/>
                <w:color w:val="000000" w:themeColor="text1"/>
                <w:sz w:val="18"/>
                <w:szCs w:val="18"/>
              </w:rPr>
              <w:t xml:space="preserve">designed pedestrian </w:t>
            </w:r>
            <w:r w:rsidR="00796837">
              <w:rPr>
                <w:rFonts w:ascii="Arial" w:hAnsi="Arial" w:cs="Arial"/>
                <w:color w:val="000000" w:themeColor="text1"/>
                <w:sz w:val="18"/>
                <w:szCs w:val="18"/>
              </w:rPr>
              <w:t>mixed-use</w:t>
            </w:r>
            <w:r w:rsidRPr="00C06D71">
              <w:rPr>
                <w:rFonts w:ascii="Arial" w:hAnsi="Arial" w:cs="Arial"/>
                <w:color w:val="000000" w:themeColor="text1"/>
                <w:sz w:val="18"/>
                <w:szCs w:val="18"/>
              </w:rPr>
              <w:t xml:space="preserve"> projects.  Examples can be seen within the University District Specific Plan areas which incorporates a Form Based Code with pedestrian oriented design including wide sidewalks, storefronts and use of paseos and parks.</w:t>
            </w:r>
          </w:p>
        </w:tc>
      </w:tr>
      <w:tr w:rsidR="00C06D71" w:rsidRPr="006C0516" w14:paraId="4623471A" w14:textId="77777777" w:rsidTr="7727F764">
        <w:tc>
          <w:tcPr>
            <w:tcW w:w="4495" w:type="dxa"/>
            <w:tcBorders>
              <w:top w:val="single" w:sz="4" w:space="0" w:color="2B3E6A"/>
              <w:left w:val="single" w:sz="4" w:space="0" w:color="2B3E6A"/>
              <w:bottom w:val="single" w:sz="4" w:space="0" w:color="2B3E6A"/>
            </w:tcBorders>
          </w:tcPr>
          <w:p w14:paraId="747FF106" w14:textId="295F6547" w:rsidR="00C06D71" w:rsidRPr="009C2836" w:rsidRDefault="00C06D71" w:rsidP="00C06D71">
            <w:pPr>
              <w:rPr>
                <w:rFonts w:ascii="Arial" w:hAnsi="Arial" w:cs="Arial"/>
                <w:color w:val="8F6A4E"/>
                <w:sz w:val="18"/>
                <w:szCs w:val="18"/>
              </w:rPr>
            </w:pPr>
            <w:r w:rsidRPr="000C1D5D">
              <w:rPr>
                <w:rFonts w:ascii="Arial" w:hAnsi="Arial" w:cs="Arial"/>
                <w:b/>
                <w:bCs/>
                <w:color w:val="8F6A4E"/>
                <w:sz w:val="18"/>
                <w:szCs w:val="18"/>
              </w:rPr>
              <w:t>LU-1.5:</w:t>
            </w:r>
            <w:r w:rsidRPr="000C1D5D">
              <w:rPr>
                <w:rFonts w:ascii="Arial" w:hAnsi="Arial" w:cs="Arial"/>
                <w:color w:val="8F6A4E"/>
                <w:sz w:val="18"/>
                <w:szCs w:val="18"/>
              </w:rPr>
              <w:t xml:space="preserve"> Developer</w:t>
            </w:r>
            <w:r w:rsidRPr="009C2836">
              <w:rPr>
                <w:rFonts w:ascii="Arial" w:hAnsi="Arial" w:cs="Arial"/>
                <w:color w:val="8F6A4E"/>
                <w:sz w:val="18"/>
                <w:szCs w:val="18"/>
              </w:rPr>
              <w:t xml:space="preserve">(s) of </w:t>
            </w:r>
            <w:r w:rsidR="00796837">
              <w:rPr>
                <w:rFonts w:ascii="Arial" w:hAnsi="Arial" w:cs="Arial"/>
                <w:color w:val="8F6A4E"/>
                <w:sz w:val="18"/>
                <w:szCs w:val="18"/>
              </w:rPr>
              <w:t>mixed-use</w:t>
            </w:r>
            <w:r w:rsidRPr="009C2836">
              <w:rPr>
                <w:rFonts w:ascii="Arial" w:hAnsi="Arial" w:cs="Arial"/>
                <w:color w:val="8F6A4E"/>
                <w:sz w:val="18"/>
                <w:szCs w:val="18"/>
              </w:rPr>
              <w:t xml:space="preserve"> projects shall provide linear park amenities</w:t>
            </w:r>
            <w:r>
              <w:rPr>
                <w:rFonts w:ascii="Arial" w:hAnsi="Arial" w:cs="Arial"/>
                <w:color w:val="8F6A4E"/>
                <w:sz w:val="18"/>
                <w:szCs w:val="18"/>
              </w:rPr>
              <w:t xml:space="preserve"> </w:t>
            </w:r>
            <w:r w:rsidRPr="009C2836">
              <w:rPr>
                <w:rFonts w:ascii="Arial" w:hAnsi="Arial" w:cs="Arial"/>
                <w:color w:val="8F6A4E"/>
                <w:sz w:val="18"/>
                <w:szCs w:val="18"/>
              </w:rPr>
              <w:t xml:space="preserve">within the open space located on the west side of Pawnee Street, extending from Descanso Avenue to Linda Vista Drive. Amenities within </w:t>
            </w:r>
            <w:proofErr w:type="gramStart"/>
            <w:r w:rsidRPr="009C2836">
              <w:rPr>
                <w:rFonts w:ascii="Arial" w:hAnsi="Arial" w:cs="Arial"/>
                <w:color w:val="8F6A4E"/>
                <w:sz w:val="18"/>
                <w:szCs w:val="18"/>
              </w:rPr>
              <w:t>the open</w:t>
            </w:r>
            <w:proofErr w:type="gramEnd"/>
            <w:r>
              <w:rPr>
                <w:rFonts w:ascii="Arial" w:hAnsi="Arial" w:cs="Arial"/>
                <w:color w:val="8F6A4E"/>
                <w:sz w:val="18"/>
                <w:szCs w:val="18"/>
              </w:rPr>
              <w:t xml:space="preserve"> </w:t>
            </w:r>
            <w:r w:rsidRPr="009C2836">
              <w:rPr>
                <w:rFonts w:ascii="Arial" w:hAnsi="Arial" w:cs="Arial"/>
                <w:color w:val="8F6A4E"/>
                <w:sz w:val="18"/>
                <w:szCs w:val="18"/>
              </w:rPr>
              <w:t>space will provide increased pedestrian and bicycle access.</w:t>
            </w:r>
          </w:p>
        </w:tc>
        <w:tc>
          <w:tcPr>
            <w:tcW w:w="2160" w:type="dxa"/>
            <w:tcBorders>
              <w:top w:val="single" w:sz="4" w:space="0" w:color="2B3E6A"/>
              <w:bottom w:val="single" w:sz="4" w:space="0" w:color="2B3E6A"/>
            </w:tcBorders>
            <w:shd w:val="clear" w:color="auto" w:fill="auto"/>
          </w:tcPr>
          <w:p w14:paraId="6B4E5CE7" w14:textId="77777777" w:rsidR="00C06D71" w:rsidRPr="00C80A09" w:rsidRDefault="00C06D71" w:rsidP="00C06D71">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3494BA" w:themeFill="accent1"/>
            <w:vAlign w:val="center"/>
          </w:tcPr>
          <w:p w14:paraId="384EEF26" w14:textId="77777777" w:rsidR="00C06D71" w:rsidRPr="00D1629A" w:rsidRDefault="006F39F8" w:rsidP="00C06D71">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440" w:type="dxa"/>
            <w:tcBorders>
              <w:top w:val="single" w:sz="4" w:space="0" w:color="2B3E6A"/>
              <w:bottom w:val="single" w:sz="4" w:space="0" w:color="2B3E6A"/>
            </w:tcBorders>
          </w:tcPr>
          <w:p w14:paraId="47394791" w14:textId="77777777" w:rsidR="00C06D71" w:rsidRPr="00B4035F" w:rsidRDefault="000B3525" w:rsidP="00C06D71">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B7B5971" w14:textId="77777777" w:rsidR="006F39F8" w:rsidRPr="00B4035F" w:rsidRDefault="00592661" w:rsidP="00141E9A">
            <w:pPr>
              <w:rPr>
                <w:rFonts w:ascii="Arial" w:hAnsi="Arial" w:cs="Arial"/>
                <w:color w:val="000000" w:themeColor="text1"/>
                <w:sz w:val="18"/>
                <w:szCs w:val="18"/>
              </w:rPr>
            </w:pPr>
            <w:r w:rsidRPr="00592661">
              <w:rPr>
                <w:rFonts w:ascii="Arial" w:hAnsi="Arial" w:cs="Arial"/>
                <w:color w:val="000000" w:themeColor="text1"/>
                <w:sz w:val="18"/>
                <w:szCs w:val="18"/>
              </w:rPr>
              <w:t>Linear park amenities in this area have not been completed</w:t>
            </w:r>
            <w:r>
              <w:rPr>
                <w:rFonts w:ascii="Arial" w:hAnsi="Arial" w:cs="Arial"/>
                <w:color w:val="000000" w:themeColor="text1"/>
                <w:sz w:val="18"/>
                <w:szCs w:val="18"/>
              </w:rPr>
              <w:t xml:space="preserve">. </w:t>
            </w:r>
            <w:r w:rsidR="00141E9A">
              <w:rPr>
                <w:rFonts w:ascii="Arial" w:hAnsi="Arial" w:cs="Arial"/>
                <w:color w:val="000000" w:themeColor="text1"/>
                <w:sz w:val="18"/>
                <w:szCs w:val="18"/>
              </w:rPr>
              <w:t>A Capital Improvement Project</w:t>
            </w:r>
            <w:r w:rsidRPr="00592661">
              <w:rPr>
                <w:rFonts w:ascii="Arial" w:hAnsi="Arial" w:cs="Arial"/>
                <w:color w:val="000000" w:themeColor="text1"/>
                <w:sz w:val="18"/>
                <w:szCs w:val="18"/>
              </w:rPr>
              <w:t xml:space="preserve"> has </w:t>
            </w:r>
            <w:r w:rsidR="00141E9A">
              <w:rPr>
                <w:rFonts w:ascii="Arial" w:hAnsi="Arial" w:cs="Arial"/>
                <w:color w:val="000000" w:themeColor="text1"/>
                <w:sz w:val="18"/>
                <w:szCs w:val="18"/>
              </w:rPr>
              <w:t xml:space="preserve">not </w:t>
            </w:r>
            <w:r w:rsidRPr="00592661">
              <w:rPr>
                <w:rFonts w:ascii="Arial" w:hAnsi="Arial" w:cs="Arial"/>
                <w:color w:val="000000" w:themeColor="text1"/>
                <w:sz w:val="18"/>
                <w:szCs w:val="18"/>
              </w:rPr>
              <w:t>been created for this and would likely be implemented as redevelopment occurs.</w:t>
            </w:r>
          </w:p>
        </w:tc>
      </w:tr>
      <w:tr w:rsidR="006F39F8" w:rsidRPr="006C0516" w14:paraId="7C28F421" w14:textId="77777777" w:rsidTr="7727F764">
        <w:tc>
          <w:tcPr>
            <w:tcW w:w="4495" w:type="dxa"/>
            <w:tcBorders>
              <w:top w:val="single" w:sz="4" w:space="0" w:color="2B3E6A"/>
              <w:left w:val="single" w:sz="4" w:space="0" w:color="2B3E6A"/>
              <w:bottom w:val="single" w:sz="4" w:space="0" w:color="2B3E6A"/>
            </w:tcBorders>
          </w:tcPr>
          <w:p w14:paraId="526B7E72" w14:textId="77777777" w:rsidR="006F39F8" w:rsidRPr="00EF2311" w:rsidRDefault="006F39F8" w:rsidP="006F39F8">
            <w:pPr>
              <w:rPr>
                <w:rFonts w:ascii="Arial" w:hAnsi="Arial" w:cs="Arial"/>
                <w:b/>
                <w:bCs/>
                <w:color w:val="8F6A4E"/>
                <w:sz w:val="18"/>
                <w:szCs w:val="18"/>
              </w:rPr>
            </w:pPr>
            <w:r w:rsidRPr="00983607">
              <w:rPr>
                <w:rFonts w:ascii="Arial" w:hAnsi="Arial" w:cs="Arial"/>
                <w:b/>
                <w:bCs/>
                <w:color w:val="8F6A4E"/>
                <w:sz w:val="18"/>
                <w:szCs w:val="18"/>
              </w:rPr>
              <w:t xml:space="preserve">LU-2.1: </w:t>
            </w:r>
            <w:r w:rsidRPr="00983607">
              <w:rPr>
                <w:rFonts w:ascii="Arial" w:hAnsi="Arial" w:cs="Arial"/>
                <w:color w:val="8F6A4E"/>
                <w:sz w:val="18"/>
                <w:szCs w:val="18"/>
              </w:rPr>
              <w:t>Evaluate proposed development projects throughout the</w:t>
            </w:r>
            <w:r w:rsidRPr="00622D5F">
              <w:rPr>
                <w:rFonts w:ascii="Arial" w:hAnsi="Arial" w:cs="Arial"/>
                <w:color w:val="8F6A4E"/>
                <w:sz w:val="18"/>
                <w:szCs w:val="18"/>
              </w:rPr>
              <w:t xml:space="preserve"> City using LEED</w:t>
            </w:r>
            <w:r>
              <w:rPr>
                <w:rFonts w:ascii="Arial" w:hAnsi="Arial" w:cs="Arial"/>
                <w:color w:val="8F6A4E"/>
                <w:sz w:val="18"/>
                <w:szCs w:val="18"/>
              </w:rPr>
              <w:t xml:space="preserve"> </w:t>
            </w:r>
            <w:r w:rsidRPr="00622D5F">
              <w:rPr>
                <w:rFonts w:ascii="Arial" w:hAnsi="Arial" w:cs="Arial"/>
                <w:color w:val="8F6A4E"/>
                <w:sz w:val="18"/>
                <w:szCs w:val="18"/>
              </w:rPr>
              <w:t xml:space="preserve">standards, </w:t>
            </w:r>
            <w:proofErr w:type="spellStart"/>
            <w:r w:rsidRPr="00622D5F">
              <w:rPr>
                <w:rFonts w:ascii="Arial" w:hAnsi="Arial" w:cs="Arial"/>
                <w:color w:val="8F6A4E"/>
                <w:sz w:val="18"/>
                <w:szCs w:val="18"/>
              </w:rPr>
              <w:t>GreenPoint</w:t>
            </w:r>
            <w:proofErr w:type="spellEnd"/>
            <w:r w:rsidRPr="00622D5F">
              <w:rPr>
                <w:rFonts w:ascii="Arial" w:hAnsi="Arial" w:cs="Arial"/>
                <w:color w:val="8F6A4E"/>
                <w:sz w:val="18"/>
                <w:szCs w:val="18"/>
              </w:rPr>
              <w:t xml:space="preserve"> Rated, and/or other green building standards.</w:t>
            </w:r>
            <w:r>
              <w:rPr>
                <w:rFonts w:ascii="Arial" w:hAnsi="Arial" w:cs="Arial"/>
                <w:color w:val="8F6A4E"/>
                <w:sz w:val="18"/>
                <w:szCs w:val="18"/>
              </w:rPr>
              <w:t xml:space="preserve"> T</w:t>
            </w:r>
            <w:r w:rsidRPr="00622D5F">
              <w:rPr>
                <w:rFonts w:ascii="Arial" w:hAnsi="Arial" w:cs="Arial"/>
                <w:color w:val="8F6A4E"/>
                <w:sz w:val="18"/>
                <w:szCs w:val="18"/>
              </w:rPr>
              <w:t>he City encourages all future development and major renovation</w:t>
            </w:r>
            <w:r>
              <w:rPr>
                <w:rFonts w:ascii="Arial" w:hAnsi="Arial" w:cs="Arial"/>
                <w:color w:val="8F6A4E"/>
                <w:sz w:val="18"/>
                <w:szCs w:val="18"/>
              </w:rPr>
              <w:t xml:space="preserve"> </w:t>
            </w:r>
            <w:r w:rsidRPr="00622D5F">
              <w:rPr>
                <w:rFonts w:ascii="Arial" w:hAnsi="Arial" w:cs="Arial"/>
                <w:color w:val="8F6A4E"/>
                <w:sz w:val="18"/>
                <w:szCs w:val="18"/>
              </w:rPr>
              <w:t>projects within the following General Plan designations to achieve LEED</w:t>
            </w:r>
          </w:p>
          <w:p w14:paraId="00DEB8A1" w14:textId="4BBD2BEF" w:rsidR="006F39F8" w:rsidRPr="00622D5F" w:rsidRDefault="006F39F8" w:rsidP="006F39F8">
            <w:pPr>
              <w:rPr>
                <w:rFonts w:ascii="Arial" w:hAnsi="Arial" w:cs="Arial"/>
                <w:color w:val="8F6A4E"/>
                <w:sz w:val="18"/>
                <w:szCs w:val="18"/>
              </w:rPr>
            </w:pPr>
            <w:r w:rsidRPr="00622D5F">
              <w:rPr>
                <w:rFonts w:ascii="Arial" w:hAnsi="Arial" w:cs="Arial"/>
                <w:color w:val="8F6A4E"/>
                <w:sz w:val="18"/>
                <w:szCs w:val="18"/>
              </w:rPr>
              <w:t>certification, and/or other green certifications: High Density</w:t>
            </w:r>
            <w:r>
              <w:rPr>
                <w:rFonts w:ascii="Arial" w:hAnsi="Arial" w:cs="Arial"/>
                <w:color w:val="8F6A4E"/>
                <w:sz w:val="18"/>
                <w:szCs w:val="18"/>
              </w:rPr>
              <w:t xml:space="preserve"> </w:t>
            </w:r>
            <w:r w:rsidRPr="00622D5F">
              <w:rPr>
                <w:rFonts w:ascii="Arial" w:hAnsi="Arial" w:cs="Arial"/>
                <w:color w:val="8F6A4E"/>
                <w:sz w:val="18"/>
                <w:szCs w:val="18"/>
              </w:rPr>
              <w:t>Residential,</w:t>
            </w:r>
            <w:r>
              <w:rPr>
                <w:rFonts w:ascii="Arial" w:hAnsi="Arial" w:cs="Arial"/>
                <w:color w:val="8F6A4E"/>
                <w:sz w:val="18"/>
                <w:szCs w:val="18"/>
              </w:rPr>
              <w:t xml:space="preserve"> </w:t>
            </w:r>
            <w:r w:rsidRPr="00622D5F">
              <w:rPr>
                <w:rFonts w:ascii="Arial" w:hAnsi="Arial" w:cs="Arial"/>
                <w:color w:val="8F6A4E"/>
                <w:sz w:val="18"/>
                <w:szCs w:val="18"/>
              </w:rPr>
              <w:t xml:space="preserve">Commercial, Office Professional, </w:t>
            </w:r>
            <w:r w:rsidR="00796837">
              <w:rPr>
                <w:rFonts w:ascii="Arial" w:hAnsi="Arial" w:cs="Arial"/>
                <w:color w:val="8F6A4E"/>
                <w:sz w:val="18"/>
                <w:szCs w:val="18"/>
              </w:rPr>
              <w:t>Mixed-use</w:t>
            </w:r>
            <w:r w:rsidRPr="00622D5F">
              <w:rPr>
                <w:rFonts w:ascii="Arial" w:hAnsi="Arial" w:cs="Arial"/>
                <w:color w:val="8F6A4E"/>
                <w:sz w:val="18"/>
                <w:szCs w:val="18"/>
              </w:rPr>
              <w:t>, Business Park, and Public/</w:t>
            </w:r>
            <w:r>
              <w:rPr>
                <w:rFonts w:ascii="Arial" w:hAnsi="Arial" w:cs="Arial"/>
                <w:color w:val="8F6A4E"/>
                <w:sz w:val="18"/>
                <w:szCs w:val="18"/>
              </w:rPr>
              <w:t xml:space="preserve"> </w:t>
            </w:r>
            <w:r w:rsidRPr="00622D5F">
              <w:rPr>
                <w:rFonts w:ascii="Arial" w:hAnsi="Arial" w:cs="Arial"/>
                <w:color w:val="8F6A4E"/>
                <w:sz w:val="18"/>
                <w:szCs w:val="18"/>
              </w:rPr>
              <w:t>Institutional. Encourage residential projects to achieve LEED certification,</w:t>
            </w:r>
            <w:r>
              <w:rPr>
                <w:rFonts w:ascii="Arial" w:hAnsi="Arial" w:cs="Arial"/>
                <w:color w:val="8F6A4E"/>
                <w:sz w:val="18"/>
                <w:szCs w:val="18"/>
              </w:rPr>
              <w:t xml:space="preserve"> </w:t>
            </w:r>
            <w:proofErr w:type="gramStart"/>
            <w:r w:rsidRPr="00622D5F">
              <w:rPr>
                <w:rFonts w:ascii="Arial" w:hAnsi="Arial" w:cs="Arial"/>
                <w:color w:val="8F6A4E"/>
                <w:sz w:val="18"/>
                <w:szCs w:val="18"/>
              </w:rPr>
              <w:t>and or</w:t>
            </w:r>
            <w:proofErr w:type="gramEnd"/>
            <w:r w:rsidRPr="00622D5F">
              <w:rPr>
                <w:rFonts w:ascii="Arial" w:hAnsi="Arial" w:cs="Arial"/>
                <w:color w:val="8F6A4E"/>
                <w:sz w:val="18"/>
                <w:szCs w:val="18"/>
              </w:rPr>
              <w:t xml:space="preserve"> other green certifications and</w:t>
            </w:r>
            <w:r>
              <w:rPr>
                <w:rFonts w:ascii="Arial" w:hAnsi="Arial" w:cs="Arial"/>
                <w:color w:val="8F6A4E"/>
                <w:sz w:val="18"/>
                <w:szCs w:val="18"/>
              </w:rPr>
              <w:t xml:space="preserve"> </w:t>
            </w:r>
            <w:r w:rsidRPr="00622D5F">
              <w:rPr>
                <w:rFonts w:ascii="Arial" w:hAnsi="Arial" w:cs="Arial"/>
                <w:color w:val="8F6A4E"/>
                <w:sz w:val="18"/>
                <w:szCs w:val="18"/>
              </w:rPr>
              <w:t>ratings</w:t>
            </w:r>
          </w:p>
        </w:tc>
        <w:tc>
          <w:tcPr>
            <w:tcW w:w="2160" w:type="dxa"/>
            <w:tcBorders>
              <w:top w:val="single" w:sz="4" w:space="0" w:color="2B3E6A"/>
              <w:bottom w:val="single" w:sz="4" w:space="0" w:color="2B3E6A"/>
            </w:tcBorders>
            <w:shd w:val="clear" w:color="auto" w:fill="auto"/>
          </w:tcPr>
          <w:p w14:paraId="7B5DAA76" w14:textId="77777777" w:rsidR="006F39F8" w:rsidRPr="00C80A09" w:rsidRDefault="006F39F8" w:rsidP="006F39F8">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536176FD" w14:textId="77777777" w:rsidR="006F39F8" w:rsidRPr="00D1629A" w:rsidRDefault="006F39F8" w:rsidP="006F39F8">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5D1EB288" w14:textId="77777777" w:rsidR="006F39F8" w:rsidRPr="00B4035F" w:rsidRDefault="00DE06D2" w:rsidP="006F39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DB3F773" w14:textId="334B532E" w:rsidR="006F39F8" w:rsidRPr="00B4035F" w:rsidRDefault="1B505D68" w:rsidP="00AC40A8">
            <w:pPr>
              <w:rPr>
                <w:rFonts w:ascii="Arial" w:hAnsi="Arial" w:cs="Arial"/>
                <w:color w:val="000000" w:themeColor="text1"/>
                <w:sz w:val="18"/>
                <w:szCs w:val="18"/>
              </w:rPr>
            </w:pPr>
            <w:r w:rsidRPr="2273C26F">
              <w:rPr>
                <w:rFonts w:ascii="Arial" w:hAnsi="Arial" w:cs="Arial"/>
                <w:color w:val="000000" w:themeColor="text1"/>
                <w:sz w:val="18"/>
                <w:szCs w:val="18"/>
              </w:rPr>
              <w:t xml:space="preserve">The following Affordable Housing projects were constructed using LEED certification requirements: </w:t>
            </w:r>
            <w:r w:rsidR="75867C97" w:rsidRPr="2273C26F">
              <w:rPr>
                <w:rFonts w:ascii="Arial" w:hAnsi="Arial" w:cs="Arial"/>
                <w:color w:val="000000" w:themeColor="text1"/>
                <w:sz w:val="18"/>
                <w:szCs w:val="18"/>
              </w:rPr>
              <w:t xml:space="preserve">Autumn Terrace, </w:t>
            </w:r>
            <w:r w:rsidRPr="2273C26F">
              <w:rPr>
                <w:rFonts w:ascii="Arial" w:hAnsi="Arial" w:cs="Arial"/>
                <w:color w:val="000000" w:themeColor="text1"/>
                <w:sz w:val="18"/>
                <w:szCs w:val="18"/>
              </w:rPr>
              <w:t>Westlake Village, Parkview, Promenade at Creekside, Eastgate</w:t>
            </w:r>
            <w:r w:rsidR="6D86508A" w:rsidRPr="2273C26F">
              <w:rPr>
                <w:rFonts w:ascii="Arial" w:hAnsi="Arial" w:cs="Arial"/>
                <w:color w:val="000000" w:themeColor="text1"/>
                <w:sz w:val="18"/>
                <w:szCs w:val="18"/>
              </w:rPr>
              <w:t>, El Dorado</w:t>
            </w:r>
            <w:r w:rsidR="7F119D36" w:rsidRPr="2273C26F">
              <w:rPr>
                <w:rFonts w:ascii="Arial" w:hAnsi="Arial" w:cs="Arial"/>
                <w:color w:val="000000" w:themeColor="text1"/>
                <w:sz w:val="18"/>
                <w:szCs w:val="18"/>
              </w:rPr>
              <w:t>, Alora, and Villa Serena II</w:t>
            </w:r>
            <w:r w:rsidR="10CD30EA" w:rsidRPr="2273C26F">
              <w:rPr>
                <w:rFonts w:ascii="Arial" w:hAnsi="Arial" w:cs="Arial"/>
                <w:color w:val="000000" w:themeColor="text1"/>
                <w:sz w:val="18"/>
                <w:szCs w:val="18"/>
              </w:rPr>
              <w:t xml:space="preserve"> (Phase 1 &amp; 2)</w:t>
            </w:r>
          </w:p>
        </w:tc>
      </w:tr>
      <w:tr w:rsidR="006F39F8" w:rsidRPr="006C0516" w14:paraId="72D8AB29" w14:textId="77777777" w:rsidTr="7727F764">
        <w:tc>
          <w:tcPr>
            <w:tcW w:w="4495" w:type="dxa"/>
            <w:tcBorders>
              <w:top w:val="single" w:sz="4" w:space="0" w:color="2B3E6A"/>
              <w:left w:val="single" w:sz="4" w:space="0" w:color="2B3E6A"/>
              <w:bottom w:val="single" w:sz="4" w:space="0" w:color="2B3E6A"/>
            </w:tcBorders>
          </w:tcPr>
          <w:p w14:paraId="6A0F0F74" w14:textId="77777777" w:rsidR="006F39F8" w:rsidRDefault="006F39F8" w:rsidP="006F39F8">
            <w:pPr>
              <w:rPr>
                <w:rFonts w:ascii="Arial" w:hAnsi="Arial" w:cs="Arial"/>
                <w:color w:val="8F6A4E"/>
                <w:sz w:val="18"/>
                <w:szCs w:val="18"/>
              </w:rPr>
            </w:pPr>
            <w:r w:rsidRPr="00622D5F">
              <w:rPr>
                <w:rFonts w:ascii="Arial" w:hAnsi="Arial" w:cs="Arial"/>
                <w:b/>
                <w:bCs/>
                <w:color w:val="8F6A4E"/>
                <w:sz w:val="18"/>
                <w:szCs w:val="18"/>
              </w:rPr>
              <w:t>LU-2.2</w:t>
            </w:r>
            <w:r>
              <w:rPr>
                <w:rFonts w:ascii="Arial" w:hAnsi="Arial" w:cs="Arial"/>
                <w:b/>
                <w:bCs/>
                <w:color w:val="8F6A4E"/>
                <w:sz w:val="18"/>
                <w:szCs w:val="18"/>
              </w:rPr>
              <w:t xml:space="preserve">: </w:t>
            </w:r>
            <w:r w:rsidRPr="00622D5F">
              <w:rPr>
                <w:rFonts w:ascii="Arial" w:hAnsi="Arial" w:cs="Arial"/>
                <w:color w:val="8F6A4E"/>
                <w:sz w:val="18"/>
                <w:szCs w:val="18"/>
              </w:rPr>
              <w:t>Expand green building information, marketing, training, and technical</w:t>
            </w:r>
            <w:r>
              <w:rPr>
                <w:rFonts w:ascii="Arial" w:hAnsi="Arial" w:cs="Arial"/>
                <w:color w:val="8F6A4E"/>
                <w:sz w:val="18"/>
                <w:szCs w:val="18"/>
              </w:rPr>
              <w:t xml:space="preserve"> </w:t>
            </w:r>
            <w:r w:rsidRPr="00622D5F">
              <w:rPr>
                <w:rFonts w:ascii="Arial" w:hAnsi="Arial" w:cs="Arial"/>
                <w:color w:val="8F6A4E"/>
                <w:sz w:val="18"/>
                <w:szCs w:val="18"/>
              </w:rPr>
              <w:t>assistance to property owners, development professionals, schools, and</w:t>
            </w:r>
            <w:r>
              <w:rPr>
                <w:rFonts w:ascii="Arial" w:hAnsi="Arial" w:cs="Arial"/>
                <w:color w:val="8F6A4E"/>
                <w:sz w:val="18"/>
                <w:szCs w:val="18"/>
              </w:rPr>
              <w:t xml:space="preserve"> </w:t>
            </w:r>
            <w:r w:rsidRPr="00622D5F">
              <w:rPr>
                <w:rFonts w:ascii="Arial" w:hAnsi="Arial" w:cs="Arial"/>
                <w:color w:val="8F6A4E"/>
                <w:sz w:val="18"/>
                <w:szCs w:val="18"/>
              </w:rPr>
              <w:t>special districts</w:t>
            </w:r>
          </w:p>
          <w:p w14:paraId="0ABB17FC" w14:textId="77777777" w:rsidR="000A2247" w:rsidRDefault="000A2247" w:rsidP="006F39F8">
            <w:pPr>
              <w:rPr>
                <w:rFonts w:ascii="Arial" w:hAnsi="Arial" w:cs="Arial"/>
                <w:b/>
                <w:bCs/>
                <w:color w:val="8F6A4E"/>
                <w:sz w:val="18"/>
                <w:szCs w:val="18"/>
              </w:rPr>
            </w:pPr>
          </w:p>
          <w:p w14:paraId="4A2A91D8" w14:textId="77777777" w:rsidR="000A2247" w:rsidRPr="00622D5F" w:rsidRDefault="000A2247" w:rsidP="006F39F8">
            <w:pPr>
              <w:rPr>
                <w:rFonts w:ascii="Arial" w:hAnsi="Arial" w:cs="Arial"/>
                <w:b/>
                <w:bCs/>
                <w:color w:val="8F6A4E"/>
                <w:sz w:val="18"/>
                <w:szCs w:val="18"/>
              </w:rPr>
            </w:pPr>
          </w:p>
        </w:tc>
        <w:tc>
          <w:tcPr>
            <w:tcW w:w="2160" w:type="dxa"/>
            <w:tcBorders>
              <w:top w:val="single" w:sz="4" w:space="0" w:color="2B3E6A"/>
              <w:bottom w:val="single" w:sz="4" w:space="0" w:color="2B3E6A"/>
            </w:tcBorders>
            <w:shd w:val="clear" w:color="auto" w:fill="auto"/>
          </w:tcPr>
          <w:p w14:paraId="5E29EF0C" w14:textId="4A6F30A8" w:rsidR="006F39F8" w:rsidRPr="00C80A09" w:rsidRDefault="006F39F8" w:rsidP="006F39F8">
            <w:pPr>
              <w:rPr>
                <w:rFonts w:ascii="Arial" w:hAnsi="Arial" w:cs="Arial"/>
                <w:color w:val="8F6A4E"/>
                <w:sz w:val="18"/>
                <w:szCs w:val="18"/>
              </w:rPr>
            </w:pPr>
            <w:r>
              <w:rPr>
                <w:rFonts w:ascii="Arial" w:hAnsi="Arial" w:cs="Arial"/>
                <w:color w:val="8F6A4E"/>
                <w:sz w:val="18"/>
                <w:szCs w:val="18"/>
              </w:rPr>
              <w:t xml:space="preserve">Planning, </w:t>
            </w:r>
            <w:r w:rsidR="00106BEB">
              <w:rPr>
                <w:rFonts w:ascii="Arial" w:hAnsi="Arial" w:cs="Arial"/>
                <w:color w:val="8F6A4E"/>
                <w:sz w:val="18"/>
                <w:szCs w:val="18"/>
              </w:rPr>
              <w:t>Building,</w:t>
            </w:r>
          </w:p>
        </w:tc>
        <w:tc>
          <w:tcPr>
            <w:tcW w:w="1350" w:type="dxa"/>
            <w:tcBorders>
              <w:top w:val="single" w:sz="4" w:space="0" w:color="2B3E6A"/>
              <w:bottom w:val="single" w:sz="4" w:space="0" w:color="2B3E6A"/>
            </w:tcBorders>
            <w:shd w:val="clear" w:color="auto" w:fill="84ACB6" w:themeFill="accent5"/>
            <w:vAlign w:val="center"/>
          </w:tcPr>
          <w:p w14:paraId="09C48890" w14:textId="77777777" w:rsidR="006F39F8" w:rsidRPr="00D1629A" w:rsidRDefault="006F39F8" w:rsidP="006F39F8">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53B7B0B0" w14:textId="77777777" w:rsidR="006F39F8" w:rsidRPr="00B4035F" w:rsidRDefault="00DE06D2" w:rsidP="006F39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9022881" w14:textId="77777777" w:rsidR="006F39F8" w:rsidRPr="00B4035F" w:rsidRDefault="006F39F8" w:rsidP="006F39F8">
            <w:pPr>
              <w:rPr>
                <w:rFonts w:ascii="Arial" w:hAnsi="Arial" w:cs="Arial"/>
                <w:color w:val="000000" w:themeColor="text1"/>
                <w:sz w:val="18"/>
                <w:szCs w:val="18"/>
              </w:rPr>
            </w:pPr>
            <w:r w:rsidRPr="006F39F8">
              <w:rPr>
                <w:rFonts w:ascii="Arial" w:hAnsi="Arial" w:cs="Arial"/>
                <w:color w:val="000000" w:themeColor="text1"/>
                <w:sz w:val="18"/>
                <w:szCs w:val="18"/>
              </w:rPr>
              <w:t xml:space="preserve">Building Division discusses and interprets the Green Code frequently for homeowners, Architects, and Engineers hoping </w:t>
            </w:r>
            <w:r w:rsidR="0065583A">
              <w:rPr>
                <w:rFonts w:ascii="Arial" w:hAnsi="Arial" w:cs="Arial"/>
                <w:color w:val="000000" w:themeColor="text1"/>
                <w:sz w:val="18"/>
                <w:szCs w:val="18"/>
              </w:rPr>
              <w:t>to</w:t>
            </w:r>
            <w:r w:rsidRPr="006F39F8">
              <w:rPr>
                <w:rFonts w:ascii="Arial" w:hAnsi="Arial" w:cs="Arial"/>
                <w:color w:val="000000" w:themeColor="text1"/>
                <w:sz w:val="18"/>
                <w:szCs w:val="18"/>
              </w:rPr>
              <w:t xml:space="preserve"> have a part in making the world a better place for future generations.</w:t>
            </w:r>
          </w:p>
        </w:tc>
      </w:tr>
      <w:tr w:rsidR="006F39F8" w:rsidRPr="006C0516" w14:paraId="3A0D2201" w14:textId="77777777" w:rsidTr="7727F764">
        <w:tc>
          <w:tcPr>
            <w:tcW w:w="4495" w:type="dxa"/>
            <w:tcBorders>
              <w:top w:val="single" w:sz="4" w:space="0" w:color="2B3E6A"/>
              <w:left w:val="single" w:sz="4" w:space="0" w:color="2B3E6A"/>
              <w:bottom w:val="single" w:sz="4" w:space="0" w:color="2B3E6A"/>
            </w:tcBorders>
          </w:tcPr>
          <w:p w14:paraId="7D2B3CFA" w14:textId="77777777" w:rsidR="006F39F8" w:rsidRPr="00EF2311" w:rsidRDefault="006F39F8" w:rsidP="006F39F8">
            <w:pPr>
              <w:rPr>
                <w:rFonts w:ascii="Arial" w:hAnsi="Arial" w:cs="Arial"/>
                <w:b/>
                <w:bCs/>
                <w:color w:val="8F6A4E"/>
                <w:sz w:val="18"/>
                <w:szCs w:val="18"/>
              </w:rPr>
            </w:pPr>
            <w:r w:rsidRPr="00E8251B">
              <w:rPr>
                <w:rFonts w:ascii="Arial" w:hAnsi="Arial" w:cs="Arial"/>
                <w:b/>
                <w:bCs/>
                <w:color w:val="8F6A4E"/>
                <w:sz w:val="18"/>
                <w:szCs w:val="18"/>
              </w:rPr>
              <w:lastRenderedPageBreak/>
              <w:t xml:space="preserve">LU-2.3: </w:t>
            </w:r>
            <w:r w:rsidRPr="00E8251B">
              <w:rPr>
                <w:rFonts w:ascii="Arial" w:hAnsi="Arial" w:cs="Arial"/>
                <w:color w:val="8F6A4E"/>
                <w:sz w:val="18"/>
                <w:szCs w:val="18"/>
              </w:rPr>
              <w:t>Explore regional collaborations among local governments</w:t>
            </w:r>
            <w:r w:rsidRPr="00622D5F">
              <w:rPr>
                <w:rFonts w:ascii="Arial" w:hAnsi="Arial" w:cs="Arial"/>
                <w:color w:val="8F6A4E"/>
                <w:sz w:val="18"/>
                <w:szCs w:val="18"/>
              </w:rPr>
              <w:t>, special districts,</w:t>
            </w:r>
            <w:r>
              <w:rPr>
                <w:rFonts w:ascii="Arial" w:hAnsi="Arial" w:cs="Arial"/>
                <w:color w:val="8F6A4E"/>
                <w:sz w:val="18"/>
                <w:szCs w:val="18"/>
              </w:rPr>
              <w:t xml:space="preserve"> </w:t>
            </w:r>
            <w:r w:rsidRPr="00622D5F">
              <w:rPr>
                <w:rFonts w:ascii="Arial" w:hAnsi="Arial" w:cs="Arial"/>
                <w:color w:val="8F6A4E"/>
                <w:sz w:val="18"/>
                <w:szCs w:val="18"/>
              </w:rPr>
              <w:t>universities, colleges, nonprofits, and other public organizations to</w:t>
            </w:r>
            <w:r>
              <w:rPr>
                <w:rFonts w:ascii="Arial" w:hAnsi="Arial" w:cs="Arial"/>
                <w:color w:val="8F6A4E"/>
                <w:sz w:val="18"/>
                <w:szCs w:val="18"/>
              </w:rPr>
              <w:t xml:space="preserve"> </w:t>
            </w:r>
            <w:r w:rsidRPr="00622D5F">
              <w:rPr>
                <w:rFonts w:ascii="Arial" w:hAnsi="Arial" w:cs="Arial"/>
                <w:color w:val="8F6A4E"/>
                <w:sz w:val="18"/>
                <w:szCs w:val="18"/>
              </w:rPr>
              <w:t>share resources and develop green building policies and programs that</w:t>
            </w:r>
            <w:r>
              <w:rPr>
                <w:rFonts w:ascii="Arial" w:hAnsi="Arial" w:cs="Arial"/>
                <w:color w:val="8F6A4E"/>
                <w:sz w:val="18"/>
                <w:szCs w:val="18"/>
              </w:rPr>
              <w:t xml:space="preserve"> </w:t>
            </w:r>
            <w:r w:rsidRPr="00622D5F">
              <w:rPr>
                <w:rFonts w:ascii="Arial" w:hAnsi="Arial" w:cs="Arial"/>
                <w:color w:val="8F6A4E"/>
                <w:sz w:val="18"/>
                <w:szCs w:val="18"/>
              </w:rPr>
              <w:t>are optimized on a regional scale</w:t>
            </w:r>
            <w:r w:rsidRPr="00622D5F">
              <w:rPr>
                <w:rFonts w:ascii="Arial" w:hAnsi="Arial" w:cs="Arial"/>
                <w:b/>
                <w:bCs/>
                <w:color w:val="8F6A4E"/>
                <w:sz w:val="18"/>
                <w:szCs w:val="18"/>
              </w:rPr>
              <w:t>.</w:t>
            </w:r>
          </w:p>
        </w:tc>
        <w:tc>
          <w:tcPr>
            <w:tcW w:w="2160" w:type="dxa"/>
            <w:tcBorders>
              <w:top w:val="single" w:sz="4" w:space="0" w:color="2B3E6A"/>
              <w:bottom w:val="single" w:sz="4" w:space="0" w:color="2B3E6A"/>
            </w:tcBorders>
            <w:shd w:val="clear" w:color="auto" w:fill="auto"/>
          </w:tcPr>
          <w:p w14:paraId="7ECF3109" w14:textId="08B85BCD" w:rsidR="006F39F8" w:rsidRPr="00C80A09" w:rsidRDefault="006F39F8" w:rsidP="00106BEB">
            <w:pPr>
              <w:rPr>
                <w:rFonts w:ascii="Arial" w:hAnsi="Arial" w:cs="Arial"/>
                <w:color w:val="8F6A4E"/>
                <w:sz w:val="18"/>
                <w:szCs w:val="18"/>
              </w:rPr>
            </w:pPr>
            <w:r>
              <w:rPr>
                <w:rFonts w:ascii="Arial" w:hAnsi="Arial" w:cs="Arial"/>
                <w:color w:val="8F6A4E"/>
                <w:sz w:val="18"/>
                <w:szCs w:val="18"/>
              </w:rPr>
              <w:t>Plann</w:t>
            </w:r>
            <w:r w:rsidR="00106BEB">
              <w:rPr>
                <w:rFonts w:ascii="Arial" w:hAnsi="Arial" w:cs="Arial"/>
                <w:color w:val="8F6A4E"/>
                <w:sz w:val="18"/>
                <w:szCs w:val="18"/>
              </w:rPr>
              <w:t xml:space="preserve">ing, Building, City </w:t>
            </w:r>
            <w:r>
              <w:rPr>
                <w:rFonts w:ascii="Arial" w:hAnsi="Arial" w:cs="Arial"/>
                <w:color w:val="8F6A4E"/>
                <w:sz w:val="18"/>
                <w:szCs w:val="18"/>
              </w:rPr>
              <w:t>Manager</w:t>
            </w:r>
          </w:p>
        </w:tc>
        <w:tc>
          <w:tcPr>
            <w:tcW w:w="1350" w:type="dxa"/>
            <w:tcBorders>
              <w:top w:val="single" w:sz="4" w:space="0" w:color="2B3E6A"/>
              <w:bottom w:val="single" w:sz="4" w:space="0" w:color="2B3E6A"/>
            </w:tcBorders>
            <w:shd w:val="clear" w:color="auto" w:fill="3494BA" w:themeFill="accent1"/>
            <w:vAlign w:val="center"/>
          </w:tcPr>
          <w:p w14:paraId="6D992DF6" w14:textId="77777777" w:rsidR="006F39F8" w:rsidRPr="00D1629A" w:rsidRDefault="00363E04" w:rsidP="006F39F8">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440" w:type="dxa"/>
            <w:tcBorders>
              <w:top w:val="single" w:sz="4" w:space="0" w:color="2B3E6A"/>
              <w:bottom w:val="single" w:sz="4" w:space="0" w:color="2B3E6A"/>
            </w:tcBorders>
          </w:tcPr>
          <w:p w14:paraId="288534C6" w14:textId="77777777" w:rsidR="006F39F8" w:rsidRPr="00B4035F" w:rsidRDefault="00363E04" w:rsidP="006F39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94653E4" w14:textId="38DBF100" w:rsidR="006F39F8" w:rsidRPr="00B4035F" w:rsidRDefault="00BF5431" w:rsidP="00BF5431">
            <w:pPr>
              <w:rPr>
                <w:rFonts w:ascii="Arial" w:hAnsi="Arial" w:cs="Arial"/>
                <w:color w:val="000000" w:themeColor="text1"/>
                <w:sz w:val="18"/>
                <w:szCs w:val="18"/>
              </w:rPr>
            </w:pPr>
            <w:r>
              <w:rPr>
                <w:rFonts w:ascii="Arial" w:hAnsi="Arial" w:cs="Arial"/>
                <w:color w:val="000000" w:themeColor="text1"/>
                <w:sz w:val="18"/>
                <w:szCs w:val="18"/>
              </w:rPr>
              <w:t>T</w:t>
            </w:r>
            <w:r w:rsidRPr="001D04B3">
              <w:rPr>
                <w:rFonts w:ascii="Arial" w:hAnsi="Arial" w:cs="Arial"/>
                <w:color w:val="000000" w:themeColor="text1"/>
                <w:sz w:val="18"/>
                <w:szCs w:val="18"/>
              </w:rPr>
              <w:t>his is</w:t>
            </w:r>
            <w:r>
              <w:rPr>
                <w:rFonts w:ascii="Arial" w:hAnsi="Arial" w:cs="Arial"/>
                <w:color w:val="000000" w:themeColor="text1"/>
                <w:sz w:val="18"/>
                <w:szCs w:val="18"/>
              </w:rPr>
              <w:t xml:space="preserve"> currently</w:t>
            </w:r>
            <w:r w:rsidRPr="001D04B3">
              <w:rPr>
                <w:rFonts w:ascii="Arial" w:hAnsi="Arial" w:cs="Arial"/>
                <w:color w:val="000000" w:themeColor="text1"/>
                <w:sz w:val="18"/>
                <w:szCs w:val="18"/>
              </w:rPr>
              <w:t xml:space="preserve"> not a major focus of </w:t>
            </w:r>
            <w:r>
              <w:rPr>
                <w:rFonts w:ascii="Arial" w:hAnsi="Arial" w:cs="Arial"/>
                <w:color w:val="000000" w:themeColor="text1"/>
                <w:sz w:val="18"/>
                <w:szCs w:val="18"/>
              </w:rPr>
              <w:t>the</w:t>
            </w:r>
            <w:r w:rsidRPr="001D04B3">
              <w:rPr>
                <w:rFonts w:ascii="Arial" w:hAnsi="Arial" w:cs="Arial"/>
                <w:color w:val="000000" w:themeColor="text1"/>
                <w:sz w:val="18"/>
                <w:szCs w:val="18"/>
              </w:rPr>
              <w:t xml:space="preserve"> </w:t>
            </w:r>
            <w:r>
              <w:rPr>
                <w:rFonts w:ascii="Arial" w:hAnsi="Arial" w:cs="Arial"/>
                <w:color w:val="000000" w:themeColor="text1"/>
                <w:sz w:val="18"/>
                <w:szCs w:val="18"/>
              </w:rPr>
              <w:t>Building Division</w:t>
            </w:r>
            <w:r w:rsidR="00796837">
              <w:rPr>
                <w:rFonts w:ascii="Arial" w:hAnsi="Arial" w:cs="Arial"/>
                <w:color w:val="000000" w:themeColor="text1"/>
                <w:sz w:val="18"/>
                <w:szCs w:val="18"/>
              </w:rPr>
              <w:t>.</w:t>
            </w:r>
          </w:p>
        </w:tc>
      </w:tr>
      <w:tr w:rsidR="001D04B3" w:rsidRPr="006C0516" w14:paraId="42B768C0" w14:textId="77777777" w:rsidTr="7727F764">
        <w:tc>
          <w:tcPr>
            <w:tcW w:w="4495" w:type="dxa"/>
            <w:tcBorders>
              <w:top w:val="single" w:sz="4" w:space="0" w:color="2B3E6A"/>
              <w:left w:val="single" w:sz="4" w:space="0" w:color="2B3E6A"/>
              <w:bottom w:val="single" w:sz="4" w:space="0" w:color="2B3E6A"/>
            </w:tcBorders>
          </w:tcPr>
          <w:p w14:paraId="24DE417A" w14:textId="77777777" w:rsidR="001D04B3" w:rsidRPr="00622D5F" w:rsidRDefault="001D04B3" w:rsidP="001D04B3">
            <w:pPr>
              <w:rPr>
                <w:rFonts w:ascii="Arial" w:hAnsi="Arial" w:cs="Arial"/>
                <w:color w:val="8F6A4E"/>
                <w:sz w:val="18"/>
                <w:szCs w:val="18"/>
              </w:rPr>
            </w:pPr>
            <w:r w:rsidRPr="00EF2311">
              <w:rPr>
                <w:rFonts w:ascii="Arial" w:hAnsi="Arial" w:cs="Arial"/>
                <w:b/>
                <w:bCs/>
                <w:color w:val="8F6A4E"/>
                <w:sz w:val="18"/>
                <w:szCs w:val="18"/>
              </w:rPr>
              <w:t>LU-2.4</w:t>
            </w:r>
            <w:r>
              <w:rPr>
                <w:rFonts w:ascii="Arial" w:hAnsi="Arial" w:cs="Arial"/>
                <w:color w:val="8F6A4E"/>
                <w:sz w:val="18"/>
                <w:szCs w:val="18"/>
              </w:rPr>
              <w:t xml:space="preserve">: </w:t>
            </w:r>
            <w:r w:rsidRPr="00622D5F">
              <w:rPr>
                <w:rFonts w:ascii="Arial" w:hAnsi="Arial" w:cs="Arial"/>
                <w:color w:val="8F6A4E"/>
                <w:sz w:val="18"/>
                <w:szCs w:val="18"/>
              </w:rPr>
              <w:t>Promote planting of vegetation within public rights of way and private</w:t>
            </w:r>
            <w:r>
              <w:rPr>
                <w:rFonts w:ascii="Arial" w:hAnsi="Arial" w:cs="Arial"/>
                <w:color w:val="8F6A4E"/>
                <w:sz w:val="18"/>
                <w:szCs w:val="18"/>
              </w:rPr>
              <w:t xml:space="preserve"> </w:t>
            </w:r>
            <w:r w:rsidRPr="00622D5F">
              <w:rPr>
                <w:rFonts w:ascii="Arial" w:hAnsi="Arial" w:cs="Arial"/>
                <w:color w:val="8F6A4E"/>
                <w:sz w:val="18"/>
                <w:szCs w:val="18"/>
              </w:rPr>
              <w:t>development projects as a means of reducing the urban heat-island effect</w:t>
            </w:r>
            <w:r>
              <w:rPr>
                <w:rFonts w:ascii="Arial" w:hAnsi="Arial" w:cs="Arial"/>
                <w:color w:val="8F6A4E"/>
                <w:sz w:val="18"/>
                <w:szCs w:val="18"/>
              </w:rPr>
              <w:t xml:space="preserve"> </w:t>
            </w:r>
            <w:r w:rsidRPr="00622D5F">
              <w:rPr>
                <w:rFonts w:ascii="Arial" w:hAnsi="Arial" w:cs="Arial"/>
                <w:color w:val="8F6A4E"/>
                <w:sz w:val="18"/>
                <w:szCs w:val="18"/>
              </w:rPr>
              <w:t xml:space="preserve">and </w:t>
            </w:r>
            <w:proofErr w:type="gramStart"/>
            <w:r w:rsidRPr="00622D5F">
              <w:rPr>
                <w:rFonts w:ascii="Arial" w:hAnsi="Arial" w:cs="Arial"/>
                <w:color w:val="8F6A4E"/>
                <w:sz w:val="18"/>
                <w:szCs w:val="18"/>
              </w:rPr>
              <w:t>to provide</w:t>
            </w:r>
            <w:proofErr w:type="gramEnd"/>
            <w:r w:rsidRPr="00622D5F">
              <w:rPr>
                <w:rFonts w:ascii="Arial" w:hAnsi="Arial" w:cs="Arial"/>
                <w:color w:val="8F6A4E"/>
                <w:sz w:val="18"/>
                <w:szCs w:val="18"/>
              </w:rPr>
              <w:t xml:space="preserve"> habitat and food. Provide technical assistance, such as tree</w:t>
            </w:r>
            <w:r>
              <w:rPr>
                <w:rFonts w:ascii="Arial" w:hAnsi="Arial" w:cs="Arial"/>
                <w:color w:val="8F6A4E"/>
                <w:sz w:val="18"/>
                <w:szCs w:val="18"/>
              </w:rPr>
              <w:t xml:space="preserve"> </w:t>
            </w:r>
            <w:r w:rsidRPr="00622D5F">
              <w:rPr>
                <w:rFonts w:ascii="Arial" w:hAnsi="Arial" w:cs="Arial"/>
                <w:color w:val="8F6A4E"/>
                <w:sz w:val="18"/>
                <w:szCs w:val="18"/>
              </w:rPr>
              <w:t>planting and plant-care instruction, to</w:t>
            </w:r>
            <w:r>
              <w:rPr>
                <w:rFonts w:ascii="Arial" w:hAnsi="Arial" w:cs="Arial"/>
                <w:color w:val="8F6A4E"/>
                <w:sz w:val="18"/>
                <w:szCs w:val="18"/>
              </w:rPr>
              <w:t xml:space="preserve"> </w:t>
            </w:r>
            <w:r w:rsidRPr="00622D5F">
              <w:rPr>
                <w:rFonts w:ascii="Arial" w:hAnsi="Arial" w:cs="Arial"/>
                <w:color w:val="8F6A4E"/>
                <w:sz w:val="18"/>
                <w:szCs w:val="18"/>
              </w:rPr>
              <w:t>citizens who want to create green</w:t>
            </w:r>
          </w:p>
          <w:p w14:paraId="7D82B93D" w14:textId="77777777" w:rsidR="001D04B3" w:rsidRPr="00622D5F" w:rsidRDefault="001D04B3" w:rsidP="001D04B3">
            <w:pPr>
              <w:rPr>
                <w:rFonts w:ascii="Arial" w:hAnsi="Arial" w:cs="Arial"/>
                <w:color w:val="8F6A4E"/>
                <w:sz w:val="18"/>
                <w:szCs w:val="18"/>
              </w:rPr>
            </w:pPr>
            <w:r w:rsidRPr="00622D5F">
              <w:rPr>
                <w:rFonts w:ascii="Arial" w:hAnsi="Arial" w:cs="Arial"/>
                <w:color w:val="8F6A4E"/>
                <w:sz w:val="18"/>
                <w:szCs w:val="18"/>
              </w:rPr>
              <w:t>spaces by transforming abutting yards, rooftops, or other private lands.</w:t>
            </w:r>
          </w:p>
        </w:tc>
        <w:tc>
          <w:tcPr>
            <w:tcW w:w="2160" w:type="dxa"/>
            <w:tcBorders>
              <w:top w:val="single" w:sz="4" w:space="0" w:color="2B3E6A"/>
              <w:bottom w:val="single" w:sz="4" w:space="0" w:color="2B3E6A"/>
            </w:tcBorders>
            <w:shd w:val="clear" w:color="auto" w:fill="auto"/>
          </w:tcPr>
          <w:p w14:paraId="1B0943C9" w14:textId="77777777" w:rsidR="001D04B3" w:rsidRPr="00C80A09" w:rsidRDefault="001D04B3" w:rsidP="001D04B3">
            <w:pPr>
              <w:rPr>
                <w:rFonts w:ascii="Arial" w:hAnsi="Arial" w:cs="Arial"/>
                <w:color w:val="8F6A4E"/>
                <w:sz w:val="18"/>
                <w:szCs w:val="18"/>
              </w:rPr>
            </w:pPr>
            <w:r>
              <w:rPr>
                <w:rFonts w:ascii="Arial" w:hAnsi="Arial" w:cs="Arial"/>
                <w:color w:val="8F6A4E"/>
                <w:sz w:val="18"/>
                <w:szCs w:val="18"/>
              </w:rPr>
              <w:t xml:space="preserve">Planning, Public Works </w:t>
            </w:r>
          </w:p>
        </w:tc>
        <w:tc>
          <w:tcPr>
            <w:tcW w:w="1350" w:type="dxa"/>
            <w:tcBorders>
              <w:top w:val="single" w:sz="4" w:space="0" w:color="2B3E6A"/>
              <w:bottom w:val="single" w:sz="4" w:space="0" w:color="2B3E6A"/>
            </w:tcBorders>
            <w:shd w:val="clear" w:color="auto" w:fill="84ACB6" w:themeFill="accent5"/>
            <w:vAlign w:val="center"/>
          </w:tcPr>
          <w:p w14:paraId="4D7A3BC7" w14:textId="77777777" w:rsidR="001D04B3" w:rsidRPr="00D1629A" w:rsidRDefault="001D04B3" w:rsidP="001D04B3">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65541F40" w14:textId="77777777" w:rsidR="001D04B3" w:rsidRPr="00B4035F" w:rsidRDefault="00DE06D2" w:rsidP="001D04B3">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673FD1E9" w14:textId="5F11363A" w:rsidR="001D04B3" w:rsidRPr="001D04B3" w:rsidRDefault="00AB221A" w:rsidP="001D04B3">
            <w:pPr>
              <w:rPr>
                <w:rFonts w:ascii="Arial" w:hAnsi="Arial" w:cs="Arial"/>
                <w:color w:val="000000" w:themeColor="text1"/>
                <w:sz w:val="18"/>
                <w:szCs w:val="18"/>
              </w:rPr>
            </w:pPr>
            <w:r>
              <w:rPr>
                <w:rFonts w:ascii="Arial" w:hAnsi="Arial" w:cs="Arial"/>
                <w:color w:val="000000" w:themeColor="text1"/>
                <w:sz w:val="18"/>
                <w:szCs w:val="18"/>
              </w:rPr>
              <w:t>The City f</w:t>
            </w:r>
            <w:r w:rsidR="001D04B3" w:rsidRPr="001D04B3">
              <w:rPr>
                <w:rFonts w:ascii="Arial" w:hAnsi="Arial" w:cs="Arial"/>
                <w:color w:val="000000" w:themeColor="text1"/>
                <w:sz w:val="18"/>
                <w:szCs w:val="18"/>
              </w:rPr>
              <w:t>inaliz</w:t>
            </w:r>
            <w:r w:rsidR="00FF7416">
              <w:rPr>
                <w:rFonts w:ascii="Arial" w:hAnsi="Arial" w:cs="Arial"/>
                <w:color w:val="000000" w:themeColor="text1"/>
                <w:sz w:val="18"/>
                <w:szCs w:val="18"/>
              </w:rPr>
              <w:t>ed</w:t>
            </w:r>
            <w:r w:rsidR="001D04B3" w:rsidRPr="001D04B3">
              <w:rPr>
                <w:rFonts w:ascii="Arial" w:hAnsi="Arial" w:cs="Arial"/>
                <w:color w:val="000000" w:themeColor="text1"/>
                <w:sz w:val="18"/>
                <w:szCs w:val="18"/>
              </w:rPr>
              <w:t xml:space="preserve"> a tree maintenance policy that includes a general goal of replacing any removed tree. </w:t>
            </w:r>
            <w:r w:rsidR="00FF7416">
              <w:rPr>
                <w:rFonts w:ascii="Arial" w:hAnsi="Arial" w:cs="Arial"/>
                <w:color w:val="000000" w:themeColor="text1"/>
                <w:sz w:val="18"/>
                <w:szCs w:val="18"/>
              </w:rPr>
              <w:t xml:space="preserve">The policy and approved species list </w:t>
            </w:r>
            <w:r w:rsidR="0024244A">
              <w:rPr>
                <w:rFonts w:ascii="Arial" w:hAnsi="Arial" w:cs="Arial"/>
                <w:color w:val="000000" w:themeColor="text1"/>
                <w:sz w:val="18"/>
                <w:szCs w:val="18"/>
              </w:rPr>
              <w:t xml:space="preserve">are </w:t>
            </w:r>
            <w:r w:rsidR="00FF7416">
              <w:rPr>
                <w:rFonts w:ascii="Arial" w:hAnsi="Arial" w:cs="Arial"/>
                <w:color w:val="000000" w:themeColor="text1"/>
                <w:sz w:val="18"/>
                <w:szCs w:val="18"/>
              </w:rPr>
              <w:t>available on the City webpage</w:t>
            </w:r>
            <w:r w:rsidR="00FF7416" w:rsidRPr="0056661A">
              <w:rPr>
                <w:rFonts w:ascii="Arial" w:hAnsi="Arial" w:cs="Arial"/>
                <w:color w:val="000000" w:themeColor="text1"/>
                <w:sz w:val="18"/>
                <w:szCs w:val="18"/>
              </w:rPr>
              <w:t xml:space="preserve"> </w:t>
            </w:r>
            <w:r w:rsidR="00796837" w:rsidRPr="002901F0">
              <w:rPr>
                <w:rFonts w:ascii="Arial" w:hAnsi="Arial" w:cs="Arial"/>
                <w:color w:val="2B579A"/>
                <w:sz w:val="18"/>
                <w:szCs w:val="18"/>
                <w:shd w:val="clear" w:color="auto" w:fill="E6E6E6"/>
              </w:rPr>
              <w:t>https://www.san-marcos.net/departments/public-works/parks-landscape/tree-inspection-maintenance</w:t>
            </w:r>
          </w:p>
          <w:p w14:paraId="1664B48F" w14:textId="77777777" w:rsidR="001D04B3" w:rsidRPr="001D04B3" w:rsidRDefault="001D04B3" w:rsidP="001D04B3">
            <w:pPr>
              <w:rPr>
                <w:rFonts w:ascii="Arial" w:hAnsi="Arial" w:cs="Arial"/>
                <w:color w:val="000000" w:themeColor="text1"/>
                <w:sz w:val="18"/>
                <w:szCs w:val="18"/>
              </w:rPr>
            </w:pPr>
          </w:p>
          <w:p w14:paraId="306F8E6B" w14:textId="77777777" w:rsidR="001D04B3" w:rsidRPr="00B4035F" w:rsidRDefault="00AB221A" w:rsidP="001D04B3">
            <w:pPr>
              <w:rPr>
                <w:rFonts w:ascii="Arial" w:hAnsi="Arial" w:cs="Arial"/>
                <w:color w:val="000000" w:themeColor="text1"/>
                <w:sz w:val="18"/>
                <w:szCs w:val="18"/>
              </w:rPr>
            </w:pPr>
            <w:r>
              <w:rPr>
                <w:rFonts w:ascii="Arial" w:hAnsi="Arial" w:cs="Arial"/>
                <w:color w:val="000000" w:themeColor="text1"/>
                <w:sz w:val="18"/>
                <w:szCs w:val="18"/>
              </w:rPr>
              <w:t>The City has p</w:t>
            </w:r>
            <w:r w:rsidR="001D04B3" w:rsidRPr="001D04B3">
              <w:rPr>
                <w:rFonts w:ascii="Arial" w:hAnsi="Arial" w:cs="Arial"/>
                <w:color w:val="000000" w:themeColor="text1"/>
                <w:sz w:val="18"/>
                <w:szCs w:val="18"/>
              </w:rPr>
              <w:t xml:space="preserve">artnered with other agencies (SDGE, Cal Fire, Urban Corps) on tree planting grant projects that have added hundreds of additional trees to </w:t>
            </w:r>
            <w:r>
              <w:rPr>
                <w:rFonts w:ascii="Arial" w:hAnsi="Arial" w:cs="Arial"/>
                <w:color w:val="000000" w:themeColor="text1"/>
                <w:sz w:val="18"/>
                <w:szCs w:val="18"/>
              </w:rPr>
              <w:t xml:space="preserve">the </w:t>
            </w:r>
            <w:r w:rsidR="004F5D37">
              <w:rPr>
                <w:rFonts w:ascii="Arial" w:hAnsi="Arial" w:cs="Arial"/>
                <w:color w:val="000000" w:themeColor="text1"/>
                <w:sz w:val="18"/>
                <w:szCs w:val="18"/>
              </w:rPr>
              <w:t>City</w:t>
            </w:r>
            <w:r>
              <w:rPr>
                <w:rFonts w:ascii="Arial" w:hAnsi="Arial" w:cs="Arial"/>
                <w:color w:val="000000" w:themeColor="text1"/>
                <w:sz w:val="18"/>
                <w:szCs w:val="18"/>
              </w:rPr>
              <w:t>’s</w:t>
            </w:r>
            <w:r w:rsidR="001D04B3" w:rsidRPr="001D04B3">
              <w:rPr>
                <w:rFonts w:ascii="Arial" w:hAnsi="Arial" w:cs="Arial"/>
                <w:color w:val="000000" w:themeColor="text1"/>
                <w:sz w:val="18"/>
                <w:szCs w:val="18"/>
              </w:rPr>
              <w:t xml:space="preserve"> inventory throughout San Marcos</w:t>
            </w:r>
            <w:r>
              <w:rPr>
                <w:rFonts w:ascii="Arial" w:hAnsi="Arial" w:cs="Arial"/>
                <w:color w:val="000000" w:themeColor="text1"/>
                <w:sz w:val="18"/>
                <w:szCs w:val="18"/>
              </w:rPr>
              <w:t>.</w:t>
            </w:r>
          </w:p>
        </w:tc>
      </w:tr>
      <w:tr w:rsidR="006F39F8" w:rsidRPr="0018268F" w14:paraId="09349711" w14:textId="77777777" w:rsidTr="7727F764">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113A6B57" w14:textId="77777777" w:rsidR="006F39F8" w:rsidRPr="0018268F" w:rsidRDefault="006F39F8" w:rsidP="006F39F8">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Community Connections</w:t>
            </w:r>
          </w:p>
        </w:tc>
      </w:tr>
      <w:tr w:rsidR="006F39F8" w:rsidRPr="006C0516" w14:paraId="6D420BF2" w14:textId="77777777" w:rsidTr="004D6167">
        <w:tc>
          <w:tcPr>
            <w:tcW w:w="4495" w:type="dxa"/>
            <w:tcBorders>
              <w:top w:val="single" w:sz="4" w:space="0" w:color="2B3E6A"/>
              <w:left w:val="single" w:sz="4" w:space="0" w:color="2B3E6A"/>
              <w:bottom w:val="single" w:sz="4" w:space="0" w:color="2B3E6A"/>
            </w:tcBorders>
          </w:tcPr>
          <w:p w14:paraId="41940BF7" w14:textId="77777777" w:rsidR="006F39F8" w:rsidRPr="00EF2311" w:rsidRDefault="006F39F8" w:rsidP="006F39F8">
            <w:pPr>
              <w:rPr>
                <w:rFonts w:ascii="Arial" w:hAnsi="Arial" w:cs="Arial"/>
                <w:b/>
                <w:bCs/>
                <w:color w:val="8F6A4E"/>
                <w:sz w:val="18"/>
                <w:szCs w:val="18"/>
              </w:rPr>
            </w:pPr>
            <w:r w:rsidRPr="00E17F75">
              <w:rPr>
                <w:rFonts w:ascii="Arial" w:hAnsi="Arial" w:cs="Arial"/>
                <w:b/>
                <w:bCs/>
                <w:color w:val="8F6A4E"/>
                <w:sz w:val="18"/>
                <w:szCs w:val="18"/>
              </w:rPr>
              <w:t xml:space="preserve">LU-3.1: </w:t>
            </w:r>
            <w:r w:rsidRPr="00E17F75">
              <w:rPr>
                <w:rFonts w:ascii="Arial" w:hAnsi="Arial" w:cs="Arial"/>
                <w:color w:val="8F6A4E"/>
                <w:sz w:val="18"/>
                <w:szCs w:val="18"/>
              </w:rPr>
              <w:t>Prepare</w:t>
            </w:r>
            <w:r w:rsidRPr="00622D5F">
              <w:rPr>
                <w:rFonts w:ascii="Arial" w:hAnsi="Arial" w:cs="Arial"/>
                <w:color w:val="8F6A4E"/>
                <w:sz w:val="18"/>
                <w:szCs w:val="18"/>
              </w:rPr>
              <w:t xml:space="preserve"> guidelines that describe the City’s process for CEQA</w:t>
            </w:r>
            <w:r>
              <w:rPr>
                <w:rFonts w:ascii="Arial" w:hAnsi="Arial" w:cs="Arial"/>
                <w:color w:val="8F6A4E"/>
                <w:sz w:val="18"/>
                <w:szCs w:val="18"/>
              </w:rPr>
              <w:t xml:space="preserve"> </w:t>
            </w:r>
            <w:r w:rsidRPr="00622D5F">
              <w:rPr>
                <w:rFonts w:ascii="Arial" w:hAnsi="Arial" w:cs="Arial"/>
                <w:color w:val="8F6A4E"/>
                <w:sz w:val="18"/>
                <w:szCs w:val="18"/>
              </w:rPr>
              <w:t>streamlining</w:t>
            </w:r>
            <w:r>
              <w:rPr>
                <w:rFonts w:ascii="Arial" w:hAnsi="Arial" w:cs="Arial"/>
                <w:color w:val="8F6A4E"/>
                <w:sz w:val="18"/>
                <w:szCs w:val="18"/>
              </w:rPr>
              <w:t xml:space="preserve"> </w:t>
            </w:r>
            <w:r w:rsidRPr="00622D5F">
              <w:rPr>
                <w:rFonts w:ascii="Arial" w:hAnsi="Arial" w:cs="Arial"/>
                <w:color w:val="8F6A4E"/>
                <w:sz w:val="18"/>
                <w:szCs w:val="18"/>
              </w:rPr>
              <w:t>for residential mixed-use projects and “Transit Priority Projects” consistent</w:t>
            </w:r>
            <w:r>
              <w:rPr>
                <w:rFonts w:ascii="Arial" w:hAnsi="Arial" w:cs="Arial"/>
                <w:color w:val="8F6A4E"/>
                <w:sz w:val="18"/>
                <w:szCs w:val="18"/>
              </w:rPr>
              <w:t xml:space="preserve"> </w:t>
            </w:r>
            <w:r w:rsidRPr="00622D5F">
              <w:rPr>
                <w:rFonts w:ascii="Arial" w:hAnsi="Arial" w:cs="Arial"/>
                <w:color w:val="8F6A4E"/>
                <w:sz w:val="18"/>
                <w:szCs w:val="18"/>
              </w:rPr>
              <w:t>with the 2050 RTP/SCS.</w:t>
            </w:r>
          </w:p>
        </w:tc>
        <w:tc>
          <w:tcPr>
            <w:tcW w:w="2160" w:type="dxa"/>
            <w:tcBorders>
              <w:top w:val="single" w:sz="4" w:space="0" w:color="2B3E6A"/>
              <w:bottom w:val="single" w:sz="4" w:space="0" w:color="2B3E6A"/>
            </w:tcBorders>
            <w:shd w:val="clear" w:color="auto" w:fill="auto"/>
          </w:tcPr>
          <w:p w14:paraId="679BE3B0" w14:textId="77777777" w:rsidR="006F39F8" w:rsidRPr="00C80A09" w:rsidRDefault="006F39F8" w:rsidP="006F39F8">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627AB26C" w14:textId="53EDB8B5" w:rsidR="006F39F8" w:rsidRPr="00D1629A" w:rsidRDefault="007D61D0" w:rsidP="006F39F8">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81BD11F" w14:textId="77777777" w:rsidR="006F39F8" w:rsidRPr="00B4035F" w:rsidRDefault="00E17F75" w:rsidP="006F39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144F7E9" w14:textId="77777777" w:rsidR="006F39F8" w:rsidRDefault="003D05B6" w:rsidP="006F39F8">
            <w:pPr>
              <w:rPr>
                <w:rFonts w:ascii="Arial" w:hAnsi="Arial" w:cs="Arial"/>
                <w:color w:val="000000" w:themeColor="text1"/>
                <w:sz w:val="18"/>
                <w:szCs w:val="18"/>
              </w:rPr>
            </w:pPr>
            <w:r>
              <w:rPr>
                <w:rFonts w:ascii="Arial" w:hAnsi="Arial" w:cs="Arial"/>
                <w:color w:val="000000" w:themeColor="text1"/>
                <w:sz w:val="18"/>
                <w:szCs w:val="18"/>
              </w:rPr>
              <w:t>Existing CEQA Exemptions providing streamlined environmental review current</w:t>
            </w:r>
            <w:r w:rsidR="00642EAC">
              <w:rPr>
                <w:rFonts w:ascii="Arial" w:hAnsi="Arial" w:cs="Arial"/>
                <w:color w:val="000000" w:themeColor="text1"/>
                <w:sz w:val="18"/>
                <w:szCs w:val="18"/>
              </w:rPr>
              <w:t>ly</w:t>
            </w:r>
            <w:r>
              <w:rPr>
                <w:rFonts w:ascii="Arial" w:hAnsi="Arial" w:cs="Arial"/>
                <w:color w:val="000000" w:themeColor="text1"/>
                <w:sz w:val="18"/>
                <w:szCs w:val="18"/>
              </w:rPr>
              <w:t xml:space="preserve"> exist for infill projects.  SB 375 CEQA Streamlining is available via a CEQA Exemption for projects located in Transit Priority Areas and consistent with the RTP/SCS.  </w:t>
            </w:r>
          </w:p>
          <w:p w14:paraId="7E325DB6" w14:textId="7CE63F01" w:rsidR="000A2247" w:rsidRPr="00B4035F" w:rsidRDefault="000A2247" w:rsidP="006F39F8">
            <w:pPr>
              <w:rPr>
                <w:rFonts w:ascii="Arial" w:hAnsi="Arial" w:cs="Arial"/>
                <w:color w:val="000000" w:themeColor="text1"/>
                <w:sz w:val="18"/>
                <w:szCs w:val="18"/>
              </w:rPr>
            </w:pPr>
          </w:p>
        </w:tc>
      </w:tr>
      <w:tr w:rsidR="006F39F8" w:rsidRPr="006C0516" w14:paraId="461ABD7C" w14:textId="77777777" w:rsidTr="7727F764">
        <w:trPr>
          <w:trHeight w:val="300"/>
        </w:trPr>
        <w:tc>
          <w:tcPr>
            <w:tcW w:w="4495" w:type="dxa"/>
            <w:tcBorders>
              <w:top w:val="single" w:sz="4" w:space="0" w:color="2B3E6A"/>
              <w:left w:val="single" w:sz="4" w:space="0" w:color="2B3E6A"/>
              <w:bottom w:val="single" w:sz="4" w:space="0" w:color="2B3E6A"/>
            </w:tcBorders>
          </w:tcPr>
          <w:p w14:paraId="19D1346F" w14:textId="77777777" w:rsidR="006F39F8" w:rsidRPr="00C06307" w:rsidRDefault="006F39F8" w:rsidP="006F39F8">
            <w:pPr>
              <w:rPr>
                <w:rFonts w:ascii="Arial" w:hAnsi="Arial" w:cs="Arial"/>
                <w:b/>
                <w:bCs/>
                <w:color w:val="8F6A4E"/>
                <w:sz w:val="18"/>
                <w:szCs w:val="18"/>
              </w:rPr>
            </w:pPr>
            <w:r w:rsidRPr="003F01AA">
              <w:rPr>
                <w:rFonts w:ascii="Arial" w:hAnsi="Arial" w:cs="Arial"/>
                <w:b/>
                <w:bCs/>
                <w:color w:val="8F6A4E"/>
                <w:sz w:val="18"/>
                <w:szCs w:val="18"/>
              </w:rPr>
              <w:t>LU-3.2:</w:t>
            </w:r>
            <w:r>
              <w:rPr>
                <w:rFonts w:ascii="Arial" w:hAnsi="Arial" w:cs="Arial"/>
                <w:b/>
                <w:bCs/>
                <w:color w:val="8F6A4E"/>
                <w:sz w:val="18"/>
                <w:szCs w:val="18"/>
              </w:rPr>
              <w:t xml:space="preserve"> </w:t>
            </w:r>
            <w:r w:rsidRPr="00622D5F">
              <w:rPr>
                <w:rFonts w:ascii="Arial" w:hAnsi="Arial" w:cs="Arial"/>
                <w:color w:val="8F6A4E"/>
                <w:sz w:val="18"/>
                <w:szCs w:val="18"/>
              </w:rPr>
              <w:t>Identify major barriers, physical or plan-based, to connectivity and take</w:t>
            </w:r>
            <w:r>
              <w:rPr>
                <w:rFonts w:ascii="Arial" w:hAnsi="Arial" w:cs="Arial"/>
                <w:color w:val="8F6A4E"/>
                <w:sz w:val="18"/>
                <w:szCs w:val="18"/>
              </w:rPr>
              <w:t xml:space="preserve"> </w:t>
            </w:r>
            <w:r w:rsidRPr="00622D5F">
              <w:rPr>
                <w:rFonts w:ascii="Arial" w:hAnsi="Arial" w:cs="Arial"/>
                <w:color w:val="8F6A4E"/>
                <w:sz w:val="18"/>
                <w:szCs w:val="18"/>
              </w:rPr>
              <w:t>appropriate action or steps to overcome those barriers</w:t>
            </w:r>
            <w:r w:rsidRPr="00622D5F">
              <w:rPr>
                <w:rFonts w:ascii="Arial" w:hAnsi="Arial" w:cs="Arial"/>
                <w:b/>
                <w:bCs/>
                <w:color w:val="8F6A4E"/>
                <w:sz w:val="18"/>
                <w:szCs w:val="18"/>
              </w:rPr>
              <w:t>.</w:t>
            </w:r>
          </w:p>
        </w:tc>
        <w:tc>
          <w:tcPr>
            <w:tcW w:w="2160" w:type="dxa"/>
            <w:tcBorders>
              <w:top w:val="single" w:sz="4" w:space="0" w:color="2B3E6A"/>
              <w:bottom w:val="single" w:sz="4" w:space="0" w:color="2B3E6A"/>
            </w:tcBorders>
            <w:shd w:val="clear" w:color="auto" w:fill="auto"/>
          </w:tcPr>
          <w:p w14:paraId="09D540FF" w14:textId="77777777" w:rsidR="006F39F8" w:rsidRPr="00C80A09" w:rsidRDefault="006F39F8" w:rsidP="006F39F8">
            <w:pPr>
              <w:rPr>
                <w:rFonts w:ascii="Arial" w:hAnsi="Arial" w:cs="Arial"/>
                <w:color w:val="8F6A4E"/>
                <w:sz w:val="18"/>
                <w:szCs w:val="18"/>
              </w:rPr>
            </w:pPr>
            <w:r>
              <w:rPr>
                <w:rFonts w:ascii="Arial" w:hAnsi="Arial" w:cs="Arial"/>
                <w:color w:val="8F6A4E"/>
                <w:sz w:val="18"/>
                <w:szCs w:val="18"/>
              </w:rPr>
              <w:t xml:space="preserve">Planning, Engineering </w:t>
            </w:r>
          </w:p>
        </w:tc>
        <w:tc>
          <w:tcPr>
            <w:tcW w:w="1350" w:type="dxa"/>
            <w:tcBorders>
              <w:top w:val="single" w:sz="4" w:space="0" w:color="2B3E6A"/>
              <w:bottom w:val="single" w:sz="4" w:space="0" w:color="2B3E6A"/>
            </w:tcBorders>
            <w:shd w:val="clear" w:color="auto" w:fill="84ACB6" w:themeFill="accent5"/>
            <w:vAlign w:val="center"/>
          </w:tcPr>
          <w:p w14:paraId="552B32BA" w14:textId="77777777" w:rsidR="006F39F8" w:rsidRPr="00D1629A" w:rsidRDefault="00E17F75" w:rsidP="006F39F8">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545FD55" w14:textId="77777777" w:rsidR="006F39F8" w:rsidRPr="00B4035F" w:rsidRDefault="00E17F75" w:rsidP="006F39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2E4674DD" w14:textId="77777777" w:rsidR="006F39F8" w:rsidRDefault="25B3C725" w:rsidP="776CE99B">
            <w:pPr>
              <w:rPr>
                <w:rFonts w:ascii="Arial" w:hAnsi="Arial" w:cs="Arial"/>
                <w:color w:val="000000" w:themeColor="text1"/>
                <w:sz w:val="18"/>
                <w:szCs w:val="18"/>
              </w:rPr>
            </w:pPr>
            <w:r w:rsidRPr="7727F764">
              <w:rPr>
                <w:rFonts w:ascii="Arial" w:hAnsi="Arial" w:cs="Arial"/>
                <w:color w:val="000000" w:themeColor="text1"/>
                <w:sz w:val="18"/>
                <w:szCs w:val="18"/>
              </w:rPr>
              <w:t xml:space="preserve">The City is currently working with Caltrans and SANDAG through the North County CMCP to identify ways to improve connectivity and remove barriers for all modes of transport.  </w:t>
            </w:r>
            <w:r w:rsidR="2DF5EA9F" w:rsidRPr="7727F764">
              <w:rPr>
                <w:rFonts w:ascii="Arial" w:hAnsi="Arial" w:cs="Arial"/>
                <w:color w:val="000000" w:themeColor="text1"/>
                <w:sz w:val="18"/>
                <w:szCs w:val="18"/>
              </w:rPr>
              <w:t xml:space="preserve"> </w:t>
            </w:r>
            <w:r w:rsidR="2AC1D822" w:rsidRPr="7727F764">
              <w:rPr>
                <w:rFonts w:ascii="Arial" w:hAnsi="Arial" w:cs="Arial"/>
                <w:color w:val="000000" w:themeColor="text1"/>
                <w:sz w:val="18"/>
                <w:szCs w:val="18"/>
              </w:rPr>
              <w:t xml:space="preserve">A </w:t>
            </w:r>
            <w:r w:rsidR="3258D3C1" w:rsidRPr="7727F764">
              <w:rPr>
                <w:rFonts w:ascii="Arial" w:hAnsi="Arial" w:cs="Arial"/>
                <w:color w:val="000000" w:themeColor="text1"/>
                <w:sz w:val="18"/>
                <w:szCs w:val="18"/>
              </w:rPr>
              <w:t xml:space="preserve">feasibility </w:t>
            </w:r>
            <w:r w:rsidR="64EDE779" w:rsidRPr="7727F764">
              <w:rPr>
                <w:rFonts w:ascii="Arial" w:hAnsi="Arial" w:cs="Arial"/>
                <w:color w:val="000000" w:themeColor="text1"/>
                <w:sz w:val="18"/>
                <w:szCs w:val="18"/>
              </w:rPr>
              <w:t>study</w:t>
            </w:r>
            <w:r w:rsidR="24C8DE0E" w:rsidRPr="7727F764">
              <w:rPr>
                <w:rFonts w:ascii="Arial" w:hAnsi="Arial" w:cs="Arial"/>
                <w:color w:val="000000" w:themeColor="text1"/>
                <w:sz w:val="18"/>
                <w:szCs w:val="18"/>
              </w:rPr>
              <w:t xml:space="preserve"> </w:t>
            </w:r>
            <w:r w:rsidR="1FFD33E7" w:rsidRPr="7727F764">
              <w:rPr>
                <w:rFonts w:ascii="Arial" w:hAnsi="Arial" w:cs="Arial"/>
                <w:color w:val="000000" w:themeColor="text1"/>
                <w:sz w:val="18"/>
                <w:szCs w:val="18"/>
              </w:rPr>
              <w:t xml:space="preserve">for </w:t>
            </w:r>
            <w:r w:rsidR="64EDE779" w:rsidRPr="7727F764">
              <w:rPr>
                <w:rFonts w:ascii="Arial" w:hAnsi="Arial" w:cs="Arial"/>
                <w:color w:val="000000" w:themeColor="text1"/>
                <w:sz w:val="18"/>
                <w:szCs w:val="18"/>
              </w:rPr>
              <w:t xml:space="preserve">a pedestrian connection </w:t>
            </w:r>
            <w:r w:rsidR="7A07A5FD" w:rsidRPr="7727F764">
              <w:rPr>
                <w:rFonts w:ascii="Arial" w:hAnsi="Arial" w:cs="Arial"/>
                <w:color w:val="000000" w:themeColor="text1"/>
                <w:sz w:val="18"/>
                <w:szCs w:val="18"/>
              </w:rPr>
              <w:t>under the Sprinter rail line on Enterprise Street in the University District</w:t>
            </w:r>
            <w:r w:rsidR="1CF539AA" w:rsidRPr="7727F764">
              <w:rPr>
                <w:rFonts w:ascii="Arial" w:hAnsi="Arial" w:cs="Arial"/>
                <w:color w:val="000000" w:themeColor="text1"/>
                <w:sz w:val="18"/>
                <w:szCs w:val="18"/>
              </w:rPr>
              <w:t xml:space="preserve"> area</w:t>
            </w:r>
            <w:r w:rsidR="06811377" w:rsidRPr="7727F764">
              <w:rPr>
                <w:rFonts w:ascii="Arial" w:hAnsi="Arial" w:cs="Arial"/>
                <w:color w:val="000000" w:themeColor="text1"/>
                <w:sz w:val="18"/>
                <w:szCs w:val="18"/>
              </w:rPr>
              <w:t xml:space="preserve"> was completed 7/19/2024. </w:t>
            </w:r>
            <w:r w:rsidR="32C09242" w:rsidRPr="7727F764">
              <w:rPr>
                <w:rFonts w:ascii="Arial" w:hAnsi="Arial" w:cs="Arial"/>
                <w:color w:val="000000" w:themeColor="text1"/>
                <w:sz w:val="18"/>
                <w:szCs w:val="18"/>
              </w:rPr>
              <w:t>A grant application has been submitted for assistance in further studies and/or construction of this pedestrian connection.</w:t>
            </w:r>
          </w:p>
          <w:p w14:paraId="19149813" w14:textId="54A24415" w:rsidR="000A2247" w:rsidRPr="00B4035F" w:rsidRDefault="000A2247" w:rsidP="776CE99B">
            <w:pPr>
              <w:rPr>
                <w:rFonts w:ascii="Arial" w:hAnsi="Arial" w:cs="Arial"/>
                <w:color w:val="000000" w:themeColor="text1"/>
                <w:sz w:val="18"/>
                <w:szCs w:val="18"/>
              </w:rPr>
            </w:pPr>
          </w:p>
        </w:tc>
      </w:tr>
      <w:tr w:rsidR="001D04B3" w:rsidRPr="006C0516" w14:paraId="5AEEF782" w14:textId="77777777" w:rsidTr="7727F764">
        <w:tc>
          <w:tcPr>
            <w:tcW w:w="4495" w:type="dxa"/>
            <w:tcBorders>
              <w:top w:val="single" w:sz="4" w:space="0" w:color="2B3E6A"/>
              <w:left w:val="single" w:sz="4" w:space="0" w:color="2B3E6A"/>
              <w:bottom w:val="single" w:sz="4" w:space="0" w:color="2B3E6A"/>
            </w:tcBorders>
          </w:tcPr>
          <w:p w14:paraId="0AE41AD0" w14:textId="77777777" w:rsidR="001D04B3" w:rsidRPr="00EF2311" w:rsidRDefault="001D04B3" w:rsidP="001D04B3">
            <w:pPr>
              <w:rPr>
                <w:rFonts w:ascii="Arial" w:hAnsi="Arial" w:cs="Arial"/>
                <w:b/>
                <w:bCs/>
                <w:color w:val="8F6A4E"/>
                <w:sz w:val="18"/>
                <w:szCs w:val="18"/>
              </w:rPr>
            </w:pPr>
            <w:r w:rsidRPr="00EF2311">
              <w:rPr>
                <w:rFonts w:ascii="Arial" w:hAnsi="Arial" w:cs="Arial"/>
                <w:b/>
                <w:bCs/>
                <w:color w:val="8F6A4E"/>
                <w:sz w:val="18"/>
                <w:szCs w:val="18"/>
              </w:rPr>
              <w:lastRenderedPageBreak/>
              <w:t>LU-3.3</w:t>
            </w:r>
            <w:r>
              <w:rPr>
                <w:rFonts w:ascii="Arial" w:hAnsi="Arial" w:cs="Arial"/>
                <w:b/>
                <w:bCs/>
                <w:color w:val="8F6A4E"/>
                <w:sz w:val="18"/>
                <w:szCs w:val="18"/>
              </w:rPr>
              <w:t xml:space="preserve">: </w:t>
            </w:r>
            <w:r w:rsidRPr="00622D5F">
              <w:rPr>
                <w:rFonts w:ascii="Arial" w:hAnsi="Arial" w:cs="Arial"/>
                <w:color w:val="8F6A4E"/>
                <w:sz w:val="18"/>
                <w:szCs w:val="18"/>
              </w:rPr>
              <w:t>During specific, limited times, transform portions of a street or corridor in</w:t>
            </w:r>
            <w:r>
              <w:rPr>
                <w:rFonts w:ascii="Arial" w:hAnsi="Arial" w:cs="Arial"/>
                <w:color w:val="8F6A4E"/>
                <w:sz w:val="18"/>
                <w:szCs w:val="18"/>
              </w:rPr>
              <w:t xml:space="preserve"> </w:t>
            </w:r>
            <w:r w:rsidRPr="00622D5F">
              <w:rPr>
                <w:rFonts w:ascii="Arial" w:hAnsi="Arial" w:cs="Arial"/>
                <w:color w:val="8F6A4E"/>
                <w:sz w:val="18"/>
                <w:szCs w:val="18"/>
              </w:rPr>
              <w:t>destination districts into an auto-free, pedestrian and community space.</w:t>
            </w:r>
          </w:p>
        </w:tc>
        <w:tc>
          <w:tcPr>
            <w:tcW w:w="2160" w:type="dxa"/>
            <w:tcBorders>
              <w:top w:val="single" w:sz="4" w:space="0" w:color="2B3E6A"/>
              <w:bottom w:val="single" w:sz="4" w:space="0" w:color="2B3E6A"/>
            </w:tcBorders>
            <w:shd w:val="clear" w:color="auto" w:fill="auto"/>
          </w:tcPr>
          <w:p w14:paraId="6BE54C17" w14:textId="77777777" w:rsidR="001D04B3" w:rsidRPr="00622D5F" w:rsidRDefault="001D04B3" w:rsidP="001D04B3">
            <w:pPr>
              <w:rPr>
                <w:rFonts w:ascii="Arial" w:hAnsi="Arial" w:cs="Arial"/>
                <w:color w:val="8F6A4E"/>
                <w:sz w:val="18"/>
                <w:szCs w:val="18"/>
              </w:rPr>
            </w:pPr>
            <w:r>
              <w:rPr>
                <w:rFonts w:ascii="Arial" w:hAnsi="Arial" w:cs="Arial"/>
                <w:color w:val="8F6A4E"/>
                <w:sz w:val="18"/>
                <w:szCs w:val="18"/>
              </w:rPr>
              <w:t xml:space="preserve">Planning, Engineering, </w:t>
            </w:r>
            <w:r w:rsidR="00106BEB">
              <w:rPr>
                <w:rFonts w:ascii="Arial" w:hAnsi="Arial" w:cs="Arial"/>
                <w:color w:val="8F6A4E"/>
                <w:sz w:val="18"/>
                <w:szCs w:val="18"/>
              </w:rPr>
              <w:t>Parks and Recreation</w:t>
            </w:r>
          </w:p>
        </w:tc>
        <w:tc>
          <w:tcPr>
            <w:tcW w:w="1350" w:type="dxa"/>
            <w:tcBorders>
              <w:top w:val="single" w:sz="4" w:space="0" w:color="2B3E6A"/>
              <w:bottom w:val="single" w:sz="4" w:space="0" w:color="2B3E6A"/>
            </w:tcBorders>
            <w:shd w:val="clear" w:color="auto" w:fill="84ACB6" w:themeFill="accent5"/>
            <w:vAlign w:val="center"/>
          </w:tcPr>
          <w:p w14:paraId="56A506D7" w14:textId="77777777" w:rsidR="001D04B3" w:rsidRPr="00622D5F" w:rsidRDefault="001D04B3" w:rsidP="001D04B3">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40442F2" w14:textId="77777777" w:rsidR="001D04B3" w:rsidRPr="00622D5F" w:rsidRDefault="00DE06D2" w:rsidP="001D04B3">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288F36B" w14:textId="35C19395" w:rsidR="001D04B3" w:rsidRPr="00622D5F" w:rsidRDefault="7EAE4CAC" w:rsidP="001D04B3">
            <w:pPr>
              <w:rPr>
                <w:rFonts w:ascii="Arial" w:hAnsi="Arial" w:cs="Arial"/>
                <w:color w:val="000000" w:themeColor="text1"/>
                <w:sz w:val="18"/>
                <w:szCs w:val="18"/>
              </w:rPr>
            </w:pPr>
            <w:r w:rsidRPr="2273C26F">
              <w:rPr>
                <w:rFonts w:ascii="Arial" w:hAnsi="Arial" w:cs="Arial"/>
                <w:color w:val="000000" w:themeColor="text1"/>
                <w:sz w:val="18"/>
                <w:szCs w:val="18"/>
              </w:rPr>
              <w:t xml:space="preserve">The </w:t>
            </w:r>
            <w:r w:rsidR="017804D8" w:rsidRPr="2273C26F">
              <w:rPr>
                <w:rFonts w:ascii="Arial" w:hAnsi="Arial" w:cs="Arial"/>
                <w:color w:val="000000" w:themeColor="text1"/>
                <w:sz w:val="18"/>
                <w:szCs w:val="18"/>
              </w:rPr>
              <w:t>City</w:t>
            </w:r>
            <w:r w:rsidRPr="2273C26F">
              <w:rPr>
                <w:rFonts w:ascii="Arial" w:hAnsi="Arial" w:cs="Arial"/>
                <w:color w:val="000000" w:themeColor="text1"/>
                <w:sz w:val="18"/>
                <w:szCs w:val="18"/>
              </w:rPr>
              <w:t xml:space="preserve"> creates auto-free pedestrian and community space at a variety of special events, </w:t>
            </w:r>
            <w:r w:rsidR="017804D8" w:rsidRPr="2273C26F">
              <w:rPr>
                <w:rFonts w:ascii="Arial" w:hAnsi="Arial" w:cs="Arial"/>
                <w:color w:val="000000" w:themeColor="text1"/>
                <w:sz w:val="18"/>
                <w:szCs w:val="18"/>
              </w:rPr>
              <w:t>including</w:t>
            </w:r>
            <w:r w:rsidRPr="2273C26F">
              <w:rPr>
                <w:rFonts w:ascii="Arial" w:hAnsi="Arial" w:cs="Arial"/>
                <w:color w:val="000000" w:themeColor="text1"/>
                <w:sz w:val="18"/>
                <w:szCs w:val="18"/>
              </w:rPr>
              <w:t xml:space="preserve"> 4th of July, tree lighting, Veterans Day, </w:t>
            </w:r>
            <w:r w:rsidR="050E13A3" w:rsidRPr="2273C26F">
              <w:rPr>
                <w:rFonts w:ascii="Arial" w:hAnsi="Arial" w:cs="Arial"/>
                <w:color w:val="000000" w:themeColor="text1"/>
                <w:sz w:val="18"/>
                <w:szCs w:val="18"/>
              </w:rPr>
              <w:t xml:space="preserve">farmers market, </w:t>
            </w:r>
            <w:r w:rsidRPr="2273C26F">
              <w:rPr>
                <w:rFonts w:ascii="Arial" w:hAnsi="Arial" w:cs="Arial"/>
                <w:color w:val="000000" w:themeColor="text1"/>
                <w:sz w:val="18"/>
                <w:szCs w:val="18"/>
              </w:rPr>
              <w:t>parking lot sales, bicycle rodeos, and drive-thru events.</w:t>
            </w:r>
          </w:p>
        </w:tc>
      </w:tr>
      <w:tr w:rsidR="001D04B3" w:rsidRPr="0018268F" w14:paraId="5DE89F08" w14:textId="77777777" w:rsidTr="7727F764">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1C9A1371" w14:textId="77777777" w:rsidR="001D04B3" w:rsidRPr="0018268F" w:rsidRDefault="001D04B3" w:rsidP="001D04B3">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Education Hub</w:t>
            </w:r>
          </w:p>
        </w:tc>
      </w:tr>
      <w:tr w:rsidR="001D04B3" w:rsidRPr="006C0516" w14:paraId="4AAC92C2" w14:textId="77777777" w:rsidTr="7727F764">
        <w:tc>
          <w:tcPr>
            <w:tcW w:w="4495" w:type="dxa"/>
            <w:tcBorders>
              <w:top w:val="single" w:sz="4" w:space="0" w:color="2B3E6A"/>
              <w:left w:val="single" w:sz="4" w:space="0" w:color="2B3E6A"/>
              <w:bottom w:val="single" w:sz="4" w:space="0" w:color="2B3E6A"/>
            </w:tcBorders>
          </w:tcPr>
          <w:p w14:paraId="4029CC99" w14:textId="77777777" w:rsidR="001D04B3" w:rsidRPr="00622D5F" w:rsidRDefault="001D04B3" w:rsidP="001D04B3">
            <w:pPr>
              <w:rPr>
                <w:rFonts w:ascii="Arial" w:hAnsi="Arial" w:cs="Arial"/>
                <w:color w:val="8F6A4E"/>
                <w:sz w:val="18"/>
                <w:szCs w:val="18"/>
              </w:rPr>
            </w:pPr>
            <w:r w:rsidRPr="00EF2311">
              <w:rPr>
                <w:rFonts w:ascii="Arial" w:hAnsi="Arial" w:cs="Arial"/>
                <w:b/>
                <w:bCs/>
                <w:color w:val="8F6A4E"/>
                <w:sz w:val="18"/>
                <w:szCs w:val="18"/>
              </w:rPr>
              <w:t>LU-4.1:</w:t>
            </w:r>
            <w:r>
              <w:rPr>
                <w:rFonts w:ascii="Arial" w:hAnsi="Arial" w:cs="Arial"/>
                <w:color w:val="8F6A4E"/>
                <w:sz w:val="18"/>
                <w:szCs w:val="18"/>
              </w:rPr>
              <w:t xml:space="preserve"> </w:t>
            </w:r>
            <w:r w:rsidRPr="00622D5F">
              <w:rPr>
                <w:rFonts w:ascii="Arial" w:hAnsi="Arial" w:cs="Arial"/>
                <w:color w:val="8F6A4E"/>
                <w:sz w:val="18"/>
                <w:szCs w:val="18"/>
              </w:rPr>
              <w:t>Develop and implement a Workforce Development Strategy by expanding</w:t>
            </w:r>
            <w:r>
              <w:rPr>
                <w:rFonts w:ascii="Arial" w:hAnsi="Arial" w:cs="Arial"/>
                <w:color w:val="8F6A4E"/>
                <w:sz w:val="18"/>
                <w:szCs w:val="18"/>
              </w:rPr>
              <w:t xml:space="preserve"> </w:t>
            </w:r>
            <w:r w:rsidRPr="00622D5F">
              <w:rPr>
                <w:rFonts w:ascii="Arial" w:hAnsi="Arial" w:cs="Arial"/>
                <w:color w:val="8F6A4E"/>
                <w:sz w:val="18"/>
                <w:szCs w:val="18"/>
              </w:rPr>
              <w:t>opportunities for residents to enter into green collar jobs, including</w:t>
            </w:r>
            <w:r>
              <w:rPr>
                <w:rFonts w:ascii="Arial" w:hAnsi="Arial" w:cs="Arial"/>
                <w:color w:val="8F6A4E"/>
                <w:sz w:val="18"/>
                <w:szCs w:val="18"/>
              </w:rPr>
              <w:t xml:space="preserve"> </w:t>
            </w:r>
            <w:r w:rsidRPr="00622D5F">
              <w:rPr>
                <w:rFonts w:ascii="Arial" w:hAnsi="Arial" w:cs="Arial"/>
                <w:color w:val="8F6A4E"/>
                <w:sz w:val="18"/>
                <w:szCs w:val="18"/>
              </w:rPr>
              <w:t>vocational training, mentorship and apprenticeship programs.</w:t>
            </w:r>
          </w:p>
        </w:tc>
        <w:tc>
          <w:tcPr>
            <w:tcW w:w="2160" w:type="dxa"/>
            <w:tcBorders>
              <w:top w:val="single" w:sz="4" w:space="0" w:color="2B3E6A"/>
              <w:bottom w:val="single" w:sz="4" w:space="0" w:color="2B3E6A"/>
            </w:tcBorders>
            <w:shd w:val="clear" w:color="auto" w:fill="auto"/>
          </w:tcPr>
          <w:p w14:paraId="1E9AE97E" w14:textId="77777777" w:rsidR="001D04B3" w:rsidRPr="00622D5F" w:rsidRDefault="001D04B3" w:rsidP="001D04B3">
            <w:pPr>
              <w:rPr>
                <w:rFonts w:ascii="Arial" w:hAnsi="Arial" w:cs="Arial"/>
                <w:color w:val="8F6A4E"/>
                <w:sz w:val="18"/>
                <w:szCs w:val="18"/>
              </w:rPr>
            </w:pPr>
            <w:r>
              <w:rPr>
                <w:rFonts w:ascii="Arial" w:hAnsi="Arial" w:cs="Arial"/>
                <w:color w:val="8F6A4E"/>
                <w:sz w:val="18"/>
                <w:szCs w:val="18"/>
              </w:rPr>
              <w:t>Economic Development</w:t>
            </w:r>
          </w:p>
        </w:tc>
        <w:tc>
          <w:tcPr>
            <w:tcW w:w="1350" w:type="dxa"/>
            <w:tcBorders>
              <w:top w:val="single" w:sz="4" w:space="0" w:color="2B3E6A"/>
              <w:bottom w:val="single" w:sz="4" w:space="0" w:color="2B3E6A"/>
            </w:tcBorders>
            <w:shd w:val="clear" w:color="auto" w:fill="3494BA" w:themeFill="accent1"/>
            <w:vAlign w:val="center"/>
          </w:tcPr>
          <w:p w14:paraId="37FC4D6E" w14:textId="77777777" w:rsidR="001D04B3" w:rsidRPr="002662D2" w:rsidRDefault="001D04B3" w:rsidP="001D04B3">
            <w:pPr>
              <w:jc w:val="center"/>
              <w:rPr>
                <w:rFonts w:ascii="Arial" w:hAnsi="Arial" w:cs="Arial"/>
                <w:b/>
                <w:bCs/>
                <w:color w:val="FFFFFF" w:themeColor="background1"/>
                <w:sz w:val="18"/>
                <w:szCs w:val="18"/>
              </w:rPr>
            </w:pPr>
            <w:r w:rsidRPr="002662D2">
              <w:rPr>
                <w:rFonts w:ascii="Arial" w:hAnsi="Arial" w:cs="Arial"/>
                <w:b/>
                <w:bCs/>
                <w:color w:val="FFFFFF" w:themeColor="background1"/>
                <w:sz w:val="18"/>
                <w:szCs w:val="18"/>
              </w:rPr>
              <w:t>Not Implemented</w:t>
            </w:r>
          </w:p>
        </w:tc>
        <w:tc>
          <w:tcPr>
            <w:tcW w:w="1440" w:type="dxa"/>
            <w:tcBorders>
              <w:top w:val="single" w:sz="4" w:space="0" w:color="2B3E6A"/>
              <w:bottom w:val="single" w:sz="4" w:space="0" w:color="2B3E6A"/>
            </w:tcBorders>
          </w:tcPr>
          <w:p w14:paraId="653359D0" w14:textId="77777777" w:rsidR="001D04B3" w:rsidRPr="00622D5F" w:rsidRDefault="00513C3D" w:rsidP="001D04B3">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E096D21" w14:textId="31C46F46" w:rsidR="001D04B3" w:rsidRPr="00622D5F" w:rsidRDefault="7EAE4CAC" w:rsidP="001D04B3">
            <w:pPr>
              <w:rPr>
                <w:rFonts w:ascii="Arial" w:hAnsi="Arial" w:cs="Arial"/>
                <w:color w:val="000000" w:themeColor="text1"/>
                <w:sz w:val="18"/>
                <w:szCs w:val="18"/>
              </w:rPr>
            </w:pPr>
            <w:r w:rsidRPr="2273C26F">
              <w:rPr>
                <w:rFonts w:ascii="Arial" w:hAnsi="Arial" w:cs="Arial"/>
                <w:color w:val="000000" w:themeColor="text1"/>
                <w:sz w:val="18"/>
                <w:szCs w:val="18"/>
              </w:rPr>
              <w:t>Econ</w:t>
            </w:r>
            <w:r w:rsidR="4B515907" w:rsidRPr="2273C26F">
              <w:rPr>
                <w:rFonts w:ascii="Arial" w:hAnsi="Arial" w:cs="Arial"/>
                <w:color w:val="000000" w:themeColor="text1"/>
                <w:sz w:val="18"/>
                <w:szCs w:val="18"/>
              </w:rPr>
              <w:t>omic</w:t>
            </w:r>
            <w:r w:rsidRPr="2273C26F">
              <w:rPr>
                <w:rFonts w:ascii="Arial" w:hAnsi="Arial" w:cs="Arial"/>
                <w:color w:val="000000" w:themeColor="text1"/>
                <w:sz w:val="18"/>
                <w:szCs w:val="18"/>
              </w:rPr>
              <w:t xml:space="preserve"> Dev</w:t>
            </w:r>
            <w:r w:rsidR="4B515907" w:rsidRPr="2273C26F">
              <w:rPr>
                <w:rFonts w:ascii="Arial" w:hAnsi="Arial" w:cs="Arial"/>
                <w:color w:val="000000" w:themeColor="text1"/>
                <w:sz w:val="18"/>
                <w:szCs w:val="18"/>
              </w:rPr>
              <w:t>elopment</w:t>
            </w:r>
            <w:r w:rsidRPr="2273C26F">
              <w:rPr>
                <w:rFonts w:ascii="Arial" w:hAnsi="Arial" w:cs="Arial"/>
                <w:color w:val="000000" w:themeColor="text1"/>
                <w:sz w:val="18"/>
                <w:szCs w:val="18"/>
              </w:rPr>
              <w:t xml:space="preserve"> </w:t>
            </w:r>
            <w:r w:rsidR="042D38D7" w:rsidRPr="2273C26F">
              <w:rPr>
                <w:rFonts w:ascii="Arial" w:hAnsi="Arial" w:cs="Arial"/>
                <w:color w:val="000000" w:themeColor="text1"/>
                <w:sz w:val="18"/>
                <w:szCs w:val="18"/>
              </w:rPr>
              <w:t xml:space="preserve">(ED) </w:t>
            </w:r>
            <w:r w:rsidRPr="2273C26F">
              <w:rPr>
                <w:rFonts w:ascii="Arial" w:hAnsi="Arial" w:cs="Arial"/>
                <w:color w:val="000000" w:themeColor="text1"/>
                <w:sz w:val="18"/>
                <w:szCs w:val="18"/>
              </w:rPr>
              <w:t>plays a part of workforce dev</w:t>
            </w:r>
            <w:r w:rsidR="4B515907" w:rsidRPr="2273C26F">
              <w:rPr>
                <w:rFonts w:ascii="Arial" w:hAnsi="Arial" w:cs="Arial"/>
                <w:color w:val="000000" w:themeColor="text1"/>
                <w:sz w:val="18"/>
                <w:szCs w:val="18"/>
              </w:rPr>
              <w:t>elopment</w:t>
            </w:r>
            <w:r w:rsidRPr="2273C26F">
              <w:rPr>
                <w:rFonts w:ascii="Arial" w:hAnsi="Arial" w:cs="Arial"/>
                <w:color w:val="000000" w:themeColor="text1"/>
                <w:sz w:val="18"/>
                <w:szCs w:val="18"/>
              </w:rPr>
              <w:t xml:space="preserve"> efforts by </w:t>
            </w:r>
            <w:r w:rsidR="4B515907" w:rsidRPr="2273C26F">
              <w:rPr>
                <w:rFonts w:ascii="Arial" w:hAnsi="Arial" w:cs="Arial"/>
                <w:color w:val="000000" w:themeColor="text1"/>
                <w:sz w:val="18"/>
                <w:szCs w:val="18"/>
              </w:rPr>
              <w:t>collaborating</w:t>
            </w:r>
            <w:r w:rsidRPr="2273C26F">
              <w:rPr>
                <w:rFonts w:ascii="Arial" w:hAnsi="Arial" w:cs="Arial"/>
                <w:color w:val="000000" w:themeColor="text1"/>
                <w:sz w:val="18"/>
                <w:szCs w:val="18"/>
              </w:rPr>
              <w:t xml:space="preserve"> with the S</w:t>
            </w:r>
            <w:r w:rsidR="4B515907" w:rsidRPr="2273C26F">
              <w:rPr>
                <w:rFonts w:ascii="Arial" w:hAnsi="Arial" w:cs="Arial"/>
                <w:color w:val="000000" w:themeColor="text1"/>
                <w:sz w:val="18"/>
                <w:szCs w:val="18"/>
              </w:rPr>
              <w:t xml:space="preserve">an </w:t>
            </w:r>
            <w:r w:rsidRPr="2273C26F">
              <w:rPr>
                <w:rFonts w:ascii="Arial" w:hAnsi="Arial" w:cs="Arial"/>
                <w:color w:val="000000" w:themeColor="text1"/>
                <w:sz w:val="18"/>
                <w:szCs w:val="18"/>
              </w:rPr>
              <w:t>D</w:t>
            </w:r>
            <w:r w:rsidR="4B515907" w:rsidRPr="2273C26F">
              <w:rPr>
                <w:rFonts w:ascii="Arial" w:hAnsi="Arial" w:cs="Arial"/>
                <w:color w:val="000000" w:themeColor="text1"/>
                <w:sz w:val="18"/>
                <w:szCs w:val="18"/>
              </w:rPr>
              <w:t>iego</w:t>
            </w:r>
            <w:r w:rsidRPr="2273C26F">
              <w:rPr>
                <w:rFonts w:ascii="Arial" w:hAnsi="Arial" w:cs="Arial"/>
                <w:color w:val="000000" w:themeColor="text1"/>
                <w:sz w:val="18"/>
                <w:szCs w:val="18"/>
              </w:rPr>
              <w:t xml:space="preserve"> Workforce Development Partnership</w:t>
            </w:r>
            <w:r w:rsidR="6606E659" w:rsidRPr="2273C26F">
              <w:rPr>
                <w:rFonts w:ascii="Arial" w:hAnsi="Arial" w:cs="Arial"/>
                <w:color w:val="000000" w:themeColor="text1"/>
                <w:sz w:val="18"/>
                <w:szCs w:val="18"/>
              </w:rPr>
              <w:t>,</w:t>
            </w:r>
            <w:r w:rsidRPr="2273C26F">
              <w:rPr>
                <w:rFonts w:ascii="Arial" w:hAnsi="Arial" w:cs="Arial"/>
                <w:color w:val="000000" w:themeColor="text1"/>
                <w:sz w:val="18"/>
                <w:szCs w:val="18"/>
              </w:rPr>
              <w:t xml:space="preserve"> but this is not a major focus of </w:t>
            </w:r>
            <w:r w:rsidR="591EBADE" w:rsidRPr="2273C26F">
              <w:rPr>
                <w:rFonts w:ascii="Arial" w:hAnsi="Arial" w:cs="Arial"/>
                <w:color w:val="000000" w:themeColor="text1"/>
                <w:sz w:val="18"/>
                <w:szCs w:val="18"/>
              </w:rPr>
              <w:t>the</w:t>
            </w:r>
            <w:r w:rsidRPr="2273C26F">
              <w:rPr>
                <w:rFonts w:ascii="Arial" w:hAnsi="Arial" w:cs="Arial"/>
                <w:color w:val="000000" w:themeColor="text1"/>
                <w:sz w:val="18"/>
                <w:szCs w:val="18"/>
              </w:rPr>
              <w:t xml:space="preserve"> </w:t>
            </w:r>
            <w:r w:rsidR="4B515907" w:rsidRPr="2273C26F">
              <w:rPr>
                <w:rFonts w:ascii="Arial" w:hAnsi="Arial" w:cs="Arial"/>
                <w:color w:val="000000" w:themeColor="text1"/>
                <w:sz w:val="18"/>
                <w:szCs w:val="18"/>
              </w:rPr>
              <w:t>ED department</w:t>
            </w:r>
            <w:r w:rsidRPr="2273C26F">
              <w:rPr>
                <w:rFonts w:ascii="Arial" w:hAnsi="Arial" w:cs="Arial"/>
                <w:color w:val="000000" w:themeColor="text1"/>
                <w:sz w:val="18"/>
                <w:szCs w:val="18"/>
              </w:rPr>
              <w:t>.</w:t>
            </w:r>
            <w:r w:rsidR="001D04B3">
              <w:tab/>
            </w:r>
            <w:r w:rsidR="7A9EDE9A" w:rsidRPr="2273C26F">
              <w:rPr>
                <w:rFonts w:ascii="Arial" w:hAnsi="Arial" w:cs="Arial"/>
                <w:color w:val="000000" w:themeColor="text1"/>
                <w:sz w:val="18"/>
                <w:szCs w:val="18"/>
              </w:rPr>
              <w:t xml:space="preserve">This Workforce Development Strategy might change as we undergo our Economic Development Strategic Plan efforts this year. </w:t>
            </w:r>
          </w:p>
        </w:tc>
      </w:tr>
      <w:tr w:rsidR="007874F8" w:rsidRPr="006C0516" w14:paraId="47BAF0A9" w14:textId="77777777" w:rsidTr="7727F764">
        <w:tc>
          <w:tcPr>
            <w:tcW w:w="4495" w:type="dxa"/>
            <w:tcBorders>
              <w:top w:val="single" w:sz="4" w:space="0" w:color="2B3E6A"/>
              <w:left w:val="single" w:sz="4" w:space="0" w:color="2B3E6A"/>
              <w:bottom w:val="single" w:sz="4" w:space="0" w:color="2B3E6A"/>
            </w:tcBorders>
          </w:tcPr>
          <w:p w14:paraId="5986FB69" w14:textId="77777777" w:rsidR="007874F8" w:rsidRPr="00622D5F" w:rsidRDefault="007874F8" w:rsidP="007874F8">
            <w:pPr>
              <w:rPr>
                <w:rFonts w:ascii="Arial" w:hAnsi="Arial" w:cs="Arial"/>
                <w:color w:val="8F6A4E"/>
                <w:sz w:val="18"/>
                <w:szCs w:val="18"/>
              </w:rPr>
            </w:pPr>
            <w:r w:rsidRPr="00EF2311">
              <w:rPr>
                <w:rFonts w:ascii="Arial" w:hAnsi="Arial" w:cs="Arial"/>
                <w:b/>
                <w:bCs/>
                <w:color w:val="8F6A4E"/>
                <w:sz w:val="18"/>
                <w:szCs w:val="18"/>
              </w:rPr>
              <w:t>LU-4.2</w:t>
            </w:r>
            <w:r>
              <w:rPr>
                <w:rFonts w:ascii="Arial" w:hAnsi="Arial" w:cs="Arial"/>
                <w:color w:val="8F6A4E"/>
                <w:sz w:val="18"/>
                <w:szCs w:val="18"/>
              </w:rPr>
              <w:t xml:space="preserve">: </w:t>
            </w:r>
            <w:r w:rsidRPr="00622D5F">
              <w:rPr>
                <w:rFonts w:ascii="Arial" w:hAnsi="Arial" w:cs="Arial"/>
                <w:color w:val="8F6A4E"/>
                <w:sz w:val="18"/>
                <w:szCs w:val="18"/>
              </w:rPr>
              <w:t>Maintain and enhance partnerships with local workforce development</w:t>
            </w:r>
            <w:r>
              <w:rPr>
                <w:rFonts w:ascii="Arial" w:hAnsi="Arial" w:cs="Arial"/>
                <w:color w:val="8F6A4E"/>
                <w:sz w:val="18"/>
                <w:szCs w:val="18"/>
              </w:rPr>
              <w:t xml:space="preserve"> </w:t>
            </w:r>
            <w:r w:rsidRPr="00622D5F">
              <w:rPr>
                <w:rFonts w:ascii="Arial" w:hAnsi="Arial" w:cs="Arial"/>
                <w:color w:val="8F6A4E"/>
                <w:sz w:val="18"/>
                <w:szCs w:val="18"/>
              </w:rPr>
              <w:t>programs. Encourage the</w:t>
            </w:r>
            <w:r>
              <w:rPr>
                <w:rFonts w:ascii="Arial" w:hAnsi="Arial" w:cs="Arial"/>
                <w:color w:val="8F6A4E"/>
                <w:sz w:val="18"/>
                <w:szCs w:val="18"/>
              </w:rPr>
              <w:t xml:space="preserve"> </w:t>
            </w:r>
            <w:r w:rsidRPr="00622D5F">
              <w:rPr>
                <w:rFonts w:ascii="Arial" w:hAnsi="Arial" w:cs="Arial"/>
                <w:color w:val="8F6A4E"/>
                <w:sz w:val="18"/>
                <w:szCs w:val="18"/>
              </w:rPr>
              <w:t>university, community colleges, school district</w:t>
            </w:r>
            <w:r>
              <w:rPr>
                <w:rFonts w:ascii="Arial" w:hAnsi="Arial" w:cs="Arial"/>
                <w:color w:val="8F6A4E"/>
                <w:sz w:val="18"/>
                <w:szCs w:val="18"/>
              </w:rPr>
              <w:t xml:space="preserve"> </w:t>
            </w:r>
            <w:r w:rsidRPr="00622D5F">
              <w:rPr>
                <w:rFonts w:ascii="Arial" w:hAnsi="Arial" w:cs="Arial"/>
                <w:color w:val="8F6A4E"/>
                <w:sz w:val="18"/>
                <w:szCs w:val="18"/>
              </w:rPr>
              <w:t>and adult education programs to offer more coursework and training oriented</w:t>
            </w:r>
            <w:r>
              <w:rPr>
                <w:rFonts w:ascii="Arial" w:hAnsi="Arial" w:cs="Arial"/>
                <w:color w:val="8F6A4E"/>
                <w:sz w:val="18"/>
                <w:szCs w:val="18"/>
              </w:rPr>
              <w:t xml:space="preserve"> </w:t>
            </w:r>
            <w:r w:rsidRPr="00622D5F">
              <w:rPr>
                <w:rFonts w:ascii="Arial" w:hAnsi="Arial" w:cs="Arial"/>
                <w:color w:val="8F6A4E"/>
                <w:sz w:val="18"/>
                <w:szCs w:val="18"/>
              </w:rPr>
              <w:t>toward emerging green industries in</w:t>
            </w:r>
            <w:r>
              <w:rPr>
                <w:rFonts w:ascii="Arial" w:hAnsi="Arial" w:cs="Arial"/>
                <w:color w:val="8F6A4E"/>
                <w:sz w:val="18"/>
                <w:szCs w:val="18"/>
              </w:rPr>
              <w:t xml:space="preserve"> </w:t>
            </w:r>
            <w:r w:rsidRPr="00622D5F">
              <w:rPr>
                <w:rFonts w:ascii="Arial" w:hAnsi="Arial" w:cs="Arial"/>
                <w:color w:val="8F6A4E"/>
                <w:sz w:val="18"/>
                <w:szCs w:val="18"/>
              </w:rPr>
              <w:t>addition to traditional trades.</w:t>
            </w:r>
          </w:p>
          <w:p w14:paraId="2A67CA4E" w14:textId="77777777" w:rsidR="007874F8" w:rsidRPr="00622D5F" w:rsidRDefault="007874F8" w:rsidP="007874F8">
            <w:pPr>
              <w:rPr>
                <w:rFonts w:ascii="Arial" w:hAnsi="Arial" w:cs="Arial"/>
                <w:color w:val="8F6A4E"/>
                <w:sz w:val="18"/>
                <w:szCs w:val="18"/>
              </w:rPr>
            </w:pPr>
            <w:r w:rsidRPr="00622D5F">
              <w:rPr>
                <w:rFonts w:ascii="Arial" w:hAnsi="Arial" w:cs="Arial"/>
                <w:color w:val="8F6A4E"/>
                <w:sz w:val="18"/>
                <w:szCs w:val="18"/>
              </w:rPr>
              <w:t>Collaborate with workforce development agencies and organizations to</w:t>
            </w:r>
            <w:r>
              <w:rPr>
                <w:rFonts w:ascii="Arial" w:hAnsi="Arial" w:cs="Arial"/>
                <w:color w:val="8F6A4E"/>
                <w:sz w:val="18"/>
                <w:szCs w:val="18"/>
              </w:rPr>
              <w:t xml:space="preserve"> </w:t>
            </w:r>
            <w:r w:rsidRPr="00622D5F">
              <w:rPr>
                <w:rFonts w:ascii="Arial" w:hAnsi="Arial" w:cs="Arial"/>
                <w:color w:val="8F6A4E"/>
                <w:sz w:val="18"/>
                <w:szCs w:val="18"/>
              </w:rPr>
              <w:t>ensure that new and existing industries have easy access to a local</w:t>
            </w:r>
            <w:proofErr w:type="gramStart"/>
            <w:r w:rsidRPr="00622D5F">
              <w:rPr>
                <w:rFonts w:ascii="Arial" w:hAnsi="Arial" w:cs="Arial"/>
                <w:color w:val="8F6A4E"/>
                <w:sz w:val="18"/>
                <w:szCs w:val="18"/>
              </w:rPr>
              <w:t>, work</w:t>
            </w:r>
            <w:proofErr w:type="gramEnd"/>
            <w:r>
              <w:rPr>
                <w:rFonts w:ascii="Arial" w:hAnsi="Arial" w:cs="Arial"/>
                <w:color w:val="8F6A4E"/>
                <w:sz w:val="18"/>
                <w:szCs w:val="18"/>
              </w:rPr>
              <w:t xml:space="preserve"> </w:t>
            </w:r>
            <w:r w:rsidRPr="00622D5F">
              <w:rPr>
                <w:rFonts w:ascii="Arial" w:hAnsi="Arial" w:cs="Arial"/>
                <w:color w:val="8F6A4E"/>
                <w:sz w:val="18"/>
                <w:szCs w:val="18"/>
              </w:rPr>
              <w:t>ready and talented workforce.</w:t>
            </w:r>
          </w:p>
        </w:tc>
        <w:tc>
          <w:tcPr>
            <w:tcW w:w="2160" w:type="dxa"/>
            <w:tcBorders>
              <w:top w:val="single" w:sz="4" w:space="0" w:color="2B3E6A"/>
              <w:bottom w:val="single" w:sz="4" w:space="0" w:color="2B3E6A"/>
            </w:tcBorders>
            <w:shd w:val="clear" w:color="auto" w:fill="auto"/>
          </w:tcPr>
          <w:p w14:paraId="6AC8E009" w14:textId="77777777" w:rsidR="007874F8" w:rsidRPr="00622D5F" w:rsidRDefault="007874F8" w:rsidP="007874F8">
            <w:pPr>
              <w:rPr>
                <w:rFonts w:ascii="Arial" w:hAnsi="Arial" w:cs="Arial"/>
                <w:color w:val="8F6A4E"/>
                <w:sz w:val="18"/>
                <w:szCs w:val="18"/>
              </w:rPr>
            </w:pPr>
            <w:r>
              <w:rPr>
                <w:rFonts w:ascii="Arial" w:hAnsi="Arial" w:cs="Arial"/>
                <w:color w:val="8F6A4E"/>
                <w:sz w:val="18"/>
                <w:szCs w:val="18"/>
              </w:rPr>
              <w:t>Economic Development</w:t>
            </w:r>
          </w:p>
        </w:tc>
        <w:tc>
          <w:tcPr>
            <w:tcW w:w="1350" w:type="dxa"/>
            <w:tcBorders>
              <w:top w:val="single" w:sz="4" w:space="0" w:color="2B3E6A"/>
              <w:bottom w:val="single" w:sz="4" w:space="0" w:color="2B3E6A"/>
            </w:tcBorders>
            <w:shd w:val="clear" w:color="auto" w:fill="84ACB6" w:themeFill="accent5"/>
            <w:vAlign w:val="center"/>
          </w:tcPr>
          <w:p w14:paraId="3747A0F9" w14:textId="77777777" w:rsidR="007874F8" w:rsidRPr="00622D5F" w:rsidRDefault="007874F8" w:rsidP="007874F8">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51F732EB" w14:textId="77777777" w:rsidR="007874F8" w:rsidRPr="00622D5F" w:rsidRDefault="00DE06D2" w:rsidP="007874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3693FA2" w14:textId="77777777" w:rsidR="007874F8" w:rsidRPr="00622D5F" w:rsidRDefault="00BA64A6" w:rsidP="00141E9A">
            <w:pPr>
              <w:rPr>
                <w:rFonts w:ascii="Arial" w:hAnsi="Arial" w:cs="Arial"/>
                <w:color w:val="000000" w:themeColor="text1"/>
                <w:sz w:val="18"/>
                <w:szCs w:val="18"/>
              </w:rPr>
            </w:pPr>
            <w:r>
              <w:rPr>
                <w:rFonts w:ascii="Arial" w:hAnsi="Arial" w:cs="Arial"/>
                <w:color w:val="000000" w:themeColor="text1"/>
                <w:sz w:val="18"/>
                <w:szCs w:val="18"/>
              </w:rPr>
              <w:t>Staff</w:t>
            </w:r>
            <w:r w:rsidR="007874F8" w:rsidRPr="007874F8">
              <w:rPr>
                <w:rFonts w:ascii="Arial" w:hAnsi="Arial" w:cs="Arial"/>
                <w:color w:val="000000" w:themeColor="text1"/>
                <w:sz w:val="18"/>
                <w:szCs w:val="18"/>
              </w:rPr>
              <w:t xml:space="preserve"> meet</w:t>
            </w:r>
            <w:r>
              <w:rPr>
                <w:rFonts w:ascii="Arial" w:hAnsi="Arial" w:cs="Arial"/>
                <w:color w:val="000000" w:themeColor="text1"/>
                <w:sz w:val="18"/>
                <w:szCs w:val="18"/>
              </w:rPr>
              <w:t>s</w:t>
            </w:r>
            <w:r w:rsidR="007874F8" w:rsidRPr="007874F8">
              <w:rPr>
                <w:rFonts w:ascii="Arial" w:hAnsi="Arial" w:cs="Arial"/>
                <w:color w:val="000000" w:themeColor="text1"/>
                <w:sz w:val="18"/>
                <w:szCs w:val="18"/>
              </w:rPr>
              <w:t xml:space="preserve"> regularly with </w:t>
            </w:r>
            <w:r w:rsidR="00A03B4E" w:rsidRPr="001D04B3">
              <w:rPr>
                <w:rFonts w:ascii="Arial" w:hAnsi="Arial" w:cs="Arial"/>
                <w:color w:val="000000" w:themeColor="text1"/>
                <w:sz w:val="18"/>
                <w:szCs w:val="18"/>
              </w:rPr>
              <w:t>S</w:t>
            </w:r>
            <w:r w:rsidR="00A03B4E">
              <w:rPr>
                <w:rFonts w:ascii="Arial" w:hAnsi="Arial" w:cs="Arial"/>
                <w:color w:val="000000" w:themeColor="text1"/>
                <w:sz w:val="18"/>
                <w:szCs w:val="18"/>
              </w:rPr>
              <w:t xml:space="preserve">an </w:t>
            </w:r>
            <w:r w:rsidR="00A03B4E" w:rsidRPr="001D04B3">
              <w:rPr>
                <w:rFonts w:ascii="Arial" w:hAnsi="Arial" w:cs="Arial"/>
                <w:color w:val="000000" w:themeColor="text1"/>
                <w:sz w:val="18"/>
                <w:szCs w:val="18"/>
              </w:rPr>
              <w:t>D</w:t>
            </w:r>
            <w:r w:rsidR="00A03B4E">
              <w:rPr>
                <w:rFonts w:ascii="Arial" w:hAnsi="Arial" w:cs="Arial"/>
                <w:color w:val="000000" w:themeColor="text1"/>
                <w:sz w:val="18"/>
                <w:szCs w:val="18"/>
              </w:rPr>
              <w:t>iego</w:t>
            </w:r>
            <w:r w:rsidR="007874F8" w:rsidRPr="007874F8">
              <w:rPr>
                <w:rFonts w:ascii="Arial" w:hAnsi="Arial" w:cs="Arial"/>
                <w:color w:val="000000" w:themeColor="text1"/>
                <w:sz w:val="18"/>
                <w:szCs w:val="18"/>
              </w:rPr>
              <w:t xml:space="preserve"> Workforce Partnership, Palomar College, C</w:t>
            </w:r>
            <w:r w:rsidR="00141E9A">
              <w:rPr>
                <w:rFonts w:ascii="Arial" w:hAnsi="Arial" w:cs="Arial"/>
                <w:color w:val="000000" w:themeColor="text1"/>
                <w:sz w:val="18"/>
                <w:szCs w:val="18"/>
              </w:rPr>
              <w:t xml:space="preserve">al </w:t>
            </w:r>
            <w:r w:rsidR="007874F8" w:rsidRPr="007874F8">
              <w:rPr>
                <w:rFonts w:ascii="Arial" w:hAnsi="Arial" w:cs="Arial"/>
                <w:color w:val="000000" w:themeColor="text1"/>
                <w:sz w:val="18"/>
                <w:szCs w:val="18"/>
              </w:rPr>
              <w:t>S</w:t>
            </w:r>
            <w:r w:rsidR="00141E9A">
              <w:rPr>
                <w:rFonts w:ascii="Arial" w:hAnsi="Arial" w:cs="Arial"/>
                <w:color w:val="000000" w:themeColor="text1"/>
                <w:sz w:val="18"/>
                <w:szCs w:val="18"/>
              </w:rPr>
              <w:t xml:space="preserve">tate </w:t>
            </w:r>
            <w:r w:rsidR="007874F8" w:rsidRPr="007874F8">
              <w:rPr>
                <w:rFonts w:ascii="Arial" w:hAnsi="Arial" w:cs="Arial"/>
                <w:color w:val="000000" w:themeColor="text1"/>
                <w:sz w:val="18"/>
                <w:szCs w:val="18"/>
              </w:rPr>
              <w:t>U</w:t>
            </w:r>
            <w:r w:rsidR="00141E9A">
              <w:rPr>
                <w:rFonts w:ascii="Arial" w:hAnsi="Arial" w:cs="Arial"/>
                <w:color w:val="000000" w:themeColor="text1"/>
                <w:sz w:val="18"/>
                <w:szCs w:val="18"/>
              </w:rPr>
              <w:t xml:space="preserve">niversity </w:t>
            </w:r>
            <w:r w:rsidR="007874F8" w:rsidRPr="007874F8">
              <w:rPr>
                <w:rFonts w:ascii="Arial" w:hAnsi="Arial" w:cs="Arial"/>
                <w:color w:val="000000" w:themeColor="text1"/>
                <w:sz w:val="18"/>
                <w:szCs w:val="18"/>
              </w:rPr>
              <w:t>S</w:t>
            </w:r>
            <w:r w:rsidR="00141E9A">
              <w:rPr>
                <w:rFonts w:ascii="Arial" w:hAnsi="Arial" w:cs="Arial"/>
                <w:color w:val="000000" w:themeColor="text1"/>
                <w:sz w:val="18"/>
                <w:szCs w:val="18"/>
              </w:rPr>
              <w:t xml:space="preserve">an </w:t>
            </w:r>
            <w:r w:rsidR="007874F8" w:rsidRPr="007874F8">
              <w:rPr>
                <w:rFonts w:ascii="Arial" w:hAnsi="Arial" w:cs="Arial"/>
                <w:color w:val="000000" w:themeColor="text1"/>
                <w:sz w:val="18"/>
                <w:szCs w:val="18"/>
              </w:rPr>
              <w:t>M</w:t>
            </w:r>
            <w:r w:rsidR="00141E9A">
              <w:rPr>
                <w:rFonts w:ascii="Arial" w:hAnsi="Arial" w:cs="Arial"/>
                <w:color w:val="000000" w:themeColor="text1"/>
                <w:sz w:val="18"/>
                <w:szCs w:val="18"/>
              </w:rPr>
              <w:t>arcos (CSUSM)</w:t>
            </w:r>
            <w:r w:rsidR="007874F8" w:rsidRPr="007874F8">
              <w:rPr>
                <w:rFonts w:ascii="Arial" w:hAnsi="Arial" w:cs="Arial"/>
                <w:color w:val="000000" w:themeColor="text1"/>
                <w:sz w:val="18"/>
                <w:szCs w:val="18"/>
              </w:rPr>
              <w:t xml:space="preserve">, </w:t>
            </w:r>
            <w:r w:rsidR="00141E9A" w:rsidRPr="007874F8">
              <w:rPr>
                <w:rFonts w:ascii="Arial" w:hAnsi="Arial" w:cs="Arial"/>
                <w:color w:val="000000" w:themeColor="text1"/>
                <w:sz w:val="18"/>
                <w:szCs w:val="18"/>
              </w:rPr>
              <w:t>S</w:t>
            </w:r>
            <w:r w:rsidR="00141E9A">
              <w:rPr>
                <w:rFonts w:ascii="Arial" w:hAnsi="Arial" w:cs="Arial"/>
                <w:color w:val="000000" w:themeColor="text1"/>
                <w:sz w:val="18"/>
                <w:szCs w:val="18"/>
              </w:rPr>
              <w:t>an Marcos Unified School District (SMUSD)</w:t>
            </w:r>
            <w:r w:rsidR="00141E9A" w:rsidRPr="007874F8">
              <w:rPr>
                <w:rFonts w:ascii="Arial" w:hAnsi="Arial" w:cs="Arial"/>
                <w:color w:val="000000" w:themeColor="text1"/>
                <w:sz w:val="18"/>
                <w:szCs w:val="18"/>
              </w:rPr>
              <w:t xml:space="preserve"> </w:t>
            </w:r>
            <w:r w:rsidR="007874F8" w:rsidRPr="007874F8">
              <w:rPr>
                <w:rFonts w:ascii="Arial" w:hAnsi="Arial" w:cs="Arial"/>
                <w:color w:val="000000" w:themeColor="text1"/>
                <w:sz w:val="18"/>
                <w:szCs w:val="18"/>
              </w:rPr>
              <w:t>and other private educational institutions to stay apprised of and encourage ongoing workforce development efforts.</w:t>
            </w:r>
          </w:p>
        </w:tc>
      </w:tr>
      <w:tr w:rsidR="007874F8" w:rsidRPr="006C0516" w14:paraId="78748D4C" w14:textId="77777777" w:rsidTr="00DC0815">
        <w:tc>
          <w:tcPr>
            <w:tcW w:w="4495" w:type="dxa"/>
            <w:tcBorders>
              <w:top w:val="single" w:sz="4" w:space="0" w:color="2B3E6A"/>
              <w:left w:val="single" w:sz="4" w:space="0" w:color="2B3E6A"/>
              <w:bottom w:val="single" w:sz="4" w:space="0" w:color="2B3E6A"/>
            </w:tcBorders>
          </w:tcPr>
          <w:p w14:paraId="69AF4FD2" w14:textId="351D7F18" w:rsidR="007874F8" w:rsidRPr="00622D5F" w:rsidRDefault="74D6944D" w:rsidP="007874F8">
            <w:pPr>
              <w:rPr>
                <w:rFonts w:ascii="Arial" w:hAnsi="Arial" w:cs="Arial"/>
                <w:color w:val="8F6A4E"/>
                <w:sz w:val="18"/>
                <w:szCs w:val="18"/>
              </w:rPr>
            </w:pPr>
            <w:r w:rsidRPr="2273C26F">
              <w:rPr>
                <w:rFonts w:ascii="Arial" w:hAnsi="Arial" w:cs="Arial"/>
                <w:b/>
                <w:bCs/>
                <w:color w:val="8F6A4E"/>
                <w:sz w:val="18"/>
                <w:szCs w:val="18"/>
              </w:rPr>
              <w:t>LU-4.3</w:t>
            </w:r>
            <w:r w:rsidRPr="2273C26F">
              <w:rPr>
                <w:rFonts w:ascii="Arial" w:hAnsi="Arial" w:cs="Arial"/>
                <w:color w:val="8F6A4E"/>
                <w:sz w:val="18"/>
                <w:szCs w:val="18"/>
              </w:rPr>
              <w:t xml:space="preserve">: Establish a competitive industry advantage for San Marcos by working with the </w:t>
            </w:r>
            <w:r w:rsidR="6CAB1507" w:rsidRPr="2273C26F">
              <w:rPr>
                <w:rFonts w:ascii="Arial" w:hAnsi="Arial" w:cs="Arial"/>
                <w:color w:val="8F6A4E"/>
                <w:sz w:val="18"/>
                <w:szCs w:val="18"/>
              </w:rPr>
              <w:t xml:space="preserve">San Diego North </w:t>
            </w:r>
            <w:r w:rsidRPr="2273C26F">
              <w:rPr>
                <w:rFonts w:ascii="Arial" w:hAnsi="Arial" w:cs="Arial"/>
                <w:color w:val="8F6A4E"/>
                <w:sz w:val="18"/>
                <w:szCs w:val="18"/>
              </w:rPr>
              <w:t xml:space="preserve">Economic Development Committee and </w:t>
            </w:r>
            <w:r w:rsidR="516BE250" w:rsidRPr="2273C26F">
              <w:rPr>
                <w:rFonts w:ascii="Arial" w:hAnsi="Arial" w:cs="Arial"/>
                <w:color w:val="8F6A4E"/>
                <w:sz w:val="18"/>
                <w:szCs w:val="18"/>
              </w:rPr>
              <w:t xml:space="preserve">San Marcos </w:t>
            </w:r>
            <w:r w:rsidRPr="2273C26F">
              <w:rPr>
                <w:rFonts w:ascii="Arial" w:hAnsi="Arial" w:cs="Arial"/>
                <w:color w:val="8F6A4E"/>
                <w:sz w:val="18"/>
                <w:szCs w:val="18"/>
              </w:rPr>
              <w:t xml:space="preserve">Chamber of Commerce to identify and develop a strategy to attract cutting edge technology businesses (e.g., green technology and research and </w:t>
            </w:r>
            <w:proofErr w:type="gramStart"/>
            <w:r w:rsidRPr="2273C26F">
              <w:rPr>
                <w:rFonts w:ascii="Arial" w:hAnsi="Arial" w:cs="Arial"/>
                <w:color w:val="8F6A4E"/>
                <w:sz w:val="18"/>
                <w:szCs w:val="18"/>
              </w:rPr>
              <w:t>high tech</w:t>
            </w:r>
            <w:proofErr w:type="gramEnd"/>
            <w:r w:rsidRPr="2273C26F">
              <w:rPr>
                <w:rFonts w:ascii="Arial" w:hAnsi="Arial" w:cs="Arial"/>
                <w:color w:val="8F6A4E"/>
                <w:sz w:val="18"/>
                <w:szCs w:val="18"/>
              </w:rPr>
              <w:t xml:space="preserve"> development)</w:t>
            </w:r>
          </w:p>
        </w:tc>
        <w:tc>
          <w:tcPr>
            <w:tcW w:w="2160" w:type="dxa"/>
            <w:tcBorders>
              <w:top w:val="single" w:sz="4" w:space="0" w:color="2B3E6A"/>
              <w:bottom w:val="single" w:sz="4" w:space="0" w:color="2B3E6A"/>
            </w:tcBorders>
            <w:shd w:val="clear" w:color="auto" w:fill="auto"/>
          </w:tcPr>
          <w:p w14:paraId="05960F9F" w14:textId="77777777" w:rsidR="007874F8" w:rsidRPr="00622D5F" w:rsidRDefault="007874F8" w:rsidP="007874F8">
            <w:pPr>
              <w:rPr>
                <w:rFonts w:ascii="Arial" w:hAnsi="Arial" w:cs="Arial"/>
                <w:color w:val="8F6A4E"/>
                <w:sz w:val="18"/>
                <w:szCs w:val="18"/>
              </w:rPr>
            </w:pPr>
            <w:r>
              <w:rPr>
                <w:rFonts w:ascii="Arial" w:hAnsi="Arial" w:cs="Arial"/>
                <w:color w:val="8F6A4E"/>
                <w:sz w:val="18"/>
                <w:szCs w:val="18"/>
              </w:rPr>
              <w:t>Economic Development</w:t>
            </w:r>
          </w:p>
        </w:tc>
        <w:tc>
          <w:tcPr>
            <w:tcW w:w="1350" w:type="dxa"/>
            <w:tcBorders>
              <w:top w:val="single" w:sz="4" w:space="0" w:color="2B3E6A"/>
              <w:bottom w:val="single" w:sz="4" w:space="0" w:color="2B3E6A"/>
            </w:tcBorders>
            <w:shd w:val="clear" w:color="auto" w:fill="84ACB6" w:themeFill="accent5"/>
            <w:vAlign w:val="center"/>
          </w:tcPr>
          <w:p w14:paraId="68E2028D" w14:textId="74349B9E" w:rsidR="007874F8" w:rsidRPr="002662D2" w:rsidRDefault="39A7E7B8" w:rsidP="002901F0">
            <w:pPr>
              <w:spacing w:line="259" w:lineRule="auto"/>
              <w:jc w:val="center"/>
              <w:rPr>
                <w:rFonts w:ascii="Arial" w:eastAsia="Arial" w:hAnsi="Arial" w:cs="Arial"/>
                <w:sz w:val="18"/>
                <w:szCs w:val="18"/>
              </w:rPr>
            </w:pPr>
            <w:r w:rsidRPr="2273C26F">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188D97A" w14:textId="77777777" w:rsidR="007874F8" w:rsidRPr="00622D5F" w:rsidRDefault="00035D3A" w:rsidP="007874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A0BF9A2" w14:textId="056BE1E1" w:rsidR="007874F8" w:rsidRPr="00622D5F" w:rsidRDefault="66FDF6D2" w:rsidP="00813744">
            <w:pPr>
              <w:rPr>
                <w:rFonts w:ascii="Arial" w:hAnsi="Arial" w:cs="Arial"/>
                <w:color w:val="000000" w:themeColor="text1"/>
                <w:sz w:val="18"/>
                <w:szCs w:val="18"/>
              </w:rPr>
            </w:pPr>
            <w:r w:rsidRPr="2273C26F">
              <w:rPr>
                <w:rFonts w:ascii="Arial" w:hAnsi="Arial" w:cs="Arial"/>
                <w:color w:val="000000" w:themeColor="text1"/>
                <w:sz w:val="18"/>
                <w:szCs w:val="18"/>
              </w:rPr>
              <w:t>Staff meets regularly with the SD North EDC and SM Chamber t</w:t>
            </w:r>
            <w:r w:rsidR="0D2DDDAB" w:rsidRPr="2273C26F">
              <w:rPr>
                <w:rFonts w:ascii="Arial" w:hAnsi="Arial" w:cs="Arial"/>
                <w:color w:val="000000" w:themeColor="text1"/>
                <w:sz w:val="18"/>
                <w:szCs w:val="18"/>
              </w:rPr>
              <w:t xml:space="preserve">o establish a competitive industry advantage for San Marcos. </w:t>
            </w:r>
          </w:p>
        </w:tc>
      </w:tr>
      <w:tr w:rsidR="007874F8" w:rsidRPr="0018268F" w14:paraId="61226E3E" w14:textId="77777777" w:rsidTr="7727F764">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2A5D8775" w14:textId="77777777" w:rsidR="007874F8" w:rsidRPr="0018268F" w:rsidRDefault="007874F8" w:rsidP="007874F8">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City of Distinct and Memorable Places</w:t>
            </w:r>
          </w:p>
        </w:tc>
      </w:tr>
      <w:tr w:rsidR="007874F8" w:rsidRPr="006C0516" w14:paraId="2B13EADB" w14:textId="77777777" w:rsidTr="7727F764">
        <w:tc>
          <w:tcPr>
            <w:tcW w:w="4495" w:type="dxa"/>
            <w:tcBorders>
              <w:top w:val="single" w:sz="4" w:space="0" w:color="2B3E6A"/>
              <w:left w:val="single" w:sz="4" w:space="0" w:color="2B3E6A"/>
              <w:bottom w:val="single" w:sz="4" w:space="0" w:color="2B3E6A"/>
            </w:tcBorders>
          </w:tcPr>
          <w:p w14:paraId="00EC1918" w14:textId="16C53AF3" w:rsidR="007874F8" w:rsidRPr="00622D5F" w:rsidRDefault="007874F8" w:rsidP="007874F8">
            <w:pPr>
              <w:rPr>
                <w:rFonts w:ascii="Arial" w:hAnsi="Arial" w:cs="Arial"/>
                <w:color w:val="8F6A4E"/>
                <w:sz w:val="18"/>
                <w:szCs w:val="18"/>
              </w:rPr>
            </w:pPr>
            <w:r w:rsidRPr="00FD7763">
              <w:rPr>
                <w:rFonts w:ascii="Arial" w:hAnsi="Arial" w:cs="Arial"/>
                <w:b/>
                <w:bCs/>
                <w:color w:val="8F6A4E"/>
                <w:sz w:val="18"/>
                <w:szCs w:val="18"/>
              </w:rPr>
              <w:t>LU-5.1:</w:t>
            </w:r>
            <w:r w:rsidRPr="00FD7763">
              <w:rPr>
                <w:rFonts w:ascii="Arial" w:hAnsi="Arial" w:cs="Arial"/>
                <w:color w:val="8F6A4E"/>
                <w:sz w:val="18"/>
                <w:szCs w:val="18"/>
              </w:rPr>
              <w:t xml:space="preserve"> Plan for and encourage strong unifying gateways</w:t>
            </w:r>
            <w:r w:rsidRPr="00622D5F">
              <w:rPr>
                <w:rFonts w:ascii="Arial" w:hAnsi="Arial" w:cs="Arial"/>
                <w:color w:val="8F6A4E"/>
                <w:sz w:val="18"/>
                <w:szCs w:val="18"/>
              </w:rPr>
              <w:t xml:space="preserve"> at major entrances to the</w:t>
            </w:r>
            <w:r>
              <w:rPr>
                <w:rFonts w:ascii="Arial" w:hAnsi="Arial" w:cs="Arial"/>
                <w:color w:val="8F6A4E"/>
                <w:sz w:val="18"/>
                <w:szCs w:val="18"/>
              </w:rPr>
              <w:t xml:space="preserve"> </w:t>
            </w:r>
            <w:r w:rsidRPr="00622D5F">
              <w:rPr>
                <w:rFonts w:ascii="Arial" w:hAnsi="Arial" w:cs="Arial"/>
                <w:color w:val="8F6A4E"/>
                <w:sz w:val="18"/>
                <w:szCs w:val="18"/>
              </w:rPr>
              <w:t xml:space="preserve">City, </w:t>
            </w:r>
            <w:r w:rsidR="00796837">
              <w:rPr>
                <w:rFonts w:ascii="Arial" w:hAnsi="Arial" w:cs="Arial"/>
                <w:color w:val="8F6A4E"/>
                <w:sz w:val="18"/>
                <w:szCs w:val="18"/>
              </w:rPr>
              <w:t>mixed-use</w:t>
            </w:r>
            <w:r w:rsidRPr="00622D5F">
              <w:rPr>
                <w:rFonts w:ascii="Arial" w:hAnsi="Arial" w:cs="Arial"/>
                <w:color w:val="8F6A4E"/>
                <w:sz w:val="18"/>
                <w:szCs w:val="18"/>
              </w:rPr>
              <w:t xml:space="preserve"> districts and other active community centers. New private and</w:t>
            </w:r>
            <w:r>
              <w:rPr>
                <w:rFonts w:ascii="Arial" w:hAnsi="Arial" w:cs="Arial"/>
                <w:color w:val="8F6A4E"/>
                <w:sz w:val="18"/>
                <w:szCs w:val="18"/>
              </w:rPr>
              <w:t xml:space="preserve"> </w:t>
            </w:r>
            <w:r w:rsidRPr="00622D5F">
              <w:rPr>
                <w:rFonts w:ascii="Arial" w:hAnsi="Arial" w:cs="Arial"/>
                <w:color w:val="8F6A4E"/>
                <w:sz w:val="18"/>
                <w:szCs w:val="18"/>
              </w:rPr>
              <w:t>public infrastructure and development projects should achieve strong gateway</w:t>
            </w:r>
            <w:r>
              <w:rPr>
                <w:rFonts w:ascii="Arial" w:hAnsi="Arial" w:cs="Arial"/>
                <w:color w:val="8F6A4E"/>
                <w:sz w:val="18"/>
                <w:szCs w:val="18"/>
              </w:rPr>
              <w:t xml:space="preserve"> </w:t>
            </w:r>
            <w:r w:rsidRPr="00622D5F">
              <w:rPr>
                <w:rFonts w:ascii="Arial" w:hAnsi="Arial" w:cs="Arial"/>
                <w:color w:val="8F6A4E"/>
                <w:sz w:val="18"/>
                <w:szCs w:val="18"/>
              </w:rPr>
              <w:t>features through the use of signage and iconic design,</w:t>
            </w:r>
            <w:r>
              <w:rPr>
                <w:rFonts w:ascii="Arial" w:hAnsi="Arial" w:cs="Arial"/>
                <w:color w:val="8F6A4E"/>
                <w:sz w:val="18"/>
                <w:szCs w:val="18"/>
              </w:rPr>
              <w:t xml:space="preserve"> </w:t>
            </w:r>
            <w:r w:rsidRPr="00622D5F">
              <w:rPr>
                <w:rFonts w:ascii="Arial" w:hAnsi="Arial" w:cs="Arial"/>
                <w:color w:val="8F6A4E"/>
                <w:sz w:val="18"/>
                <w:szCs w:val="18"/>
              </w:rPr>
              <w:t>architecture, and/or</w:t>
            </w:r>
            <w:r>
              <w:rPr>
                <w:rFonts w:ascii="Arial" w:hAnsi="Arial" w:cs="Arial"/>
                <w:color w:val="8F6A4E"/>
                <w:sz w:val="18"/>
                <w:szCs w:val="18"/>
              </w:rPr>
              <w:t xml:space="preserve"> </w:t>
            </w:r>
            <w:r w:rsidRPr="00622D5F">
              <w:rPr>
                <w:rFonts w:ascii="Arial" w:hAnsi="Arial" w:cs="Arial"/>
                <w:color w:val="8F6A4E"/>
                <w:sz w:val="18"/>
                <w:szCs w:val="18"/>
              </w:rPr>
              <w:t>landscaping components to enhance the identity and character of San Marcos</w:t>
            </w:r>
          </w:p>
        </w:tc>
        <w:tc>
          <w:tcPr>
            <w:tcW w:w="2160" w:type="dxa"/>
            <w:tcBorders>
              <w:top w:val="single" w:sz="4" w:space="0" w:color="2B3E6A"/>
              <w:bottom w:val="single" w:sz="4" w:space="0" w:color="2B3E6A"/>
            </w:tcBorders>
            <w:shd w:val="clear" w:color="auto" w:fill="auto"/>
          </w:tcPr>
          <w:p w14:paraId="7C8B55A7" w14:textId="77777777" w:rsidR="007874F8" w:rsidRPr="00622D5F" w:rsidRDefault="007874F8" w:rsidP="007874F8">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0861E0C2" w14:textId="77777777" w:rsidR="007874F8" w:rsidRPr="00622D5F" w:rsidRDefault="007874F8" w:rsidP="007874F8">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2DF81F83" w14:textId="77777777" w:rsidR="007874F8" w:rsidRPr="00622D5F" w:rsidRDefault="00DE06D2" w:rsidP="007874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22DD9E70" w14:textId="17501EC9" w:rsidR="007874F8" w:rsidRPr="00622D5F" w:rsidRDefault="007874F8" w:rsidP="007874F8">
            <w:pPr>
              <w:rPr>
                <w:rFonts w:ascii="Arial" w:hAnsi="Arial" w:cs="Arial"/>
                <w:color w:val="000000" w:themeColor="text1"/>
                <w:sz w:val="18"/>
                <w:szCs w:val="18"/>
              </w:rPr>
            </w:pPr>
            <w:r w:rsidRPr="007874F8">
              <w:rPr>
                <w:rFonts w:ascii="Arial" w:hAnsi="Arial" w:cs="Arial"/>
                <w:color w:val="000000" w:themeColor="text1"/>
                <w:sz w:val="18"/>
                <w:szCs w:val="18"/>
              </w:rPr>
              <w:t xml:space="preserve">Major projects in the City are required to design cohesive Sign Programs. </w:t>
            </w:r>
            <w:r w:rsidR="00DF5682">
              <w:rPr>
                <w:rFonts w:ascii="Arial" w:hAnsi="Arial" w:cs="Arial"/>
                <w:color w:val="000000" w:themeColor="text1"/>
                <w:sz w:val="18"/>
                <w:szCs w:val="18"/>
              </w:rPr>
              <w:t xml:space="preserve">The </w:t>
            </w:r>
            <w:r w:rsidRPr="007874F8">
              <w:rPr>
                <w:rFonts w:ascii="Arial" w:hAnsi="Arial" w:cs="Arial"/>
                <w:color w:val="000000" w:themeColor="text1"/>
                <w:sz w:val="18"/>
                <w:szCs w:val="18"/>
              </w:rPr>
              <w:t xml:space="preserve">City also adopted a City-wide </w:t>
            </w:r>
            <w:r w:rsidR="00FD7763">
              <w:rPr>
                <w:rFonts w:ascii="Arial" w:hAnsi="Arial" w:cs="Arial"/>
                <w:color w:val="000000" w:themeColor="text1"/>
                <w:sz w:val="18"/>
                <w:szCs w:val="18"/>
              </w:rPr>
              <w:t>S</w:t>
            </w:r>
            <w:r w:rsidRPr="007874F8">
              <w:rPr>
                <w:rFonts w:ascii="Arial" w:hAnsi="Arial" w:cs="Arial"/>
                <w:color w:val="000000" w:themeColor="text1"/>
                <w:sz w:val="18"/>
                <w:szCs w:val="18"/>
              </w:rPr>
              <w:t xml:space="preserve">ign </w:t>
            </w:r>
            <w:r w:rsidR="00FD7763">
              <w:rPr>
                <w:rFonts w:ascii="Arial" w:hAnsi="Arial" w:cs="Arial"/>
                <w:color w:val="000000" w:themeColor="text1"/>
                <w:sz w:val="18"/>
                <w:szCs w:val="18"/>
              </w:rPr>
              <w:t>P</w:t>
            </w:r>
            <w:r w:rsidRPr="007874F8">
              <w:rPr>
                <w:rFonts w:ascii="Arial" w:hAnsi="Arial" w:cs="Arial"/>
                <w:color w:val="000000" w:themeColor="text1"/>
                <w:sz w:val="18"/>
                <w:szCs w:val="18"/>
              </w:rPr>
              <w:t xml:space="preserve">rogram and implemented it with enhanced way finding and informational signage </w:t>
            </w:r>
            <w:r w:rsidR="00FD7763" w:rsidRPr="007874F8">
              <w:rPr>
                <w:rFonts w:ascii="Arial" w:hAnsi="Arial" w:cs="Arial"/>
                <w:color w:val="000000" w:themeColor="text1"/>
                <w:sz w:val="18"/>
                <w:szCs w:val="18"/>
              </w:rPr>
              <w:t xml:space="preserve">throughout </w:t>
            </w:r>
            <w:r w:rsidR="00FD7763">
              <w:rPr>
                <w:rFonts w:ascii="Arial" w:hAnsi="Arial" w:cs="Arial"/>
                <w:color w:val="000000" w:themeColor="text1"/>
                <w:sz w:val="18"/>
                <w:szCs w:val="18"/>
              </w:rPr>
              <w:t xml:space="preserve">the </w:t>
            </w:r>
            <w:r w:rsidRPr="007874F8">
              <w:rPr>
                <w:rFonts w:ascii="Arial" w:hAnsi="Arial" w:cs="Arial"/>
                <w:color w:val="000000" w:themeColor="text1"/>
                <w:sz w:val="18"/>
                <w:szCs w:val="18"/>
              </w:rPr>
              <w:t xml:space="preserve">City </w:t>
            </w:r>
            <w:r w:rsidR="00FD7763">
              <w:rPr>
                <w:rFonts w:ascii="Arial" w:hAnsi="Arial" w:cs="Arial"/>
                <w:color w:val="000000" w:themeColor="text1"/>
                <w:sz w:val="18"/>
                <w:szCs w:val="18"/>
              </w:rPr>
              <w:t xml:space="preserve">and at </w:t>
            </w:r>
            <w:r w:rsidRPr="007874F8">
              <w:rPr>
                <w:rFonts w:ascii="Arial" w:hAnsi="Arial" w:cs="Arial"/>
                <w:color w:val="000000" w:themeColor="text1"/>
                <w:sz w:val="18"/>
                <w:szCs w:val="18"/>
              </w:rPr>
              <w:t xml:space="preserve">entrances.  </w:t>
            </w:r>
            <w:r w:rsidR="00FD7763">
              <w:rPr>
                <w:rFonts w:ascii="Arial" w:hAnsi="Arial" w:cs="Arial"/>
                <w:color w:val="000000" w:themeColor="text1"/>
                <w:sz w:val="18"/>
                <w:szCs w:val="18"/>
              </w:rPr>
              <w:t xml:space="preserve">The </w:t>
            </w:r>
            <w:r w:rsidRPr="007874F8">
              <w:rPr>
                <w:rFonts w:ascii="Arial" w:hAnsi="Arial" w:cs="Arial"/>
                <w:color w:val="000000" w:themeColor="text1"/>
                <w:sz w:val="18"/>
                <w:szCs w:val="18"/>
              </w:rPr>
              <w:t>Univ</w:t>
            </w:r>
            <w:r w:rsidR="00FD7763">
              <w:rPr>
                <w:rFonts w:ascii="Arial" w:hAnsi="Arial" w:cs="Arial"/>
                <w:color w:val="000000" w:themeColor="text1"/>
                <w:sz w:val="18"/>
                <w:szCs w:val="18"/>
              </w:rPr>
              <w:t>ersity</w:t>
            </w:r>
            <w:r w:rsidRPr="007874F8">
              <w:rPr>
                <w:rFonts w:ascii="Arial" w:hAnsi="Arial" w:cs="Arial"/>
                <w:color w:val="000000" w:themeColor="text1"/>
                <w:sz w:val="18"/>
                <w:szCs w:val="18"/>
              </w:rPr>
              <w:t xml:space="preserve"> District </w:t>
            </w:r>
            <w:r w:rsidR="00FD7763">
              <w:rPr>
                <w:rFonts w:ascii="Arial" w:hAnsi="Arial" w:cs="Arial"/>
                <w:color w:val="000000" w:themeColor="text1"/>
                <w:sz w:val="18"/>
                <w:szCs w:val="18"/>
              </w:rPr>
              <w:t xml:space="preserve">project </w:t>
            </w:r>
            <w:r w:rsidR="000A76A5">
              <w:rPr>
                <w:rFonts w:ascii="Arial" w:hAnsi="Arial" w:cs="Arial"/>
                <w:color w:val="000000" w:themeColor="text1"/>
                <w:sz w:val="18"/>
                <w:szCs w:val="18"/>
              </w:rPr>
              <w:t>will develop</w:t>
            </w:r>
            <w:r w:rsidRPr="007874F8">
              <w:rPr>
                <w:rFonts w:ascii="Arial" w:hAnsi="Arial" w:cs="Arial"/>
                <w:color w:val="000000" w:themeColor="text1"/>
                <w:sz w:val="18"/>
                <w:szCs w:val="18"/>
              </w:rPr>
              <w:t xml:space="preserve"> a Sign Program with detailed design which will result in a distinct identity for that area.</w:t>
            </w:r>
          </w:p>
        </w:tc>
      </w:tr>
      <w:tr w:rsidR="007874F8" w:rsidRPr="006C0516" w14:paraId="45BF5044" w14:textId="77777777" w:rsidTr="7727F764">
        <w:tc>
          <w:tcPr>
            <w:tcW w:w="4495" w:type="dxa"/>
            <w:tcBorders>
              <w:top w:val="single" w:sz="4" w:space="0" w:color="2B3E6A"/>
              <w:left w:val="single" w:sz="4" w:space="0" w:color="2B3E6A"/>
              <w:bottom w:val="single" w:sz="4" w:space="0" w:color="2B3E6A"/>
            </w:tcBorders>
          </w:tcPr>
          <w:p w14:paraId="3625A7EE" w14:textId="77777777" w:rsidR="007874F8" w:rsidRPr="00EF2311" w:rsidRDefault="007874F8" w:rsidP="007874F8">
            <w:pPr>
              <w:rPr>
                <w:rFonts w:ascii="Arial" w:hAnsi="Arial" w:cs="Arial"/>
                <w:b/>
                <w:bCs/>
                <w:color w:val="8F6A4E"/>
                <w:sz w:val="18"/>
                <w:szCs w:val="18"/>
              </w:rPr>
            </w:pPr>
            <w:r w:rsidRPr="00270646">
              <w:rPr>
                <w:rFonts w:ascii="Arial" w:hAnsi="Arial" w:cs="Arial"/>
                <w:b/>
                <w:bCs/>
                <w:color w:val="8F6A4E"/>
                <w:sz w:val="18"/>
                <w:szCs w:val="18"/>
              </w:rPr>
              <w:lastRenderedPageBreak/>
              <w:t xml:space="preserve">LU-5.2: </w:t>
            </w:r>
            <w:r w:rsidRPr="00270646">
              <w:rPr>
                <w:rFonts w:ascii="Arial" w:hAnsi="Arial" w:cs="Arial"/>
                <w:color w:val="8F6A4E"/>
                <w:sz w:val="18"/>
                <w:szCs w:val="18"/>
              </w:rPr>
              <w:t>Continue</w:t>
            </w:r>
            <w:r w:rsidRPr="00253115">
              <w:rPr>
                <w:rFonts w:ascii="Arial" w:hAnsi="Arial" w:cs="Arial"/>
                <w:color w:val="8F6A4E"/>
                <w:sz w:val="18"/>
                <w:szCs w:val="18"/>
              </w:rPr>
              <w:t xml:space="preserve"> to implement the City’s Ridgeline Ordinance to preserve ridgelines as</w:t>
            </w:r>
            <w:r>
              <w:rPr>
                <w:rFonts w:ascii="Arial" w:hAnsi="Arial" w:cs="Arial"/>
                <w:color w:val="8F6A4E"/>
                <w:sz w:val="18"/>
                <w:szCs w:val="18"/>
              </w:rPr>
              <w:t xml:space="preserve"> </w:t>
            </w:r>
            <w:r w:rsidRPr="00253115">
              <w:rPr>
                <w:rFonts w:ascii="Arial" w:hAnsi="Arial" w:cs="Arial"/>
                <w:color w:val="8F6A4E"/>
                <w:sz w:val="18"/>
                <w:szCs w:val="18"/>
              </w:rPr>
              <w:t>natural focal points and as a visually appealing</w:t>
            </w:r>
            <w:r>
              <w:rPr>
                <w:rFonts w:ascii="Arial" w:hAnsi="Arial" w:cs="Arial"/>
                <w:color w:val="8F6A4E"/>
                <w:sz w:val="18"/>
                <w:szCs w:val="18"/>
              </w:rPr>
              <w:t xml:space="preserve"> </w:t>
            </w:r>
            <w:r w:rsidRPr="00253115">
              <w:rPr>
                <w:rFonts w:ascii="Arial" w:hAnsi="Arial" w:cs="Arial"/>
                <w:color w:val="8F6A4E"/>
                <w:sz w:val="18"/>
                <w:szCs w:val="18"/>
              </w:rPr>
              <w:t>backdrop for the community.</w:t>
            </w:r>
          </w:p>
        </w:tc>
        <w:tc>
          <w:tcPr>
            <w:tcW w:w="2160" w:type="dxa"/>
            <w:tcBorders>
              <w:top w:val="single" w:sz="4" w:space="0" w:color="2B3E6A"/>
              <w:bottom w:val="single" w:sz="4" w:space="0" w:color="2B3E6A"/>
            </w:tcBorders>
            <w:shd w:val="clear" w:color="auto" w:fill="auto"/>
          </w:tcPr>
          <w:p w14:paraId="5DA81D2A" w14:textId="77777777" w:rsidR="007874F8" w:rsidRPr="00622D5F" w:rsidRDefault="007874F8" w:rsidP="007874F8">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1573CDF2" w14:textId="77777777" w:rsidR="007874F8" w:rsidRPr="00622D5F" w:rsidRDefault="007874F8" w:rsidP="007874F8">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6B06FCB" w14:textId="77777777" w:rsidR="007874F8" w:rsidRPr="00622D5F" w:rsidRDefault="00DE06D2" w:rsidP="007874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9BD7F0A" w14:textId="77777777" w:rsidR="007874F8" w:rsidRPr="002662D2" w:rsidRDefault="007874F8" w:rsidP="007874F8">
            <w:pPr>
              <w:rPr>
                <w:rFonts w:ascii="Arial" w:hAnsi="Arial" w:cs="Arial"/>
                <w:sz w:val="18"/>
                <w:szCs w:val="18"/>
              </w:rPr>
            </w:pPr>
            <w:r w:rsidRPr="002662D2">
              <w:rPr>
                <w:rFonts w:ascii="Arial" w:hAnsi="Arial" w:cs="Arial"/>
                <w:sz w:val="18"/>
                <w:szCs w:val="18"/>
                <w:shd w:val="clear" w:color="auto" w:fill="FFFFFF"/>
              </w:rPr>
              <w:t>The Ridgeline Ordinance continues to be implemented. Proposed project</w:t>
            </w:r>
            <w:r w:rsidR="00270646">
              <w:rPr>
                <w:rFonts w:ascii="Arial" w:hAnsi="Arial" w:cs="Arial"/>
                <w:sz w:val="18"/>
                <w:szCs w:val="18"/>
                <w:shd w:val="clear" w:color="auto" w:fill="FFFFFF"/>
              </w:rPr>
              <w:t>s</w:t>
            </w:r>
            <w:r w:rsidRPr="002662D2">
              <w:rPr>
                <w:rFonts w:ascii="Arial" w:hAnsi="Arial" w:cs="Arial"/>
                <w:sz w:val="18"/>
                <w:szCs w:val="18"/>
                <w:shd w:val="clear" w:color="auto" w:fill="FFFFFF"/>
              </w:rPr>
              <w:t xml:space="preserve"> within primary and secondary ridgeline areas are required to </w:t>
            </w:r>
            <w:r w:rsidR="00270646">
              <w:rPr>
                <w:rFonts w:ascii="Arial" w:hAnsi="Arial" w:cs="Arial"/>
                <w:sz w:val="18"/>
                <w:szCs w:val="18"/>
                <w:shd w:val="clear" w:color="auto" w:fill="FFFFFF"/>
              </w:rPr>
              <w:t xml:space="preserve">get a </w:t>
            </w:r>
            <w:r w:rsidRPr="002662D2">
              <w:rPr>
                <w:rFonts w:ascii="Arial" w:hAnsi="Arial" w:cs="Arial"/>
                <w:sz w:val="18"/>
                <w:szCs w:val="18"/>
                <w:shd w:val="clear" w:color="auto" w:fill="FFFFFF"/>
              </w:rPr>
              <w:t>ridgeline development permit for protection of the visual aesthetics of the ridgeline.</w:t>
            </w:r>
          </w:p>
        </w:tc>
      </w:tr>
      <w:tr w:rsidR="007874F8" w:rsidRPr="006C0516" w14:paraId="7DB584E0" w14:textId="77777777" w:rsidTr="7727F764">
        <w:tc>
          <w:tcPr>
            <w:tcW w:w="4495" w:type="dxa"/>
            <w:tcBorders>
              <w:top w:val="single" w:sz="4" w:space="0" w:color="2B3E6A"/>
              <w:left w:val="single" w:sz="4" w:space="0" w:color="2B3E6A"/>
              <w:bottom w:val="single" w:sz="4" w:space="0" w:color="2B3E6A"/>
            </w:tcBorders>
          </w:tcPr>
          <w:p w14:paraId="57770BEE" w14:textId="77777777" w:rsidR="007874F8" w:rsidRPr="00622D5F" w:rsidRDefault="007874F8" w:rsidP="007874F8">
            <w:pPr>
              <w:rPr>
                <w:rFonts w:ascii="Arial" w:hAnsi="Arial" w:cs="Arial"/>
                <w:color w:val="8F6A4E"/>
                <w:sz w:val="18"/>
                <w:szCs w:val="18"/>
              </w:rPr>
            </w:pPr>
            <w:r w:rsidRPr="009E6AAC">
              <w:rPr>
                <w:rFonts w:ascii="Arial" w:hAnsi="Arial" w:cs="Arial"/>
                <w:b/>
                <w:bCs/>
                <w:color w:val="8F6A4E"/>
                <w:sz w:val="18"/>
                <w:szCs w:val="18"/>
              </w:rPr>
              <w:t>LU-5.3:</w:t>
            </w:r>
            <w:r>
              <w:rPr>
                <w:rFonts w:ascii="Arial" w:hAnsi="Arial" w:cs="Arial"/>
                <w:color w:val="8F6A4E"/>
                <w:sz w:val="18"/>
                <w:szCs w:val="18"/>
              </w:rPr>
              <w:t xml:space="preserve"> </w:t>
            </w:r>
            <w:r w:rsidRPr="00253115">
              <w:rPr>
                <w:rFonts w:ascii="Arial" w:hAnsi="Arial" w:cs="Arial"/>
                <w:color w:val="8F6A4E"/>
                <w:sz w:val="18"/>
                <w:szCs w:val="18"/>
              </w:rPr>
              <w:t>Continue to install public amenities such as streetlights, benches, trash containers,</w:t>
            </w:r>
            <w:r>
              <w:rPr>
                <w:rFonts w:ascii="Arial" w:hAnsi="Arial" w:cs="Arial"/>
                <w:color w:val="8F6A4E"/>
                <w:sz w:val="18"/>
                <w:szCs w:val="18"/>
              </w:rPr>
              <w:t xml:space="preserve"> </w:t>
            </w:r>
            <w:r w:rsidRPr="00253115">
              <w:rPr>
                <w:rFonts w:ascii="Arial" w:hAnsi="Arial" w:cs="Arial"/>
                <w:color w:val="8F6A4E"/>
                <w:sz w:val="18"/>
                <w:szCs w:val="18"/>
              </w:rPr>
              <w:t>art, drinking fountains, landscaping, and other amenities, to provide pleasant</w:t>
            </w:r>
            <w:r>
              <w:rPr>
                <w:rFonts w:ascii="Arial" w:hAnsi="Arial" w:cs="Arial"/>
                <w:color w:val="8F6A4E"/>
                <w:sz w:val="18"/>
                <w:szCs w:val="18"/>
              </w:rPr>
              <w:t xml:space="preserve"> </w:t>
            </w:r>
            <w:r w:rsidRPr="00253115">
              <w:rPr>
                <w:rFonts w:ascii="Arial" w:hAnsi="Arial" w:cs="Arial"/>
                <w:color w:val="8F6A4E"/>
                <w:sz w:val="18"/>
                <w:szCs w:val="18"/>
              </w:rPr>
              <w:t>and comfortable streets and parking areas that</w:t>
            </w:r>
            <w:r>
              <w:rPr>
                <w:rFonts w:ascii="Arial" w:hAnsi="Arial" w:cs="Arial"/>
                <w:color w:val="8F6A4E"/>
                <w:sz w:val="18"/>
                <w:szCs w:val="18"/>
              </w:rPr>
              <w:t xml:space="preserve"> </w:t>
            </w:r>
            <w:r w:rsidRPr="00253115">
              <w:rPr>
                <w:rFonts w:ascii="Arial" w:hAnsi="Arial" w:cs="Arial"/>
                <w:color w:val="8F6A4E"/>
                <w:sz w:val="18"/>
                <w:szCs w:val="18"/>
              </w:rPr>
              <w:t>enhance the City’s identity</w:t>
            </w:r>
            <w:r>
              <w:rPr>
                <w:rFonts w:ascii="Arial" w:hAnsi="Arial" w:cs="Arial"/>
                <w:color w:val="8F6A4E"/>
                <w:sz w:val="18"/>
                <w:szCs w:val="18"/>
              </w:rPr>
              <w:t xml:space="preserve"> </w:t>
            </w:r>
            <w:r w:rsidRPr="00253115">
              <w:rPr>
                <w:rFonts w:ascii="Arial" w:hAnsi="Arial" w:cs="Arial"/>
                <w:color w:val="8F6A4E"/>
                <w:sz w:val="18"/>
                <w:szCs w:val="18"/>
              </w:rPr>
              <w:t>and promote walkability.</w:t>
            </w:r>
          </w:p>
        </w:tc>
        <w:tc>
          <w:tcPr>
            <w:tcW w:w="2160" w:type="dxa"/>
            <w:tcBorders>
              <w:top w:val="single" w:sz="4" w:space="0" w:color="2B3E6A"/>
              <w:bottom w:val="single" w:sz="4" w:space="0" w:color="2B3E6A"/>
            </w:tcBorders>
            <w:shd w:val="clear" w:color="auto" w:fill="auto"/>
          </w:tcPr>
          <w:p w14:paraId="0D119164" w14:textId="77777777" w:rsidR="007874F8" w:rsidRPr="00622D5F" w:rsidRDefault="007874F8" w:rsidP="007874F8">
            <w:pPr>
              <w:rPr>
                <w:rFonts w:ascii="Arial" w:hAnsi="Arial" w:cs="Arial"/>
                <w:color w:val="8F6A4E"/>
                <w:sz w:val="18"/>
                <w:szCs w:val="18"/>
              </w:rPr>
            </w:pPr>
            <w:r>
              <w:rPr>
                <w:rFonts w:ascii="Arial" w:hAnsi="Arial" w:cs="Arial"/>
                <w:color w:val="8F6A4E"/>
                <w:sz w:val="18"/>
                <w:szCs w:val="18"/>
              </w:rPr>
              <w:t>Planning, Public Works, Engineering</w:t>
            </w:r>
          </w:p>
        </w:tc>
        <w:tc>
          <w:tcPr>
            <w:tcW w:w="1350" w:type="dxa"/>
            <w:tcBorders>
              <w:top w:val="single" w:sz="4" w:space="0" w:color="2B3E6A"/>
              <w:bottom w:val="single" w:sz="4" w:space="0" w:color="2B3E6A"/>
            </w:tcBorders>
            <w:shd w:val="clear" w:color="auto" w:fill="84ACB6" w:themeFill="accent5"/>
            <w:vAlign w:val="center"/>
          </w:tcPr>
          <w:p w14:paraId="76035A54" w14:textId="77777777" w:rsidR="007874F8" w:rsidRPr="00622D5F" w:rsidRDefault="007874F8" w:rsidP="007874F8">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9AD40C6" w14:textId="77777777" w:rsidR="007874F8" w:rsidRPr="00622D5F" w:rsidRDefault="00F46390" w:rsidP="007874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69ADA4E" w14:textId="77777777" w:rsidR="007874F8" w:rsidRPr="002662D2" w:rsidRDefault="007874F8" w:rsidP="007874F8">
            <w:pPr>
              <w:rPr>
                <w:rFonts w:ascii="Arial" w:hAnsi="Arial" w:cs="Arial"/>
                <w:color w:val="000000" w:themeColor="text1"/>
                <w:sz w:val="18"/>
                <w:szCs w:val="18"/>
              </w:rPr>
            </w:pPr>
            <w:r w:rsidRPr="002662D2">
              <w:rPr>
                <w:rFonts w:ascii="Arial" w:hAnsi="Arial" w:cs="Arial"/>
                <w:sz w:val="18"/>
                <w:szCs w:val="18"/>
                <w:shd w:val="clear" w:color="auto" w:fill="FFFFFF"/>
              </w:rPr>
              <w:t>The City continues to require public amenities such as streetlights, benches, trash containers, art, drinking fountains, landscaping, and other amenities when reviewing development projects.</w:t>
            </w:r>
          </w:p>
        </w:tc>
      </w:tr>
      <w:tr w:rsidR="007874F8" w:rsidRPr="0018268F" w14:paraId="150841E6" w14:textId="77777777" w:rsidTr="7727F764">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37B77B76" w14:textId="77777777" w:rsidR="007874F8" w:rsidRPr="0018268F" w:rsidRDefault="007874F8" w:rsidP="007874F8">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 xml:space="preserve">Issue: Economic Strength and Stability </w:t>
            </w:r>
          </w:p>
        </w:tc>
      </w:tr>
      <w:tr w:rsidR="007874F8" w:rsidRPr="006C0516" w14:paraId="71DDF2FC" w14:textId="77777777" w:rsidTr="7727F764">
        <w:tc>
          <w:tcPr>
            <w:tcW w:w="4495" w:type="dxa"/>
            <w:tcBorders>
              <w:top w:val="single" w:sz="4" w:space="0" w:color="2B3E6A"/>
              <w:left w:val="single" w:sz="4" w:space="0" w:color="2B3E6A"/>
              <w:bottom w:val="single" w:sz="4" w:space="0" w:color="2B3E6A"/>
            </w:tcBorders>
          </w:tcPr>
          <w:p w14:paraId="78D4DAD6" w14:textId="77777777" w:rsidR="007874F8" w:rsidRPr="00253115" w:rsidRDefault="007874F8" w:rsidP="007874F8">
            <w:pPr>
              <w:rPr>
                <w:rFonts w:ascii="Arial" w:hAnsi="Arial" w:cs="Arial"/>
                <w:color w:val="8F6A4E"/>
                <w:sz w:val="18"/>
                <w:szCs w:val="18"/>
              </w:rPr>
            </w:pPr>
            <w:r w:rsidRPr="009E6AAC">
              <w:rPr>
                <w:rFonts w:ascii="Arial" w:hAnsi="Arial" w:cs="Arial"/>
                <w:b/>
                <w:bCs/>
                <w:color w:val="8F6A4E"/>
                <w:sz w:val="18"/>
                <w:szCs w:val="18"/>
              </w:rPr>
              <w:t>LU-6.1:</w:t>
            </w:r>
            <w:r w:rsidRPr="009E6AAC">
              <w:rPr>
                <w:rFonts w:ascii="Arial" w:hAnsi="Arial" w:cs="Arial"/>
                <w:color w:val="8F6A4E"/>
                <w:sz w:val="18"/>
                <w:szCs w:val="18"/>
              </w:rPr>
              <w:t xml:space="preserve"> Coordinate</w:t>
            </w:r>
            <w:r w:rsidRPr="00253115">
              <w:rPr>
                <w:rFonts w:ascii="Arial" w:hAnsi="Arial" w:cs="Arial"/>
                <w:color w:val="8F6A4E"/>
                <w:sz w:val="18"/>
                <w:szCs w:val="18"/>
              </w:rPr>
              <w:t xml:space="preserve"> with the Chamber of Commerce and the business community to</w:t>
            </w:r>
            <w:r>
              <w:rPr>
                <w:rFonts w:ascii="Arial" w:hAnsi="Arial" w:cs="Arial"/>
                <w:color w:val="8F6A4E"/>
                <w:sz w:val="18"/>
                <w:szCs w:val="18"/>
              </w:rPr>
              <w:t xml:space="preserve"> </w:t>
            </w:r>
            <w:r w:rsidRPr="00253115">
              <w:rPr>
                <w:rFonts w:ascii="Arial" w:hAnsi="Arial" w:cs="Arial"/>
                <w:color w:val="8F6A4E"/>
                <w:sz w:val="18"/>
                <w:szCs w:val="18"/>
              </w:rPr>
              <w:t>ensure that business retention and attraction efforts are directed toward</w:t>
            </w:r>
            <w:r>
              <w:rPr>
                <w:rFonts w:ascii="Arial" w:hAnsi="Arial" w:cs="Arial"/>
                <w:color w:val="8F6A4E"/>
                <w:sz w:val="18"/>
                <w:szCs w:val="18"/>
              </w:rPr>
              <w:t xml:space="preserve"> </w:t>
            </w:r>
            <w:r w:rsidRPr="00253115">
              <w:rPr>
                <w:rFonts w:ascii="Arial" w:hAnsi="Arial" w:cs="Arial"/>
                <w:color w:val="8F6A4E"/>
                <w:sz w:val="18"/>
                <w:szCs w:val="18"/>
              </w:rPr>
              <w:t>companies</w:t>
            </w:r>
            <w:r>
              <w:rPr>
                <w:rFonts w:ascii="Arial" w:hAnsi="Arial" w:cs="Arial"/>
                <w:color w:val="8F6A4E"/>
                <w:sz w:val="18"/>
                <w:szCs w:val="18"/>
              </w:rPr>
              <w:t xml:space="preserve"> </w:t>
            </w:r>
            <w:r w:rsidRPr="00253115">
              <w:rPr>
                <w:rFonts w:ascii="Arial" w:hAnsi="Arial" w:cs="Arial"/>
                <w:color w:val="8F6A4E"/>
                <w:sz w:val="18"/>
                <w:szCs w:val="18"/>
              </w:rPr>
              <w:t>that will:</w:t>
            </w:r>
          </w:p>
          <w:p w14:paraId="18DC2C1F" w14:textId="77777777" w:rsidR="007874F8" w:rsidRPr="00253115" w:rsidRDefault="007874F8" w:rsidP="007874F8">
            <w:pPr>
              <w:rPr>
                <w:rFonts w:ascii="Arial" w:hAnsi="Arial" w:cs="Arial"/>
                <w:color w:val="8F6A4E"/>
                <w:sz w:val="18"/>
                <w:szCs w:val="18"/>
              </w:rPr>
            </w:pPr>
            <w:r w:rsidRPr="00253115">
              <w:rPr>
                <w:rFonts w:ascii="Arial" w:hAnsi="Arial" w:cs="Arial"/>
                <w:color w:val="8F6A4E"/>
                <w:sz w:val="18"/>
                <w:szCs w:val="18"/>
              </w:rPr>
              <w:t>• supply goods and services that are tailored to the community;</w:t>
            </w:r>
          </w:p>
          <w:p w14:paraId="519555C9" w14:textId="77777777" w:rsidR="007874F8" w:rsidRPr="00253115" w:rsidRDefault="007874F8" w:rsidP="007874F8">
            <w:pPr>
              <w:rPr>
                <w:rFonts w:ascii="Arial" w:hAnsi="Arial" w:cs="Arial"/>
                <w:color w:val="8F6A4E"/>
                <w:sz w:val="18"/>
                <w:szCs w:val="18"/>
              </w:rPr>
            </w:pPr>
            <w:r w:rsidRPr="00253115">
              <w:rPr>
                <w:rFonts w:ascii="Arial" w:hAnsi="Arial" w:cs="Arial"/>
                <w:color w:val="8F6A4E"/>
                <w:sz w:val="18"/>
                <w:szCs w:val="18"/>
              </w:rPr>
              <w:t>• create few or no adverse environmental impacts and participate in recycling</w:t>
            </w:r>
            <w:r>
              <w:rPr>
                <w:rFonts w:ascii="Arial" w:hAnsi="Arial" w:cs="Arial"/>
                <w:color w:val="8F6A4E"/>
                <w:sz w:val="18"/>
                <w:szCs w:val="18"/>
              </w:rPr>
              <w:t xml:space="preserve"> </w:t>
            </w:r>
            <w:r w:rsidRPr="00253115">
              <w:rPr>
                <w:rFonts w:ascii="Arial" w:hAnsi="Arial" w:cs="Arial"/>
                <w:color w:val="8F6A4E"/>
                <w:sz w:val="18"/>
                <w:szCs w:val="18"/>
              </w:rPr>
              <w:t>and similar green business and sustainable partner programs</w:t>
            </w:r>
          </w:p>
          <w:p w14:paraId="6908E685" w14:textId="77777777" w:rsidR="007874F8" w:rsidRPr="00253115" w:rsidRDefault="007874F8" w:rsidP="007874F8">
            <w:pPr>
              <w:rPr>
                <w:rFonts w:ascii="Arial" w:hAnsi="Arial" w:cs="Arial"/>
                <w:color w:val="8F6A4E"/>
                <w:sz w:val="18"/>
                <w:szCs w:val="18"/>
              </w:rPr>
            </w:pPr>
            <w:r w:rsidRPr="00253115">
              <w:rPr>
                <w:rFonts w:ascii="Arial" w:hAnsi="Arial" w:cs="Arial"/>
                <w:color w:val="8F6A4E"/>
                <w:sz w:val="18"/>
                <w:szCs w:val="18"/>
              </w:rPr>
              <w:t>• provide jobs that reduce the need for residents to commute to work outside</w:t>
            </w:r>
            <w:r>
              <w:rPr>
                <w:rFonts w:ascii="Arial" w:hAnsi="Arial" w:cs="Arial"/>
                <w:color w:val="8F6A4E"/>
                <w:sz w:val="18"/>
                <w:szCs w:val="18"/>
              </w:rPr>
              <w:t xml:space="preserve"> </w:t>
            </w:r>
            <w:r w:rsidRPr="00253115">
              <w:rPr>
                <w:rFonts w:ascii="Arial" w:hAnsi="Arial" w:cs="Arial"/>
                <w:color w:val="8F6A4E"/>
                <w:sz w:val="18"/>
                <w:szCs w:val="18"/>
              </w:rPr>
              <w:t>the City;</w:t>
            </w:r>
          </w:p>
          <w:p w14:paraId="158068BE" w14:textId="77777777" w:rsidR="007874F8" w:rsidRPr="00622D5F" w:rsidRDefault="007874F8" w:rsidP="007874F8">
            <w:pPr>
              <w:rPr>
                <w:rFonts w:ascii="Arial" w:hAnsi="Arial" w:cs="Arial"/>
                <w:color w:val="8F6A4E"/>
                <w:sz w:val="18"/>
                <w:szCs w:val="18"/>
              </w:rPr>
            </w:pPr>
            <w:r w:rsidRPr="00253115">
              <w:rPr>
                <w:rFonts w:ascii="Arial" w:hAnsi="Arial" w:cs="Arial"/>
                <w:color w:val="8F6A4E"/>
                <w:sz w:val="18"/>
                <w:szCs w:val="18"/>
              </w:rPr>
              <w:t>• offer employees options such as carpooling, transit subsidies, flexible</w:t>
            </w:r>
            <w:r w:rsidR="00F46390">
              <w:rPr>
                <w:rFonts w:ascii="Arial" w:hAnsi="Arial" w:cs="Arial"/>
                <w:color w:val="8F6A4E"/>
                <w:sz w:val="18"/>
                <w:szCs w:val="18"/>
              </w:rPr>
              <w:t xml:space="preserve"> </w:t>
            </w:r>
            <w:r w:rsidRPr="00253115">
              <w:rPr>
                <w:rFonts w:ascii="Arial" w:hAnsi="Arial" w:cs="Arial"/>
                <w:color w:val="8F6A4E"/>
                <w:sz w:val="18"/>
                <w:szCs w:val="18"/>
              </w:rPr>
              <w:t>hours, and home-based work that help ease vehicle dependency and traffic</w:t>
            </w:r>
            <w:r>
              <w:rPr>
                <w:rFonts w:ascii="Arial" w:hAnsi="Arial" w:cs="Arial"/>
                <w:color w:val="8F6A4E"/>
                <w:sz w:val="18"/>
                <w:szCs w:val="18"/>
              </w:rPr>
              <w:t xml:space="preserve"> </w:t>
            </w:r>
            <w:r w:rsidRPr="00253115">
              <w:rPr>
                <w:rFonts w:ascii="Arial" w:hAnsi="Arial" w:cs="Arial"/>
                <w:color w:val="8F6A4E"/>
                <w:sz w:val="18"/>
                <w:szCs w:val="18"/>
              </w:rPr>
              <w:t>congestion</w:t>
            </w:r>
          </w:p>
        </w:tc>
        <w:tc>
          <w:tcPr>
            <w:tcW w:w="2160" w:type="dxa"/>
            <w:tcBorders>
              <w:top w:val="single" w:sz="4" w:space="0" w:color="2B3E6A"/>
              <w:bottom w:val="single" w:sz="4" w:space="0" w:color="2B3E6A"/>
            </w:tcBorders>
            <w:shd w:val="clear" w:color="auto" w:fill="auto"/>
          </w:tcPr>
          <w:p w14:paraId="7A3EEE21" w14:textId="27733753" w:rsidR="007874F8" w:rsidRPr="00622D5F" w:rsidRDefault="007874F8" w:rsidP="007874F8">
            <w:pPr>
              <w:rPr>
                <w:rFonts w:ascii="Arial" w:hAnsi="Arial" w:cs="Arial"/>
                <w:color w:val="8F6A4E"/>
                <w:sz w:val="18"/>
                <w:szCs w:val="18"/>
              </w:rPr>
            </w:pPr>
            <w:r>
              <w:rPr>
                <w:rFonts w:ascii="Arial" w:hAnsi="Arial" w:cs="Arial"/>
                <w:color w:val="8F6A4E"/>
                <w:sz w:val="18"/>
                <w:szCs w:val="18"/>
              </w:rPr>
              <w:t xml:space="preserve">Planning, City Manager/ </w:t>
            </w:r>
            <w:r w:rsidR="00936D86">
              <w:rPr>
                <w:rFonts w:ascii="Arial" w:hAnsi="Arial" w:cs="Arial"/>
                <w:color w:val="8F6A4E"/>
                <w:sz w:val="18"/>
                <w:szCs w:val="18"/>
              </w:rPr>
              <w:t>Economic Development</w:t>
            </w:r>
          </w:p>
        </w:tc>
        <w:tc>
          <w:tcPr>
            <w:tcW w:w="1350" w:type="dxa"/>
            <w:tcBorders>
              <w:top w:val="single" w:sz="4" w:space="0" w:color="2B3E6A"/>
              <w:bottom w:val="single" w:sz="4" w:space="0" w:color="2B3E6A"/>
            </w:tcBorders>
            <w:shd w:val="clear" w:color="auto" w:fill="84ACB6" w:themeFill="accent5"/>
            <w:vAlign w:val="center"/>
          </w:tcPr>
          <w:p w14:paraId="5B424F2A" w14:textId="77777777" w:rsidR="007874F8" w:rsidRPr="00622D5F" w:rsidRDefault="007874F8" w:rsidP="007874F8">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9E3DCBF" w14:textId="77777777" w:rsidR="007874F8" w:rsidRPr="00622D5F" w:rsidRDefault="00DE06D2" w:rsidP="007874F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59840BC" w14:textId="5011484E" w:rsidR="007874F8" w:rsidRDefault="009E6AAC" w:rsidP="007874F8">
            <w:pPr>
              <w:rPr>
                <w:rFonts w:ascii="Arial" w:hAnsi="Arial" w:cs="Arial"/>
                <w:sz w:val="18"/>
                <w:szCs w:val="18"/>
                <w:shd w:val="clear" w:color="auto" w:fill="FFFFFF"/>
              </w:rPr>
            </w:pPr>
            <w:r>
              <w:rPr>
                <w:rFonts w:ascii="Arial" w:hAnsi="Arial" w:cs="Arial"/>
                <w:sz w:val="18"/>
                <w:szCs w:val="18"/>
                <w:shd w:val="clear" w:color="auto" w:fill="FFFFFF"/>
              </w:rPr>
              <w:t xml:space="preserve">The </w:t>
            </w:r>
            <w:r w:rsidRPr="00E50A1A">
              <w:rPr>
                <w:rFonts w:ascii="Arial" w:hAnsi="Arial" w:cs="Arial"/>
                <w:sz w:val="18"/>
                <w:szCs w:val="18"/>
                <w:shd w:val="clear" w:color="auto" w:fill="FFFFFF"/>
              </w:rPr>
              <w:t>City m</w:t>
            </w:r>
            <w:r w:rsidR="007874F8" w:rsidRPr="00E50A1A">
              <w:rPr>
                <w:rFonts w:ascii="Arial" w:hAnsi="Arial" w:cs="Arial"/>
                <w:sz w:val="18"/>
                <w:szCs w:val="18"/>
                <w:shd w:val="clear" w:color="auto" w:fill="FFFFFF"/>
              </w:rPr>
              <w:t>eet</w:t>
            </w:r>
            <w:r w:rsidRPr="00E50A1A">
              <w:rPr>
                <w:rFonts w:ascii="Arial" w:hAnsi="Arial" w:cs="Arial"/>
                <w:sz w:val="18"/>
                <w:szCs w:val="18"/>
                <w:shd w:val="clear" w:color="auto" w:fill="FFFFFF"/>
              </w:rPr>
              <w:t>s</w:t>
            </w:r>
            <w:r w:rsidR="007874F8" w:rsidRPr="00E50A1A">
              <w:rPr>
                <w:rFonts w:ascii="Arial" w:hAnsi="Arial" w:cs="Arial"/>
                <w:sz w:val="18"/>
                <w:szCs w:val="18"/>
                <w:shd w:val="clear" w:color="auto" w:fill="FFFFFF"/>
              </w:rPr>
              <w:t xml:space="preserve"> </w:t>
            </w:r>
            <w:r w:rsidR="00E50A1A" w:rsidRPr="00E50A1A">
              <w:rPr>
                <w:rFonts w:ascii="Arial" w:hAnsi="Arial" w:cs="Arial"/>
                <w:sz w:val="18"/>
                <w:szCs w:val="18"/>
                <w:shd w:val="clear" w:color="auto" w:fill="FFFFFF"/>
              </w:rPr>
              <w:t>monthl</w:t>
            </w:r>
            <w:r w:rsidR="007874F8" w:rsidRPr="00E50A1A">
              <w:rPr>
                <w:rFonts w:ascii="Arial" w:hAnsi="Arial" w:cs="Arial"/>
                <w:sz w:val="18"/>
                <w:szCs w:val="18"/>
                <w:shd w:val="clear" w:color="auto" w:fill="FFFFFF"/>
              </w:rPr>
              <w:t>y with the</w:t>
            </w:r>
            <w:r w:rsidR="007874F8" w:rsidRPr="002662D2">
              <w:rPr>
                <w:rFonts w:ascii="Arial" w:hAnsi="Arial" w:cs="Arial"/>
                <w:sz w:val="18"/>
                <w:szCs w:val="18"/>
                <w:shd w:val="clear" w:color="auto" w:fill="FFFFFF"/>
              </w:rPr>
              <w:t xml:space="preserve"> Chamber of Commerce to coordinate business retention and attraction efforts. </w:t>
            </w:r>
            <w:r>
              <w:rPr>
                <w:rFonts w:ascii="Arial" w:hAnsi="Arial" w:cs="Arial"/>
                <w:sz w:val="18"/>
                <w:szCs w:val="18"/>
                <w:shd w:val="clear" w:color="auto" w:fill="FFFFFF"/>
              </w:rPr>
              <w:t>The City w</w:t>
            </w:r>
            <w:r w:rsidR="007874F8" w:rsidRPr="002662D2">
              <w:rPr>
                <w:rFonts w:ascii="Arial" w:hAnsi="Arial" w:cs="Arial"/>
                <w:sz w:val="18"/>
                <w:szCs w:val="18"/>
                <w:shd w:val="clear" w:color="auto" w:fill="FFFFFF"/>
              </w:rPr>
              <w:t xml:space="preserve">orked closely with the </w:t>
            </w:r>
            <w:r>
              <w:rPr>
                <w:rFonts w:ascii="Arial" w:hAnsi="Arial" w:cs="Arial"/>
                <w:sz w:val="18"/>
                <w:szCs w:val="18"/>
                <w:shd w:val="clear" w:color="auto" w:fill="FFFFFF"/>
              </w:rPr>
              <w:t>COC</w:t>
            </w:r>
            <w:r w:rsidR="007874F8" w:rsidRPr="002662D2">
              <w:rPr>
                <w:rFonts w:ascii="Arial" w:hAnsi="Arial" w:cs="Arial"/>
                <w:sz w:val="18"/>
                <w:szCs w:val="18"/>
                <w:shd w:val="clear" w:color="auto" w:fill="FFFFFF"/>
              </w:rPr>
              <w:t xml:space="preserve"> on single use plastics ordinance development to help create less adverse environmental impacts.</w:t>
            </w:r>
          </w:p>
          <w:p w14:paraId="4CF852B9" w14:textId="77777777" w:rsidR="00BA64A6" w:rsidRPr="002662D2" w:rsidRDefault="00BA64A6" w:rsidP="007874F8">
            <w:pPr>
              <w:rPr>
                <w:rFonts w:ascii="Arial" w:hAnsi="Arial" w:cs="Arial"/>
                <w:sz w:val="18"/>
                <w:szCs w:val="18"/>
                <w:shd w:val="clear" w:color="auto" w:fill="FFFFFF"/>
              </w:rPr>
            </w:pPr>
          </w:p>
          <w:p w14:paraId="6D8A68A8" w14:textId="5E85F2CD" w:rsidR="007874F8" w:rsidRPr="002662D2" w:rsidRDefault="007874F8" w:rsidP="00BF5431">
            <w:pPr>
              <w:rPr>
                <w:rFonts w:ascii="Arial" w:hAnsi="Arial" w:cs="Arial"/>
                <w:sz w:val="18"/>
                <w:szCs w:val="18"/>
              </w:rPr>
            </w:pPr>
            <w:r w:rsidRPr="002662D2">
              <w:rPr>
                <w:rFonts w:ascii="Arial" w:hAnsi="Arial" w:cs="Arial"/>
                <w:sz w:val="18"/>
                <w:szCs w:val="18"/>
                <w:shd w:val="clear" w:color="auto" w:fill="FFFFFF"/>
              </w:rPr>
              <w:t>Partnership and coordination with the Chamber is key but the bulleted list is outside the scope of the Chamber</w:t>
            </w:r>
            <w:r w:rsidR="00BF5431">
              <w:rPr>
                <w:rFonts w:ascii="Arial" w:hAnsi="Arial" w:cs="Arial"/>
                <w:sz w:val="18"/>
                <w:szCs w:val="18"/>
                <w:shd w:val="clear" w:color="auto" w:fill="FFFFFF"/>
              </w:rPr>
              <w:t>’</w:t>
            </w:r>
            <w:r w:rsidRPr="002662D2">
              <w:rPr>
                <w:rFonts w:ascii="Arial" w:hAnsi="Arial" w:cs="Arial"/>
                <w:sz w:val="18"/>
                <w:szCs w:val="18"/>
                <w:shd w:val="clear" w:color="auto" w:fill="FFFFFF"/>
              </w:rPr>
              <w:t xml:space="preserve">s work. </w:t>
            </w:r>
          </w:p>
        </w:tc>
      </w:tr>
      <w:tr w:rsidR="0010339D" w:rsidRPr="006C0516" w14:paraId="3C8830B1" w14:textId="77777777" w:rsidTr="7727F764">
        <w:tc>
          <w:tcPr>
            <w:tcW w:w="4495" w:type="dxa"/>
            <w:tcBorders>
              <w:top w:val="single" w:sz="4" w:space="0" w:color="2B3E6A"/>
              <w:left w:val="single" w:sz="4" w:space="0" w:color="2B3E6A"/>
              <w:bottom w:val="single" w:sz="4" w:space="0" w:color="2B3E6A"/>
            </w:tcBorders>
          </w:tcPr>
          <w:p w14:paraId="6ABF946C" w14:textId="77777777" w:rsidR="0010339D" w:rsidRPr="00622D5F" w:rsidRDefault="0010339D" w:rsidP="0010339D">
            <w:pPr>
              <w:rPr>
                <w:rFonts w:ascii="Arial" w:hAnsi="Arial" w:cs="Arial"/>
                <w:color w:val="8F6A4E"/>
                <w:sz w:val="18"/>
                <w:szCs w:val="18"/>
              </w:rPr>
            </w:pPr>
            <w:r w:rsidRPr="00312FBB">
              <w:rPr>
                <w:rFonts w:ascii="Arial" w:hAnsi="Arial" w:cs="Arial"/>
                <w:b/>
                <w:bCs/>
                <w:color w:val="8F6A4E"/>
                <w:sz w:val="18"/>
                <w:szCs w:val="18"/>
              </w:rPr>
              <w:t>LU-6.2</w:t>
            </w:r>
            <w:r w:rsidRPr="00312FBB">
              <w:rPr>
                <w:rFonts w:ascii="Arial" w:hAnsi="Arial" w:cs="Arial"/>
                <w:color w:val="8F6A4E"/>
                <w:sz w:val="18"/>
                <w:szCs w:val="18"/>
              </w:rPr>
              <w:t>: Conduct outreach activities such as surveys, market research</w:t>
            </w:r>
            <w:r w:rsidRPr="00253115">
              <w:rPr>
                <w:rFonts w:ascii="Arial" w:hAnsi="Arial" w:cs="Arial"/>
                <w:color w:val="8F6A4E"/>
                <w:sz w:val="18"/>
                <w:szCs w:val="18"/>
              </w:rPr>
              <w:t>, and focus groups</w:t>
            </w:r>
            <w:r>
              <w:rPr>
                <w:rFonts w:ascii="Arial" w:hAnsi="Arial" w:cs="Arial"/>
                <w:color w:val="8F6A4E"/>
                <w:sz w:val="18"/>
                <w:szCs w:val="18"/>
              </w:rPr>
              <w:t xml:space="preserve"> </w:t>
            </w:r>
            <w:r w:rsidRPr="00253115">
              <w:rPr>
                <w:rFonts w:ascii="Arial" w:hAnsi="Arial" w:cs="Arial"/>
                <w:color w:val="8F6A4E"/>
                <w:sz w:val="18"/>
                <w:szCs w:val="18"/>
              </w:rPr>
              <w:t>that explore opportunities for community development partnerships and joint</w:t>
            </w:r>
            <w:r w:rsidR="00F46390">
              <w:rPr>
                <w:rFonts w:ascii="Arial" w:hAnsi="Arial" w:cs="Arial"/>
                <w:color w:val="8F6A4E"/>
                <w:sz w:val="18"/>
                <w:szCs w:val="18"/>
              </w:rPr>
              <w:t xml:space="preserve"> </w:t>
            </w:r>
            <w:r w:rsidRPr="00253115">
              <w:rPr>
                <w:rFonts w:ascii="Arial" w:hAnsi="Arial" w:cs="Arial"/>
                <w:color w:val="8F6A4E"/>
                <w:sz w:val="18"/>
                <w:szCs w:val="18"/>
              </w:rPr>
              <w:t>planning efforts, and facilitate ongoing communication between staff, elected</w:t>
            </w:r>
            <w:r>
              <w:rPr>
                <w:rFonts w:ascii="Arial" w:hAnsi="Arial" w:cs="Arial"/>
                <w:color w:val="8F6A4E"/>
                <w:sz w:val="18"/>
                <w:szCs w:val="18"/>
              </w:rPr>
              <w:t xml:space="preserve"> </w:t>
            </w:r>
            <w:r w:rsidRPr="00253115">
              <w:rPr>
                <w:rFonts w:ascii="Arial" w:hAnsi="Arial" w:cs="Arial"/>
                <w:color w:val="8F6A4E"/>
                <w:sz w:val="18"/>
                <w:szCs w:val="18"/>
              </w:rPr>
              <w:t>officials and employers.</w:t>
            </w:r>
          </w:p>
        </w:tc>
        <w:tc>
          <w:tcPr>
            <w:tcW w:w="2160" w:type="dxa"/>
            <w:tcBorders>
              <w:top w:val="single" w:sz="4" w:space="0" w:color="2B3E6A"/>
              <w:bottom w:val="single" w:sz="4" w:space="0" w:color="2B3E6A"/>
            </w:tcBorders>
            <w:shd w:val="clear" w:color="auto" w:fill="auto"/>
          </w:tcPr>
          <w:p w14:paraId="52ADDC35" w14:textId="0A1E23BA" w:rsidR="0010339D" w:rsidRPr="00622D5F" w:rsidRDefault="0010339D" w:rsidP="0010339D">
            <w:pPr>
              <w:rPr>
                <w:rFonts w:ascii="Arial" w:hAnsi="Arial" w:cs="Arial"/>
                <w:color w:val="8F6A4E"/>
                <w:sz w:val="18"/>
                <w:szCs w:val="18"/>
              </w:rPr>
            </w:pPr>
            <w:r>
              <w:rPr>
                <w:rFonts w:ascii="Arial" w:hAnsi="Arial" w:cs="Arial"/>
                <w:color w:val="8F6A4E"/>
                <w:sz w:val="18"/>
                <w:szCs w:val="18"/>
              </w:rPr>
              <w:t xml:space="preserve">Planning, City Manager/ </w:t>
            </w:r>
            <w:r w:rsidR="00936D86">
              <w:rPr>
                <w:rFonts w:ascii="Arial" w:hAnsi="Arial" w:cs="Arial"/>
                <w:color w:val="8F6A4E"/>
                <w:sz w:val="18"/>
                <w:szCs w:val="18"/>
              </w:rPr>
              <w:t>Economic Development</w:t>
            </w:r>
          </w:p>
        </w:tc>
        <w:tc>
          <w:tcPr>
            <w:tcW w:w="1350" w:type="dxa"/>
            <w:tcBorders>
              <w:top w:val="single" w:sz="4" w:space="0" w:color="2B3E6A"/>
              <w:bottom w:val="single" w:sz="4" w:space="0" w:color="2B3E6A"/>
            </w:tcBorders>
            <w:shd w:val="clear" w:color="auto" w:fill="84ACB6" w:themeFill="accent5"/>
            <w:vAlign w:val="center"/>
          </w:tcPr>
          <w:p w14:paraId="72E5C973" w14:textId="77777777" w:rsidR="0010339D" w:rsidRPr="00622D5F" w:rsidRDefault="0010339D" w:rsidP="0010339D">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46E25B4" w14:textId="77777777" w:rsidR="0010339D" w:rsidRPr="00622D5F" w:rsidRDefault="00DE06D2" w:rsidP="00103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0A95E01" w14:textId="77777777" w:rsidR="0010339D" w:rsidRPr="00312FBB" w:rsidRDefault="00C76296" w:rsidP="0010339D">
            <w:pPr>
              <w:rPr>
                <w:rFonts w:ascii="Arial" w:hAnsi="Arial" w:cs="Arial"/>
                <w:sz w:val="18"/>
                <w:szCs w:val="18"/>
                <w:shd w:val="clear" w:color="auto" w:fill="FFFFFF"/>
              </w:rPr>
            </w:pPr>
            <w:r>
              <w:rPr>
                <w:rFonts w:ascii="Arial" w:hAnsi="Arial" w:cs="Arial"/>
                <w:sz w:val="18"/>
                <w:szCs w:val="18"/>
                <w:shd w:val="clear" w:color="auto" w:fill="FFFFFF"/>
              </w:rPr>
              <w:t>City staff c</w:t>
            </w:r>
            <w:r w:rsidR="0010339D" w:rsidRPr="002662D2">
              <w:rPr>
                <w:rFonts w:ascii="Arial" w:hAnsi="Arial" w:cs="Arial"/>
                <w:sz w:val="18"/>
                <w:szCs w:val="18"/>
                <w:shd w:val="clear" w:color="auto" w:fill="FFFFFF"/>
              </w:rPr>
              <w:t>onduct</w:t>
            </w:r>
            <w:r>
              <w:rPr>
                <w:rFonts w:ascii="Arial" w:hAnsi="Arial" w:cs="Arial"/>
                <w:sz w:val="18"/>
                <w:szCs w:val="18"/>
                <w:shd w:val="clear" w:color="auto" w:fill="FFFFFF"/>
              </w:rPr>
              <w:t>s</w:t>
            </w:r>
            <w:r w:rsidR="0010339D" w:rsidRPr="002662D2">
              <w:rPr>
                <w:rFonts w:ascii="Arial" w:hAnsi="Arial" w:cs="Arial"/>
                <w:sz w:val="18"/>
                <w:szCs w:val="18"/>
                <w:shd w:val="clear" w:color="auto" w:fill="FFFFFF"/>
              </w:rPr>
              <w:t xml:space="preserve"> twice monthly business visits with </w:t>
            </w:r>
            <w:r w:rsidR="00BA64A6">
              <w:rPr>
                <w:rFonts w:ascii="Arial" w:hAnsi="Arial" w:cs="Arial"/>
                <w:sz w:val="18"/>
                <w:szCs w:val="18"/>
                <w:shd w:val="clear" w:color="auto" w:fill="FFFFFF"/>
              </w:rPr>
              <w:t>C</w:t>
            </w:r>
            <w:r w:rsidR="0010339D" w:rsidRPr="002662D2">
              <w:rPr>
                <w:rFonts w:ascii="Arial" w:hAnsi="Arial" w:cs="Arial"/>
                <w:sz w:val="18"/>
                <w:szCs w:val="18"/>
                <w:shd w:val="clear" w:color="auto" w:fill="FFFFFF"/>
              </w:rPr>
              <w:t xml:space="preserve">ity </w:t>
            </w:r>
            <w:r w:rsidR="00312FBB">
              <w:rPr>
                <w:rFonts w:ascii="Arial" w:hAnsi="Arial" w:cs="Arial"/>
                <w:sz w:val="18"/>
                <w:szCs w:val="18"/>
                <w:shd w:val="clear" w:color="auto" w:fill="FFFFFF"/>
              </w:rPr>
              <w:t>C</w:t>
            </w:r>
            <w:r w:rsidR="0010339D" w:rsidRPr="002662D2">
              <w:rPr>
                <w:rFonts w:ascii="Arial" w:hAnsi="Arial" w:cs="Arial"/>
                <w:sz w:val="18"/>
                <w:szCs w:val="18"/>
                <w:shd w:val="clear" w:color="auto" w:fill="FFFFFF"/>
              </w:rPr>
              <w:t>ouncil to increase ongoing communication.</w:t>
            </w:r>
          </w:p>
        </w:tc>
      </w:tr>
      <w:tr w:rsidR="0010339D" w:rsidRPr="0018268F" w14:paraId="343CD865" w14:textId="77777777" w:rsidTr="7727F764">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4FC0D875" w14:textId="77777777" w:rsidR="0010339D" w:rsidRPr="0018268F" w:rsidRDefault="0010339D" w:rsidP="0010339D">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Growth Management and Adequate Provision of Urban Services</w:t>
            </w:r>
          </w:p>
        </w:tc>
      </w:tr>
      <w:tr w:rsidR="0010339D" w:rsidRPr="006C0516" w14:paraId="46C856D3" w14:textId="77777777" w:rsidTr="7727F764">
        <w:tc>
          <w:tcPr>
            <w:tcW w:w="4495" w:type="dxa"/>
            <w:tcBorders>
              <w:top w:val="single" w:sz="4" w:space="0" w:color="2B3E6A"/>
              <w:left w:val="single" w:sz="4" w:space="0" w:color="2B3E6A"/>
              <w:bottom w:val="single" w:sz="4" w:space="0" w:color="2B3E6A"/>
            </w:tcBorders>
          </w:tcPr>
          <w:p w14:paraId="1D467701" w14:textId="77777777" w:rsidR="0010339D" w:rsidRPr="00622D5F" w:rsidRDefault="0010339D" w:rsidP="0010339D">
            <w:pPr>
              <w:rPr>
                <w:rFonts w:ascii="Arial" w:hAnsi="Arial" w:cs="Arial"/>
                <w:color w:val="8F6A4E"/>
                <w:sz w:val="18"/>
                <w:szCs w:val="18"/>
              </w:rPr>
            </w:pPr>
            <w:r w:rsidRPr="00F46390">
              <w:rPr>
                <w:rFonts w:ascii="Arial" w:hAnsi="Arial" w:cs="Arial"/>
                <w:b/>
                <w:bCs/>
                <w:color w:val="8F6A4E"/>
                <w:sz w:val="18"/>
                <w:szCs w:val="18"/>
              </w:rPr>
              <w:t xml:space="preserve">LU-7.1: </w:t>
            </w:r>
            <w:r w:rsidRPr="00F46390">
              <w:rPr>
                <w:rFonts w:ascii="Arial" w:hAnsi="Arial" w:cs="Arial"/>
                <w:color w:val="8F6A4E"/>
                <w:sz w:val="18"/>
                <w:szCs w:val="18"/>
              </w:rPr>
              <w:t>Ensure</w:t>
            </w:r>
            <w:r w:rsidRPr="00253115">
              <w:rPr>
                <w:rFonts w:ascii="Arial" w:hAnsi="Arial" w:cs="Arial"/>
                <w:color w:val="8F6A4E"/>
                <w:sz w:val="18"/>
                <w:szCs w:val="18"/>
              </w:rPr>
              <w:t xml:space="preserve"> that appropriate levels of urban services are achieved through the</w:t>
            </w:r>
            <w:r>
              <w:rPr>
                <w:rFonts w:ascii="Arial" w:hAnsi="Arial" w:cs="Arial"/>
                <w:color w:val="8F6A4E"/>
                <w:sz w:val="18"/>
                <w:szCs w:val="18"/>
              </w:rPr>
              <w:t xml:space="preserve"> </w:t>
            </w:r>
            <w:r w:rsidRPr="00253115">
              <w:rPr>
                <w:rFonts w:ascii="Arial" w:hAnsi="Arial" w:cs="Arial"/>
                <w:color w:val="8F6A4E"/>
                <w:sz w:val="18"/>
                <w:szCs w:val="18"/>
              </w:rPr>
              <w:t>development and environmental review processes.</w:t>
            </w:r>
          </w:p>
        </w:tc>
        <w:tc>
          <w:tcPr>
            <w:tcW w:w="2160" w:type="dxa"/>
            <w:tcBorders>
              <w:top w:val="single" w:sz="4" w:space="0" w:color="2B3E6A"/>
              <w:bottom w:val="single" w:sz="4" w:space="0" w:color="2B3E6A"/>
            </w:tcBorders>
            <w:shd w:val="clear" w:color="auto" w:fill="auto"/>
          </w:tcPr>
          <w:p w14:paraId="335032D0" w14:textId="1801ED0B" w:rsidR="0010339D" w:rsidRPr="00622D5F" w:rsidRDefault="0010339D" w:rsidP="00813744">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26BA1A0D" w14:textId="77777777" w:rsidR="0010339D" w:rsidRPr="00622D5F" w:rsidRDefault="0010339D" w:rsidP="0010339D">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C8618F2" w14:textId="77777777" w:rsidR="0010339D" w:rsidRPr="00622D5F" w:rsidRDefault="00DE06D2" w:rsidP="00103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F77ECE8" w14:textId="77777777" w:rsidR="0010339D" w:rsidRPr="002662D2" w:rsidRDefault="0010339D" w:rsidP="0010339D">
            <w:pPr>
              <w:rPr>
                <w:rFonts w:ascii="Arial" w:hAnsi="Arial" w:cs="Arial"/>
                <w:sz w:val="18"/>
                <w:szCs w:val="18"/>
              </w:rPr>
            </w:pPr>
            <w:r w:rsidRPr="002662D2">
              <w:rPr>
                <w:rFonts w:ascii="Arial" w:hAnsi="Arial" w:cs="Arial"/>
                <w:sz w:val="18"/>
                <w:szCs w:val="18"/>
                <w:shd w:val="clear" w:color="auto" w:fill="FFFFFF"/>
              </w:rPr>
              <w:t xml:space="preserve">Assurance of development levels of urban </w:t>
            </w:r>
            <w:proofErr w:type="gramStart"/>
            <w:r w:rsidRPr="002662D2">
              <w:rPr>
                <w:rFonts w:ascii="Arial" w:hAnsi="Arial" w:cs="Arial"/>
                <w:sz w:val="18"/>
                <w:szCs w:val="18"/>
                <w:shd w:val="clear" w:color="auto" w:fill="FFFFFF"/>
              </w:rPr>
              <w:t>services area</w:t>
            </w:r>
            <w:proofErr w:type="gramEnd"/>
            <w:r w:rsidRPr="002662D2">
              <w:rPr>
                <w:rFonts w:ascii="Arial" w:hAnsi="Arial" w:cs="Arial"/>
                <w:sz w:val="18"/>
                <w:szCs w:val="18"/>
                <w:shd w:val="clear" w:color="auto" w:fill="FFFFFF"/>
              </w:rPr>
              <w:t xml:space="preserve"> </w:t>
            </w:r>
            <w:r w:rsidR="00F46390">
              <w:rPr>
                <w:rFonts w:ascii="Arial" w:hAnsi="Arial" w:cs="Arial"/>
                <w:sz w:val="18"/>
                <w:szCs w:val="18"/>
                <w:shd w:val="clear" w:color="auto" w:fill="FFFFFF"/>
              </w:rPr>
              <w:t xml:space="preserve">is </w:t>
            </w:r>
            <w:r w:rsidRPr="002662D2">
              <w:rPr>
                <w:rFonts w:ascii="Arial" w:hAnsi="Arial" w:cs="Arial"/>
                <w:sz w:val="18"/>
                <w:szCs w:val="18"/>
                <w:shd w:val="clear" w:color="auto" w:fill="FFFFFF"/>
              </w:rPr>
              <w:t>part of the City</w:t>
            </w:r>
            <w:r w:rsidR="00F46390">
              <w:rPr>
                <w:rFonts w:ascii="Arial" w:hAnsi="Arial" w:cs="Arial"/>
                <w:sz w:val="18"/>
                <w:szCs w:val="18"/>
                <w:shd w:val="clear" w:color="auto" w:fill="FFFFFF"/>
              </w:rPr>
              <w:t>’s</w:t>
            </w:r>
            <w:r w:rsidRPr="002662D2">
              <w:rPr>
                <w:rFonts w:ascii="Arial" w:hAnsi="Arial" w:cs="Arial"/>
                <w:sz w:val="18"/>
                <w:szCs w:val="18"/>
                <w:shd w:val="clear" w:color="auto" w:fill="FFFFFF"/>
              </w:rPr>
              <w:t xml:space="preserve"> existing development review and CEQA review process. Plans are routinely routed to applicable water and sewer districts, school district</w:t>
            </w:r>
            <w:r w:rsidR="00F46390">
              <w:rPr>
                <w:rFonts w:ascii="Arial" w:hAnsi="Arial" w:cs="Arial"/>
                <w:sz w:val="18"/>
                <w:szCs w:val="18"/>
                <w:shd w:val="clear" w:color="auto" w:fill="FFFFFF"/>
              </w:rPr>
              <w:t>s, and</w:t>
            </w:r>
            <w:r w:rsidRPr="002662D2">
              <w:rPr>
                <w:rFonts w:ascii="Arial" w:hAnsi="Arial" w:cs="Arial"/>
                <w:sz w:val="18"/>
                <w:szCs w:val="18"/>
                <w:shd w:val="clear" w:color="auto" w:fill="FFFFFF"/>
              </w:rPr>
              <w:t xml:space="preserve"> fire and police services. Project conditions require evidence of adequate urban services prior to occupancy.</w:t>
            </w:r>
          </w:p>
        </w:tc>
      </w:tr>
      <w:tr w:rsidR="0010339D" w:rsidRPr="006C0516" w14:paraId="3D26FE7A" w14:textId="77777777" w:rsidTr="002901F0">
        <w:tc>
          <w:tcPr>
            <w:tcW w:w="4495" w:type="dxa"/>
            <w:tcBorders>
              <w:top w:val="single" w:sz="4" w:space="0" w:color="2B3E6A"/>
              <w:left w:val="single" w:sz="4" w:space="0" w:color="2B3E6A"/>
              <w:bottom w:val="single" w:sz="4" w:space="0" w:color="2B3E6A"/>
            </w:tcBorders>
          </w:tcPr>
          <w:p w14:paraId="0EB7AEA1" w14:textId="77777777" w:rsidR="0010339D" w:rsidRPr="00622D5F" w:rsidRDefault="0010339D" w:rsidP="0010339D">
            <w:pPr>
              <w:rPr>
                <w:rFonts w:ascii="Arial" w:hAnsi="Arial" w:cs="Arial"/>
                <w:color w:val="8F6A4E"/>
                <w:sz w:val="18"/>
                <w:szCs w:val="18"/>
              </w:rPr>
            </w:pPr>
            <w:r w:rsidRPr="00F46390">
              <w:rPr>
                <w:rFonts w:ascii="Arial" w:hAnsi="Arial" w:cs="Arial"/>
                <w:b/>
                <w:bCs/>
                <w:color w:val="8F6A4E"/>
                <w:sz w:val="18"/>
                <w:szCs w:val="18"/>
              </w:rPr>
              <w:lastRenderedPageBreak/>
              <w:t xml:space="preserve">LU-7.2: </w:t>
            </w:r>
            <w:r w:rsidRPr="00F46390">
              <w:rPr>
                <w:rFonts w:ascii="Arial" w:hAnsi="Arial" w:cs="Arial"/>
                <w:color w:val="8F6A4E"/>
                <w:sz w:val="18"/>
                <w:szCs w:val="18"/>
              </w:rPr>
              <w:t>Update</w:t>
            </w:r>
            <w:r w:rsidRPr="00253115">
              <w:rPr>
                <w:rFonts w:ascii="Arial" w:hAnsi="Arial" w:cs="Arial"/>
                <w:color w:val="8F6A4E"/>
                <w:sz w:val="18"/>
                <w:szCs w:val="18"/>
              </w:rPr>
              <w:t xml:space="preserve"> and revise existing fee programs as needed, to ensure adequate funding</w:t>
            </w:r>
            <w:r>
              <w:rPr>
                <w:rFonts w:ascii="Arial" w:hAnsi="Arial" w:cs="Arial"/>
                <w:color w:val="8F6A4E"/>
                <w:sz w:val="18"/>
                <w:szCs w:val="18"/>
              </w:rPr>
              <w:t xml:space="preserve"> </w:t>
            </w:r>
            <w:r w:rsidRPr="00253115">
              <w:rPr>
                <w:rFonts w:ascii="Arial" w:hAnsi="Arial" w:cs="Arial"/>
                <w:color w:val="8F6A4E"/>
                <w:sz w:val="18"/>
                <w:szCs w:val="18"/>
              </w:rPr>
              <w:t>for infrastructure improvements and community facilities are available to</w:t>
            </w:r>
            <w:r>
              <w:rPr>
                <w:rFonts w:ascii="Arial" w:hAnsi="Arial" w:cs="Arial"/>
                <w:color w:val="8F6A4E"/>
                <w:sz w:val="18"/>
                <w:szCs w:val="18"/>
              </w:rPr>
              <w:t xml:space="preserve"> </w:t>
            </w:r>
            <w:r w:rsidRPr="00253115">
              <w:rPr>
                <w:rFonts w:ascii="Arial" w:hAnsi="Arial" w:cs="Arial"/>
                <w:color w:val="8F6A4E"/>
                <w:sz w:val="18"/>
                <w:szCs w:val="18"/>
              </w:rPr>
              <w:t>serve new development. Amend appropriate codes to require new projects to</w:t>
            </w:r>
            <w:r w:rsidR="00F46390">
              <w:rPr>
                <w:rFonts w:ascii="Arial" w:hAnsi="Arial" w:cs="Arial"/>
                <w:color w:val="8F6A4E"/>
                <w:sz w:val="18"/>
                <w:szCs w:val="18"/>
              </w:rPr>
              <w:t xml:space="preserve"> </w:t>
            </w:r>
            <w:r w:rsidRPr="00253115">
              <w:rPr>
                <w:rFonts w:ascii="Arial" w:hAnsi="Arial" w:cs="Arial"/>
                <w:color w:val="8F6A4E"/>
                <w:sz w:val="18"/>
                <w:szCs w:val="18"/>
              </w:rPr>
              <w:t>pay for the infrastructure and services</w:t>
            </w:r>
          </w:p>
        </w:tc>
        <w:tc>
          <w:tcPr>
            <w:tcW w:w="2160" w:type="dxa"/>
            <w:tcBorders>
              <w:top w:val="single" w:sz="4" w:space="0" w:color="2B3E6A"/>
              <w:bottom w:val="single" w:sz="4" w:space="0" w:color="2B3E6A"/>
            </w:tcBorders>
            <w:shd w:val="clear" w:color="auto" w:fill="auto"/>
          </w:tcPr>
          <w:p w14:paraId="37B2FF06" w14:textId="77777777" w:rsidR="0010339D" w:rsidRPr="00622D5F" w:rsidRDefault="0010339D" w:rsidP="0010339D">
            <w:pPr>
              <w:rPr>
                <w:rFonts w:ascii="Arial" w:hAnsi="Arial" w:cs="Arial"/>
                <w:color w:val="8F6A4E"/>
                <w:sz w:val="18"/>
                <w:szCs w:val="18"/>
              </w:rPr>
            </w:pPr>
            <w:r>
              <w:rPr>
                <w:rFonts w:ascii="Arial" w:hAnsi="Arial" w:cs="Arial"/>
                <w:color w:val="8F6A4E"/>
                <w:sz w:val="18"/>
                <w:szCs w:val="18"/>
              </w:rPr>
              <w:t>Planning, Finance, Engineering</w:t>
            </w:r>
          </w:p>
        </w:tc>
        <w:tc>
          <w:tcPr>
            <w:tcW w:w="1350" w:type="dxa"/>
            <w:tcBorders>
              <w:top w:val="single" w:sz="4" w:space="0" w:color="2B3E6A"/>
              <w:bottom w:val="single" w:sz="4" w:space="0" w:color="2B3E6A"/>
            </w:tcBorders>
            <w:shd w:val="clear" w:color="auto" w:fill="7A8C8E" w:themeFill="accent4"/>
            <w:vAlign w:val="center"/>
          </w:tcPr>
          <w:p w14:paraId="68EE6D48" w14:textId="414D4F5E" w:rsidR="0010339D" w:rsidRPr="002662D2" w:rsidRDefault="7EAC1F8A" w:rsidP="0010339D">
            <w:pPr>
              <w:jc w:val="center"/>
              <w:rPr>
                <w:rFonts w:ascii="Arial" w:hAnsi="Arial" w:cs="Arial"/>
                <w:b/>
                <w:bCs/>
                <w:color w:val="FFFFFF" w:themeColor="background1"/>
                <w:sz w:val="18"/>
                <w:szCs w:val="18"/>
              </w:rPr>
            </w:pPr>
            <w:r w:rsidRPr="2273C26F">
              <w:rPr>
                <w:rFonts w:ascii="Arial" w:hAnsi="Arial" w:cs="Arial"/>
                <w:b/>
                <w:bCs/>
                <w:color w:val="FFFFFF" w:themeColor="background1"/>
                <w:sz w:val="18"/>
                <w:szCs w:val="18"/>
              </w:rPr>
              <w:t>Completed</w:t>
            </w:r>
          </w:p>
        </w:tc>
        <w:tc>
          <w:tcPr>
            <w:tcW w:w="1440" w:type="dxa"/>
            <w:tcBorders>
              <w:top w:val="single" w:sz="4" w:space="0" w:color="2B3E6A"/>
              <w:bottom w:val="single" w:sz="4" w:space="0" w:color="2B3E6A"/>
            </w:tcBorders>
          </w:tcPr>
          <w:p w14:paraId="1DE356C6" w14:textId="4DEA96D9" w:rsidR="0010339D" w:rsidRPr="00622D5F" w:rsidRDefault="00664E62" w:rsidP="0010339D">
            <w:pPr>
              <w:rPr>
                <w:rFonts w:ascii="Arial" w:hAnsi="Arial" w:cs="Arial"/>
                <w:color w:val="000000" w:themeColor="text1"/>
                <w:sz w:val="18"/>
                <w:szCs w:val="18"/>
              </w:rPr>
            </w:pPr>
            <w:r>
              <w:rPr>
                <w:rFonts w:ascii="Arial" w:hAnsi="Arial" w:cs="Arial"/>
                <w:color w:val="000000" w:themeColor="text1"/>
                <w:sz w:val="18"/>
                <w:szCs w:val="18"/>
              </w:rPr>
              <w:t>2024</w:t>
            </w:r>
          </w:p>
        </w:tc>
        <w:tc>
          <w:tcPr>
            <w:tcW w:w="3600" w:type="dxa"/>
            <w:tcBorders>
              <w:top w:val="single" w:sz="4" w:space="0" w:color="2B3E6A"/>
              <w:bottom w:val="single" w:sz="4" w:space="0" w:color="2B3E6A"/>
              <w:right w:val="single" w:sz="4" w:space="0" w:color="2B3E6A"/>
            </w:tcBorders>
          </w:tcPr>
          <w:p w14:paraId="3584A7D2" w14:textId="08CEE07A" w:rsidR="0010339D" w:rsidRPr="002662D2" w:rsidRDefault="19FC20E3" w:rsidP="00353751">
            <w:pPr>
              <w:rPr>
                <w:rFonts w:ascii="Arial" w:hAnsi="Arial" w:cs="Arial"/>
                <w:sz w:val="18"/>
                <w:szCs w:val="18"/>
              </w:rPr>
            </w:pPr>
            <w:r>
              <w:rPr>
                <w:rFonts w:ascii="Arial" w:hAnsi="Arial" w:cs="Arial"/>
                <w:sz w:val="18"/>
                <w:szCs w:val="18"/>
                <w:shd w:val="clear" w:color="auto" w:fill="FFFFFF"/>
              </w:rPr>
              <w:t>A</w:t>
            </w:r>
            <w:r w:rsidR="02B92753" w:rsidRPr="002662D2">
              <w:rPr>
                <w:rFonts w:ascii="Arial" w:hAnsi="Arial" w:cs="Arial"/>
                <w:sz w:val="18"/>
                <w:szCs w:val="18"/>
                <w:shd w:val="clear" w:color="auto" w:fill="FFFFFF"/>
              </w:rPr>
              <w:t xml:space="preserve"> Public Facility Fee update </w:t>
            </w:r>
            <w:r w:rsidR="60F22F6E" w:rsidRPr="2273C26F">
              <w:rPr>
                <w:rFonts w:ascii="Arial" w:hAnsi="Arial" w:cs="Arial"/>
                <w:sz w:val="18"/>
                <w:szCs w:val="18"/>
              </w:rPr>
              <w:t xml:space="preserve">was completed </w:t>
            </w:r>
            <w:r w:rsidR="7B1B8951" w:rsidRPr="2273C26F">
              <w:rPr>
                <w:rFonts w:ascii="Arial" w:hAnsi="Arial" w:cs="Arial"/>
                <w:sz w:val="18"/>
                <w:szCs w:val="18"/>
              </w:rPr>
              <w:t xml:space="preserve">in </w:t>
            </w:r>
            <w:proofErr w:type="gramStart"/>
            <w:r w:rsidR="7B1B8951" w:rsidRPr="2273C26F">
              <w:rPr>
                <w:rFonts w:ascii="Arial" w:hAnsi="Arial" w:cs="Arial"/>
                <w:sz w:val="18"/>
                <w:szCs w:val="18"/>
              </w:rPr>
              <w:t>2024</w:t>
            </w:r>
            <w:proofErr w:type="gramEnd"/>
            <w:r w:rsidR="7B1B8951" w:rsidRPr="2273C26F">
              <w:rPr>
                <w:rFonts w:ascii="Arial" w:hAnsi="Arial" w:cs="Arial"/>
                <w:sz w:val="18"/>
                <w:szCs w:val="18"/>
              </w:rPr>
              <w:t xml:space="preserve"> </w:t>
            </w:r>
            <w:r w:rsidR="60F22F6E" w:rsidRPr="2273C26F">
              <w:rPr>
                <w:rFonts w:ascii="Arial" w:hAnsi="Arial" w:cs="Arial"/>
                <w:sz w:val="18"/>
                <w:szCs w:val="18"/>
              </w:rPr>
              <w:t>and updated fees will become effective on March 3, 2025.</w:t>
            </w:r>
            <w:r w:rsidR="0C1A0C95">
              <w:rPr>
                <w:rFonts w:ascii="Arial" w:hAnsi="Arial" w:cs="Arial"/>
                <w:sz w:val="18"/>
                <w:szCs w:val="18"/>
                <w:shd w:val="clear" w:color="auto" w:fill="FFFFFF"/>
              </w:rPr>
              <w:t xml:space="preserve"> </w:t>
            </w:r>
          </w:p>
        </w:tc>
      </w:tr>
      <w:tr w:rsidR="0010339D" w:rsidRPr="006C0516" w14:paraId="1B3A94AA" w14:textId="77777777" w:rsidTr="7727F764">
        <w:tc>
          <w:tcPr>
            <w:tcW w:w="4495" w:type="dxa"/>
            <w:tcBorders>
              <w:top w:val="single" w:sz="4" w:space="0" w:color="2B3E6A"/>
              <w:left w:val="single" w:sz="4" w:space="0" w:color="2B3E6A"/>
              <w:bottom w:val="single" w:sz="4" w:space="0" w:color="2B3E6A"/>
            </w:tcBorders>
          </w:tcPr>
          <w:p w14:paraId="63E51AD0" w14:textId="31CA6C9B" w:rsidR="0010339D" w:rsidRPr="00253115" w:rsidRDefault="0010339D" w:rsidP="0010339D">
            <w:pPr>
              <w:rPr>
                <w:rFonts w:ascii="Arial" w:hAnsi="Arial" w:cs="Arial"/>
                <w:color w:val="8F6A4E"/>
                <w:sz w:val="18"/>
                <w:szCs w:val="18"/>
              </w:rPr>
            </w:pPr>
            <w:r w:rsidRPr="00F46390">
              <w:rPr>
                <w:rFonts w:ascii="Arial" w:hAnsi="Arial" w:cs="Arial"/>
                <w:b/>
                <w:bCs/>
                <w:color w:val="8F6A4E"/>
                <w:sz w:val="18"/>
                <w:szCs w:val="18"/>
              </w:rPr>
              <w:t xml:space="preserve">LU-8.1: </w:t>
            </w:r>
            <w:r w:rsidRPr="00F46390">
              <w:rPr>
                <w:rFonts w:ascii="Arial" w:hAnsi="Arial" w:cs="Arial"/>
                <w:color w:val="8F6A4E"/>
                <w:sz w:val="18"/>
                <w:szCs w:val="18"/>
              </w:rPr>
              <w:t>Coordinate with service providers to evaluate the level</w:t>
            </w:r>
            <w:r w:rsidRPr="00253115">
              <w:rPr>
                <w:rFonts w:ascii="Arial" w:hAnsi="Arial" w:cs="Arial"/>
                <w:color w:val="8F6A4E"/>
                <w:sz w:val="18"/>
                <w:szCs w:val="18"/>
              </w:rPr>
              <w:t xml:space="preserve"> of emergency services</w:t>
            </w:r>
            <w:r>
              <w:rPr>
                <w:rFonts w:ascii="Arial" w:hAnsi="Arial" w:cs="Arial"/>
                <w:color w:val="8F6A4E"/>
                <w:sz w:val="18"/>
                <w:szCs w:val="18"/>
              </w:rPr>
              <w:t xml:space="preserve"> </w:t>
            </w:r>
            <w:r w:rsidRPr="00253115">
              <w:rPr>
                <w:rFonts w:ascii="Arial" w:hAnsi="Arial" w:cs="Arial"/>
                <w:color w:val="8F6A4E"/>
                <w:sz w:val="18"/>
                <w:szCs w:val="18"/>
              </w:rPr>
              <w:t>provided to the community. Ensure that emergency service facilities and/or</w:t>
            </w:r>
            <w:r>
              <w:rPr>
                <w:rFonts w:ascii="Arial" w:hAnsi="Arial" w:cs="Arial"/>
                <w:color w:val="8F6A4E"/>
                <w:sz w:val="18"/>
                <w:szCs w:val="18"/>
              </w:rPr>
              <w:t xml:space="preserve"> </w:t>
            </w:r>
            <w:r w:rsidRPr="00253115">
              <w:rPr>
                <w:rFonts w:ascii="Arial" w:hAnsi="Arial" w:cs="Arial"/>
                <w:color w:val="8F6A4E"/>
                <w:sz w:val="18"/>
                <w:szCs w:val="18"/>
              </w:rPr>
              <w:t xml:space="preserve">resources are demand-based for current and future populations </w:t>
            </w:r>
            <w:r w:rsidR="00A30C67">
              <w:rPr>
                <w:rFonts w:ascii="Arial" w:hAnsi="Arial" w:cs="Arial"/>
                <w:color w:val="8F6A4E"/>
                <w:sz w:val="18"/>
                <w:szCs w:val="18"/>
              </w:rPr>
              <w:t xml:space="preserve">considering the following: </w:t>
            </w:r>
          </w:p>
          <w:p w14:paraId="674298E4" w14:textId="77777777" w:rsidR="0010339D" w:rsidRPr="00253115" w:rsidRDefault="0010339D" w:rsidP="0010339D">
            <w:pPr>
              <w:rPr>
                <w:rFonts w:ascii="Arial" w:hAnsi="Arial" w:cs="Arial"/>
                <w:color w:val="8F6A4E"/>
                <w:sz w:val="18"/>
                <w:szCs w:val="18"/>
              </w:rPr>
            </w:pPr>
            <w:r w:rsidRPr="00253115">
              <w:rPr>
                <w:rFonts w:ascii="Arial" w:hAnsi="Arial" w:cs="Arial"/>
                <w:color w:val="8F6A4E"/>
                <w:sz w:val="18"/>
                <w:szCs w:val="18"/>
              </w:rPr>
              <w:t>• Service levels should reflect community population, crime conditions,</w:t>
            </w:r>
            <w:r>
              <w:rPr>
                <w:rFonts w:ascii="Arial" w:hAnsi="Arial" w:cs="Arial"/>
                <w:color w:val="8F6A4E"/>
                <w:sz w:val="18"/>
                <w:szCs w:val="18"/>
              </w:rPr>
              <w:t xml:space="preserve"> </w:t>
            </w:r>
            <w:r w:rsidRPr="00253115">
              <w:rPr>
                <w:rFonts w:ascii="Arial" w:hAnsi="Arial" w:cs="Arial"/>
                <w:color w:val="8F6A4E"/>
                <w:sz w:val="18"/>
                <w:szCs w:val="18"/>
              </w:rPr>
              <w:t>increased emergency activity, geography of service area, and funds</w:t>
            </w:r>
            <w:r>
              <w:rPr>
                <w:rFonts w:ascii="Arial" w:hAnsi="Arial" w:cs="Arial"/>
                <w:color w:val="8F6A4E"/>
                <w:sz w:val="18"/>
                <w:szCs w:val="18"/>
              </w:rPr>
              <w:t xml:space="preserve"> </w:t>
            </w:r>
            <w:r w:rsidRPr="00253115">
              <w:rPr>
                <w:rFonts w:ascii="Arial" w:hAnsi="Arial" w:cs="Arial"/>
                <w:color w:val="8F6A4E"/>
                <w:sz w:val="18"/>
                <w:szCs w:val="18"/>
              </w:rPr>
              <w:t>availability.</w:t>
            </w:r>
          </w:p>
          <w:p w14:paraId="00F06249" w14:textId="77777777" w:rsidR="0010339D" w:rsidRPr="00253115" w:rsidRDefault="0010339D" w:rsidP="0010339D">
            <w:pPr>
              <w:rPr>
                <w:rFonts w:ascii="Arial" w:hAnsi="Arial" w:cs="Arial"/>
                <w:color w:val="8F6A4E"/>
                <w:sz w:val="18"/>
                <w:szCs w:val="18"/>
              </w:rPr>
            </w:pPr>
            <w:r w:rsidRPr="00253115">
              <w:rPr>
                <w:rFonts w:ascii="Arial" w:hAnsi="Arial" w:cs="Arial"/>
                <w:color w:val="8F6A4E"/>
                <w:sz w:val="18"/>
                <w:szCs w:val="18"/>
              </w:rPr>
              <w:t>• The design and location of physical facilities should minimize emergency</w:t>
            </w:r>
            <w:r>
              <w:rPr>
                <w:rFonts w:ascii="Arial" w:hAnsi="Arial" w:cs="Arial"/>
                <w:color w:val="8F6A4E"/>
                <w:sz w:val="18"/>
                <w:szCs w:val="18"/>
              </w:rPr>
              <w:t xml:space="preserve"> </w:t>
            </w:r>
            <w:r w:rsidRPr="00253115">
              <w:rPr>
                <w:rFonts w:ascii="Arial" w:hAnsi="Arial" w:cs="Arial"/>
                <w:color w:val="8F6A4E"/>
                <w:sz w:val="18"/>
                <w:szCs w:val="18"/>
              </w:rPr>
              <w:t xml:space="preserve">response </w:t>
            </w:r>
            <w:proofErr w:type="gramStart"/>
            <w:r w:rsidRPr="00253115">
              <w:rPr>
                <w:rFonts w:ascii="Arial" w:hAnsi="Arial" w:cs="Arial"/>
                <w:color w:val="8F6A4E"/>
                <w:sz w:val="18"/>
                <w:szCs w:val="18"/>
              </w:rPr>
              <w:t>times, and</w:t>
            </w:r>
            <w:proofErr w:type="gramEnd"/>
            <w:r w:rsidRPr="00253115">
              <w:rPr>
                <w:rFonts w:ascii="Arial" w:hAnsi="Arial" w:cs="Arial"/>
                <w:color w:val="8F6A4E"/>
                <w:sz w:val="18"/>
                <w:szCs w:val="18"/>
              </w:rPr>
              <w:t xml:space="preserve"> accommodate growth in staffing and equipment</w:t>
            </w:r>
            <w:r>
              <w:rPr>
                <w:rFonts w:ascii="Arial" w:hAnsi="Arial" w:cs="Arial"/>
                <w:color w:val="8F6A4E"/>
                <w:sz w:val="18"/>
                <w:szCs w:val="18"/>
              </w:rPr>
              <w:t xml:space="preserve"> </w:t>
            </w:r>
            <w:r w:rsidRPr="00253115">
              <w:rPr>
                <w:rFonts w:ascii="Arial" w:hAnsi="Arial" w:cs="Arial"/>
                <w:color w:val="8F6A4E"/>
                <w:sz w:val="18"/>
                <w:szCs w:val="18"/>
              </w:rPr>
              <w:t>needs through buildout of the community.</w:t>
            </w:r>
          </w:p>
          <w:p w14:paraId="20F73CE0" w14:textId="77777777" w:rsidR="0010339D" w:rsidRPr="00622D5F" w:rsidRDefault="0010339D" w:rsidP="0010339D">
            <w:pPr>
              <w:rPr>
                <w:rFonts w:ascii="Arial" w:hAnsi="Arial" w:cs="Arial"/>
                <w:color w:val="8F6A4E"/>
                <w:sz w:val="18"/>
                <w:szCs w:val="18"/>
              </w:rPr>
            </w:pPr>
            <w:r w:rsidRPr="00253115">
              <w:rPr>
                <w:rFonts w:ascii="Arial" w:hAnsi="Arial" w:cs="Arial"/>
                <w:color w:val="8F6A4E"/>
                <w:sz w:val="18"/>
                <w:szCs w:val="18"/>
              </w:rPr>
              <w:t>• Adequate street widths and clearance for emergency access should be</w:t>
            </w:r>
            <w:r>
              <w:rPr>
                <w:rFonts w:ascii="Arial" w:hAnsi="Arial" w:cs="Arial"/>
                <w:color w:val="8F6A4E"/>
                <w:sz w:val="18"/>
                <w:szCs w:val="18"/>
              </w:rPr>
              <w:t xml:space="preserve"> </w:t>
            </w:r>
            <w:r w:rsidRPr="00253115">
              <w:rPr>
                <w:rFonts w:ascii="Arial" w:hAnsi="Arial" w:cs="Arial"/>
                <w:color w:val="8F6A4E"/>
                <w:sz w:val="18"/>
                <w:szCs w:val="18"/>
              </w:rPr>
              <w:t>provided.</w:t>
            </w:r>
          </w:p>
        </w:tc>
        <w:tc>
          <w:tcPr>
            <w:tcW w:w="2160" w:type="dxa"/>
            <w:tcBorders>
              <w:top w:val="single" w:sz="4" w:space="0" w:color="2B3E6A"/>
              <w:bottom w:val="single" w:sz="4" w:space="0" w:color="2B3E6A"/>
            </w:tcBorders>
            <w:shd w:val="clear" w:color="auto" w:fill="auto"/>
          </w:tcPr>
          <w:p w14:paraId="47E71340" w14:textId="77777777" w:rsidR="0010339D" w:rsidRPr="00622D5F" w:rsidRDefault="0010339D" w:rsidP="0010339D">
            <w:pPr>
              <w:rPr>
                <w:rFonts w:ascii="Arial" w:hAnsi="Arial" w:cs="Arial"/>
                <w:color w:val="8F6A4E"/>
                <w:sz w:val="18"/>
                <w:szCs w:val="18"/>
              </w:rPr>
            </w:pPr>
            <w:r>
              <w:rPr>
                <w:rFonts w:ascii="Arial" w:hAnsi="Arial" w:cs="Arial"/>
                <w:color w:val="8F6A4E"/>
                <w:sz w:val="18"/>
                <w:szCs w:val="18"/>
              </w:rPr>
              <w:t xml:space="preserve">Planning, Fire Department </w:t>
            </w:r>
          </w:p>
        </w:tc>
        <w:tc>
          <w:tcPr>
            <w:tcW w:w="1350" w:type="dxa"/>
            <w:tcBorders>
              <w:top w:val="single" w:sz="4" w:space="0" w:color="2B3E6A"/>
              <w:bottom w:val="single" w:sz="4" w:space="0" w:color="2B3E6A"/>
            </w:tcBorders>
            <w:shd w:val="clear" w:color="auto" w:fill="84ACB6" w:themeFill="accent5"/>
            <w:vAlign w:val="center"/>
          </w:tcPr>
          <w:p w14:paraId="06DA543C" w14:textId="77777777" w:rsidR="0010339D" w:rsidRPr="00622D5F" w:rsidRDefault="0010339D" w:rsidP="0010339D">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00DE32A8" w14:textId="77777777" w:rsidR="0010339D" w:rsidRPr="00622D5F" w:rsidRDefault="00DE06D2" w:rsidP="00103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6749F4A0" w14:textId="038659DA" w:rsidR="0010339D" w:rsidRPr="002662D2" w:rsidRDefault="19FC20E3" w:rsidP="0010339D">
            <w:pPr>
              <w:rPr>
                <w:rFonts w:ascii="Arial" w:hAnsi="Arial" w:cs="Arial"/>
                <w:sz w:val="18"/>
                <w:szCs w:val="18"/>
              </w:rPr>
            </w:pPr>
            <w:r>
              <w:rPr>
                <w:rFonts w:ascii="Arial" w:hAnsi="Arial" w:cs="Arial"/>
                <w:sz w:val="18"/>
                <w:szCs w:val="18"/>
                <w:shd w:val="clear" w:color="auto" w:fill="FFFFFF"/>
              </w:rPr>
              <w:t xml:space="preserve">The </w:t>
            </w:r>
            <w:r w:rsidR="293C2A18">
              <w:rPr>
                <w:rFonts w:ascii="Arial" w:hAnsi="Arial" w:cs="Arial"/>
                <w:sz w:val="18"/>
                <w:szCs w:val="18"/>
                <w:shd w:val="clear" w:color="auto" w:fill="FFFFFF"/>
              </w:rPr>
              <w:t xml:space="preserve">City </w:t>
            </w:r>
            <w:r>
              <w:rPr>
                <w:rFonts w:ascii="Arial" w:hAnsi="Arial" w:cs="Arial"/>
                <w:sz w:val="18"/>
                <w:szCs w:val="18"/>
                <w:shd w:val="clear" w:color="auto" w:fill="FFFFFF"/>
              </w:rPr>
              <w:t>continually</w:t>
            </w:r>
            <w:r w:rsidR="02B92753" w:rsidRPr="002662D2">
              <w:rPr>
                <w:rFonts w:ascii="Arial" w:hAnsi="Arial" w:cs="Arial"/>
                <w:sz w:val="18"/>
                <w:szCs w:val="18"/>
                <w:shd w:val="clear" w:color="auto" w:fill="FFFFFF"/>
              </w:rPr>
              <w:t xml:space="preserve"> evaluat</w:t>
            </w:r>
            <w:r>
              <w:rPr>
                <w:rFonts w:ascii="Arial" w:hAnsi="Arial" w:cs="Arial"/>
                <w:sz w:val="18"/>
                <w:szCs w:val="18"/>
                <w:shd w:val="clear" w:color="auto" w:fill="FFFFFF"/>
              </w:rPr>
              <w:t>es</w:t>
            </w:r>
            <w:r w:rsidR="02B92753" w:rsidRPr="002662D2">
              <w:rPr>
                <w:rFonts w:ascii="Arial" w:hAnsi="Arial" w:cs="Arial"/>
                <w:sz w:val="18"/>
                <w:szCs w:val="18"/>
                <w:shd w:val="clear" w:color="auto" w:fill="FFFFFF"/>
              </w:rPr>
              <w:t xml:space="preserve"> service levels and </w:t>
            </w:r>
            <w:r w:rsidR="293C2A18">
              <w:rPr>
                <w:rFonts w:ascii="Arial" w:hAnsi="Arial" w:cs="Arial"/>
                <w:sz w:val="18"/>
                <w:szCs w:val="18"/>
                <w:shd w:val="clear" w:color="auto" w:fill="FFFFFF"/>
              </w:rPr>
              <w:t>is</w:t>
            </w:r>
            <w:r w:rsidR="02B92753" w:rsidRPr="002662D2">
              <w:rPr>
                <w:rFonts w:ascii="Arial" w:hAnsi="Arial" w:cs="Arial"/>
                <w:sz w:val="18"/>
                <w:szCs w:val="18"/>
                <w:shd w:val="clear" w:color="auto" w:fill="FFFFFF"/>
              </w:rPr>
              <w:t xml:space="preserve"> in the planning stages for Fire Station #5. This location will be strategically located to minimize response times as identified in our Standards of Cover and ISO evaluation documents. Adequate street widths are conditioned on every new project codified with the San Marcos Municipal Code.</w:t>
            </w:r>
            <w:r w:rsidR="76FEFD50" w:rsidRPr="7727F764">
              <w:rPr>
                <w:rFonts w:ascii="Arial" w:hAnsi="Arial" w:cs="Arial"/>
                <w:sz w:val="18"/>
                <w:szCs w:val="18"/>
              </w:rPr>
              <w:t xml:space="preserve"> </w:t>
            </w:r>
            <w:r w:rsidR="1F900280" w:rsidRPr="7727F764">
              <w:rPr>
                <w:rFonts w:ascii="Arial" w:hAnsi="Arial" w:cs="Arial"/>
                <w:sz w:val="18"/>
                <w:szCs w:val="18"/>
              </w:rPr>
              <w:t xml:space="preserve">Land was purchased in 2024 intended for future </w:t>
            </w:r>
            <w:r w:rsidR="76FEFD50" w:rsidRPr="7727F764">
              <w:rPr>
                <w:rFonts w:ascii="Arial" w:hAnsi="Arial" w:cs="Arial"/>
                <w:sz w:val="18"/>
                <w:szCs w:val="18"/>
              </w:rPr>
              <w:t>S</w:t>
            </w:r>
            <w:r w:rsidR="0B59AA4B" w:rsidRPr="7727F764">
              <w:rPr>
                <w:rFonts w:ascii="Arial" w:hAnsi="Arial" w:cs="Arial"/>
                <w:sz w:val="18"/>
                <w:szCs w:val="18"/>
              </w:rPr>
              <w:t xml:space="preserve">an Marcos Fire Station </w:t>
            </w:r>
            <w:r w:rsidR="545BBFA3" w:rsidRPr="7727F764">
              <w:rPr>
                <w:rFonts w:ascii="Arial" w:hAnsi="Arial" w:cs="Arial"/>
                <w:sz w:val="18"/>
                <w:szCs w:val="18"/>
              </w:rPr>
              <w:t>#</w:t>
            </w:r>
            <w:r w:rsidR="0B59AA4B" w:rsidRPr="7727F764">
              <w:rPr>
                <w:rFonts w:ascii="Arial" w:hAnsi="Arial" w:cs="Arial"/>
                <w:sz w:val="18"/>
                <w:szCs w:val="18"/>
              </w:rPr>
              <w:t>5</w:t>
            </w:r>
            <w:r w:rsidR="1589DD5C" w:rsidRPr="7727F764">
              <w:rPr>
                <w:rFonts w:ascii="Arial" w:hAnsi="Arial" w:cs="Arial"/>
                <w:sz w:val="18"/>
                <w:szCs w:val="18"/>
              </w:rPr>
              <w:t>.</w:t>
            </w:r>
          </w:p>
        </w:tc>
      </w:tr>
      <w:tr w:rsidR="00153AC2" w:rsidRPr="006C0516" w14:paraId="667DE735" w14:textId="77777777" w:rsidTr="7727F764">
        <w:tc>
          <w:tcPr>
            <w:tcW w:w="4495" w:type="dxa"/>
            <w:tcBorders>
              <w:top w:val="single" w:sz="4" w:space="0" w:color="2B3E6A"/>
              <w:left w:val="single" w:sz="4" w:space="0" w:color="2B3E6A"/>
              <w:bottom w:val="single" w:sz="4" w:space="0" w:color="2B3E6A"/>
            </w:tcBorders>
          </w:tcPr>
          <w:p w14:paraId="31660A56" w14:textId="77777777" w:rsidR="00153AC2" w:rsidRPr="00622D5F" w:rsidRDefault="00153AC2" w:rsidP="00153AC2">
            <w:pPr>
              <w:rPr>
                <w:rFonts w:ascii="Arial" w:hAnsi="Arial" w:cs="Arial"/>
                <w:color w:val="8F6A4E"/>
                <w:sz w:val="18"/>
                <w:szCs w:val="18"/>
              </w:rPr>
            </w:pPr>
            <w:r w:rsidRPr="00AA4F50">
              <w:rPr>
                <w:rFonts w:ascii="Arial" w:hAnsi="Arial" w:cs="Arial"/>
                <w:b/>
                <w:bCs/>
                <w:color w:val="8F6A4E"/>
                <w:sz w:val="18"/>
                <w:szCs w:val="18"/>
              </w:rPr>
              <w:t>LU-8.2</w:t>
            </w:r>
            <w:r w:rsidRPr="00AA4F50">
              <w:rPr>
                <w:rFonts w:ascii="Arial" w:hAnsi="Arial" w:cs="Arial"/>
                <w:color w:val="8F6A4E"/>
                <w:sz w:val="18"/>
                <w:szCs w:val="18"/>
              </w:rPr>
              <w:t>: Continue</w:t>
            </w:r>
            <w:r w:rsidRPr="00253115">
              <w:rPr>
                <w:rFonts w:ascii="Arial" w:hAnsi="Arial" w:cs="Arial"/>
                <w:color w:val="8F6A4E"/>
                <w:sz w:val="18"/>
                <w:szCs w:val="18"/>
              </w:rPr>
              <w:t xml:space="preserve"> to require “will serve” letters for utilities and from the school district</w:t>
            </w:r>
            <w:r>
              <w:rPr>
                <w:rFonts w:ascii="Arial" w:hAnsi="Arial" w:cs="Arial"/>
                <w:color w:val="8F6A4E"/>
                <w:sz w:val="18"/>
                <w:szCs w:val="18"/>
              </w:rPr>
              <w:t xml:space="preserve"> </w:t>
            </w:r>
            <w:r w:rsidRPr="00253115">
              <w:rPr>
                <w:rFonts w:ascii="Arial" w:hAnsi="Arial" w:cs="Arial"/>
                <w:color w:val="8F6A4E"/>
                <w:sz w:val="18"/>
                <w:szCs w:val="18"/>
              </w:rPr>
              <w:t>prior to issuance of building permits.</w:t>
            </w:r>
          </w:p>
        </w:tc>
        <w:tc>
          <w:tcPr>
            <w:tcW w:w="2160" w:type="dxa"/>
            <w:tcBorders>
              <w:top w:val="single" w:sz="4" w:space="0" w:color="2B3E6A"/>
              <w:bottom w:val="single" w:sz="4" w:space="0" w:color="2B3E6A"/>
            </w:tcBorders>
            <w:shd w:val="clear" w:color="auto" w:fill="auto"/>
          </w:tcPr>
          <w:p w14:paraId="32A75125" w14:textId="77777777" w:rsidR="00153AC2" w:rsidRPr="00622D5F" w:rsidRDefault="00153AC2" w:rsidP="00153AC2">
            <w:pPr>
              <w:rPr>
                <w:rFonts w:ascii="Arial" w:hAnsi="Arial" w:cs="Arial"/>
                <w:color w:val="8F6A4E"/>
                <w:sz w:val="18"/>
                <w:szCs w:val="18"/>
              </w:rPr>
            </w:pPr>
            <w:r>
              <w:rPr>
                <w:rFonts w:ascii="Arial" w:hAnsi="Arial" w:cs="Arial"/>
                <w:color w:val="8F6A4E"/>
                <w:sz w:val="18"/>
                <w:szCs w:val="18"/>
              </w:rPr>
              <w:t>Planning, Building</w:t>
            </w:r>
          </w:p>
        </w:tc>
        <w:tc>
          <w:tcPr>
            <w:tcW w:w="1350" w:type="dxa"/>
            <w:tcBorders>
              <w:top w:val="single" w:sz="4" w:space="0" w:color="2B3E6A"/>
              <w:bottom w:val="single" w:sz="4" w:space="0" w:color="2B3E6A"/>
            </w:tcBorders>
            <w:shd w:val="clear" w:color="auto" w:fill="84ACB6" w:themeFill="accent5"/>
            <w:vAlign w:val="center"/>
          </w:tcPr>
          <w:p w14:paraId="57E0D25B" w14:textId="77777777" w:rsidR="00153AC2" w:rsidRPr="00622D5F" w:rsidRDefault="00153AC2" w:rsidP="00153AC2">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66F2C5B2" w14:textId="77777777" w:rsidR="00153AC2" w:rsidRPr="00622D5F" w:rsidRDefault="00DE06D2" w:rsidP="00153AC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A97394D" w14:textId="5431B625" w:rsidR="00153AC2" w:rsidRPr="002662D2" w:rsidRDefault="00153AC2" w:rsidP="00153AC2">
            <w:pPr>
              <w:rPr>
                <w:rFonts w:ascii="Arial" w:hAnsi="Arial" w:cs="Arial"/>
                <w:sz w:val="18"/>
                <w:szCs w:val="18"/>
              </w:rPr>
            </w:pPr>
            <w:r w:rsidRPr="002662D2">
              <w:rPr>
                <w:rFonts w:ascii="Arial" w:hAnsi="Arial" w:cs="Arial"/>
                <w:sz w:val="18"/>
                <w:szCs w:val="18"/>
                <w:shd w:val="clear" w:color="auto" w:fill="FFFFFF"/>
              </w:rPr>
              <w:t xml:space="preserve">The City requires </w:t>
            </w:r>
            <w:r w:rsidR="00A10E65">
              <w:rPr>
                <w:rFonts w:ascii="Arial" w:hAnsi="Arial" w:cs="Arial"/>
                <w:sz w:val="18"/>
                <w:szCs w:val="18"/>
                <w:shd w:val="clear" w:color="auto" w:fill="FFFFFF"/>
              </w:rPr>
              <w:t>“</w:t>
            </w:r>
            <w:r w:rsidRPr="002662D2">
              <w:rPr>
                <w:rFonts w:ascii="Arial" w:hAnsi="Arial" w:cs="Arial"/>
                <w:sz w:val="18"/>
                <w:szCs w:val="18"/>
                <w:shd w:val="clear" w:color="auto" w:fill="FFFFFF"/>
              </w:rPr>
              <w:t>will serve</w:t>
            </w:r>
            <w:r w:rsidR="00A10E65">
              <w:rPr>
                <w:rFonts w:ascii="Arial" w:hAnsi="Arial" w:cs="Arial"/>
                <w:sz w:val="18"/>
                <w:szCs w:val="18"/>
                <w:shd w:val="clear" w:color="auto" w:fill="FFFFFF"/>
              </w:rPr>
              <w:t>”</w:t>
            </w:r>
            <w:r w:rsidRPr="002662D2">
              <w:rPr>
                <w:rFonts w:ascii="Arial" w:hAnsi="Arial" w:cs="Arial"/>
                <w:sz w:val="18"/>
                <w:szCs w:val="18"/>
                <w:shd w:val="clear" w:color="auto" w:fill="FFFFFF"/>
              </w:rPr>
              <w:t xml:space="preserve"> letters for utilities and school district as part of the building permit process.</w:t>
            </w:r>
          </w:p>
        </w:tc>
      </w:tr>
      <w:tr w:rsidR="00153AC2" w:rsidRPr="006C0516" w14:paraId="4BA3C5FC" w14:textId="77777777" w:rsidTr="7727F764">
        <w:tc>
          <w:tcPr>
            <w:tcW w:w="4495" w:type="dxa"/>
            <w:tcBorders>
              <w:top w:val="single" w:sz="4" w:space="0" w:color="2B3E6A"/>
              <w:left w:val="single" w:sz="4" w:space="0" w:color="2B3E6A"/>
              <w:bottom w:val="single" w:sz="4" w:space="0" w:color="2B3E6A"/>
            </w:tcBorders>
          </w:tcPr>
          <w:p w14:paraId="071BCADA" w14:textId="77777777" w:rsidR="00153AC2" w:rsidRPr="00EF2311" w:rsidRDefault="00153AC2" w:rsidP="00153AC2">
            <w:pPr>
              <w:rPr>
                <w:rFonts w:ascii="Arial" w:hAnsi="Arial" w:cs="Arial"/>
                <w:b/>
                <w:bCs/>
                <w:color w:val="8F6A4E"/>
                <w:sz w:val="18"/>
                <w:szCs w:val="18"/>
              </w:rPr>
            </w:pPr>
            <w:r w:rsidRPr="00AA4F50">
              <w:rPr>
                <w:rFonts w:ascii="Arial" w:hAnsi="Arial" w:cs="Arial"/>
                <w:b/>
                <w:bCs/>
                <w:color w:val="8F6A4E"/>
                <w:sz w:val="18"/>
                <w:szCs w:val="18"/>
              </w:rPr>
              <w:t>LU-8.3:</w:t>
            </w:r>
            <w:r>
              <w:rPr>
                <w:rFonts w:ascii="Arial" w:hAnsi="Arial" w:cs="Arial"/>
                <w:b/>
                <w:bCs/>
                <w:color w:val="8F6A4E"/>
                <w:sz w:val="18"/>
                <w:szCs w:val="18"/>
              </w:rPr>
              <w:t xml:space="preserve"> </w:t>
            </w:r>
            <w:r w:rsidRPr="00253115">
              <w:rPr>
                <w:rFonts w:ascii="Arial" w:hAnsi="Arial" w:cs="Arial"/>
                <w:color w:val="8F6A4E"/>
                <w:sz w:val="18"/>
                <w:szCs w:val="18"/>
              </w:rPr>
              <w:t>Continue to coordinate with the educational community to address the following,</w:t>
            </w:r>
            <w:r>
              <w:rPr>
                <w:rFonts w:ascii="Arial" w:hAnsi="Arial" w:cs="Arial"/>
                <w:color w:val="8F6A4E"/>
                <w:sz w:val="18"/>
                <w:szCs w:val="18"/>
              </w:rPr>
              <w:t xml:space="preserve"> </w:t>
            </w:r>
            <w:r w:rsidRPr="00253115">
              <w:rPr>
                <w:rFonts w:ascii="Arial" w:hAnsi="Arial" w:cs="Arial"/>
                <w:color w:val="8F6A4E"/>
                <w:sz w:val="18"/>
                <w:szCs w:val="18"/>
              </w:rPr>
              <w:t>as</w:t>
            </w:r>
            <w:r>
              <w:rPr>
                <w:rFonts w:ascii="Arial" w:hAnsi="Arial" w:cs="Arial"/>
                <w:color w:val="8F6A4E"/>
                <w:sz w:val="18"/>
                <w:szCs w:val="18"/>
              </w:rPr>
              <w:t xml:space="preserve"> </w:t>
            </w:r>
            <w:r w:rsidRPr="00253115">
              <w:rPr>
                <w:rFonts w:ascii="Arial" w:hAnsi="Arial" w:cs="Arial"/>
                <w:color w:val="8F6A4E"/>
                <w:sz w:val="18"/>
                <w:szCs w:val="18"/>
              </w:rPr>
              <w:t>applicable:</w:t>
            </w:r>
          </w:p>
          <w:p w14:paraId="5041C491" w14:textId="77777777" w:rsidR="00153AC2" w:rsidRPr="00253115" w:rsidRDefault="00153AC2" w:rsidP="00153AC2">
            <w:pPr>
              <w:rPr>
                <w:rFonts w:ascii="Arial" w:hAnsi="Arial" w:cs="Arial"/>
                <w:color w:val="8F6A4E"/>
                <w:sz w:val="18"/>
                <w:szCs w:val="18"/>
              </w:rPr>
            </w:pPr>
            <w:r w:rsidRPr="00253115">
              <w:rPr>
                <w:rFonts w:ascii="Arial" w:hAnsi="Arial" w:cs="Arial"/>
                <w:color w:val="8F6A4E"/>
                <w:sz w:val="18"/>
                <w:szCs w:val="18"/>
              </w:rPr>
              <w:t>• Preparation of facilities master plans, and identification of future school</w:t>
            </w:r>
            <w:r>
              <w:rPr>
                <w:rFonts w:ascii="Arial" w:hAnsi="Arial" w:cs="Arial"/>
                <w:color w:val="8F6A4E"/>
                <w:sz w:val="18"/>
                <w:szCs w:val="18"/>
              </w:rPr>
              <w:t xml:space="preserve"> </w:t>
            </w:r>
            <w:r w:rsidRPr="00253115">
              <w:rPr>
                <w:rFonts w:ascii="Arial" w:hAnsi="Arial" w:cs="Arial"/>
                <w:color w:val="8F6A4E"/>
                <w:sz w:val="18"/>
                <w:szCs w:val="18"/>
              </w:rPr>
              <w:t>and administrative facility sites, student generation formulas, and facility</w:t>
            </w:r>
            <w:r>
              <w:rPr>
                <w:rFonts w:ascii="Arial" w:hAnsi="Arial" w:cs="Arial"/>
                <w:color w:val="8F6A4E"/>
                <w:sz w:val="18"/>
                <w:szCs w:val="18"/>
              </w:rPr>
              <w:t xml:space="preserve"> </w:t>
            </w:r>
            <w:r w:rsidRPr="00253115">
              <w:rPr>
                <w:rFonts w:ascii="Arial" w:hAnsi="Arial" w:cs="Arial"/>
                <w:color w:val="8F6A4E"/>
                <w:sz w:val="18"/>
                <w:szCs w:val="18"/>
              </w:rPr>
              <w:t>improvement plans;</w:t>
            </w:r>
          </w:p>
          <w:p w14:paraId="6755523C" w14:textId="337EDB9F" w:rsidR="00153AC2" w:rsidRPr="00253115" w:rsidRDefault="00153AC2" w:rsidP="00153AC2">
            <w:pPr>
              <w:rPr>
                <w:rFonts w:ascii="Arial" w:hAnsi="Arial" w:cs="Arial"/>
                <w:color w:val="8F6A4E"/>
                <w:sz w:val="18"/>
                <w:szCs w:val="18"/>
              </w:rPr>
            </w:pPr>
            <w:r w:rsidRPr="00253115">
              <w:rPr>
                <w:rFonts w:ascii="Arial" w:hAnsi="Arial" w:cs="Arial"/>
                <w:color w:val="8F6A4E"/>
                <w:sz w:val="18"/>
                <w:szCs w:val="18"/>
              </w:rPr>
              <w:t>• Continued development of safe pedestrian and bicycle routes to all</w:t>
            </w:r>
            <w:r w:rsidR="004343A2">
              <w:rPr>
                <w:rFonts w:ascii="Arial" w:hAnsi="Arial" w:cs="Arial"/>
                <w:color w:val="8F6A4E"/>
                <w:sz w:val="18"/>
                <w:szCs w:val="18"/>
              </w:rPr>
              <w:t xml:space="preserve"> </w:t>
            </w:r>
            <w:r w:rsidRPr="00253115">
              <w:rPr>
                <w:rFonts w:ascii="Arial" w:hAnsi="Arial" w:cs="Arial"/>
                <w:color w:val="8F6A4E"/>
                <w:sz w:val="18"/>
                <w:szCs w:val="18"/>
              </w:rPr>
              <w:t>schools, ensuring that supportive physical improvements (such as crosswalks</w:t>
            </w:r>
            <w:r>
              <w:rPr>
                <w:rFonts w:ascii="Arial" w:hAnsi="Arial" w:cs="Arial"/>
                <w:color w:val="8F6A4E"/>
                <w:sz w:val="18"/>
                <w:szCs w:val="18"/>
              </w:rPr>
              <w:t xml:space="preserve"> </w:t>
            </w:r>
            <w:r w:rsidRPr="00253115">
              <w:rPr>
                <w:rFonts w:ascii="Arial" w:hAnsi="Arial" w:cs="Arial"/>
                <w:color w:val="8F6A4E"/>
                <w:sz w:val="18"/>
                <w:szCs w:val="18"/>
              </w:rPr>
              <w:t>and bike racks) are in place.</w:t>
            </w:r>
          </w:p>
          <w:p w14:paraId="4F40A981" w14:textId="77777777" w:rsidR="00153AC2" w:rsidRPr="00253115" w:rsidRDefault="00153AC2" w:rsidP="00153AC2">
            <w:pPr>
              <w:rPr>
                <w:rFonts w:ascii="Arial" w:hAnsi="Arial" w:cs="Arial"/>
                <w:color w:val="8F6A4E"/>
                <w:sz w:val="18"/>
                <w:szCs w:val="18"/>
              </w:rPr>
            </w:pPr>
            <w:r w:rsidRPr="00253115">
              <w:rPr>
                <w:rFonts w:ascii="Arial" w:hAnsi="Arial" w:cs="Arial"/>
                <w:color w:val="8F6A4E"/>
                <w:sz w:val="18"/>
                <w:szCs w:val="18"/>
              </w:rPr>
              <w:t>• Exploration of non-structural solutions that may encourage people to walk</w:t>
            </w:r>
            <w:r>
              <w:rPr>
                <w:rFonts w:ascii="Arial" w:hAnsi="Arial" w:cs="Arial"/>
                <w:color w:val="8F6A4E"/>
                <w:sz w:val="18"/>
                <w:szCs w:val="18"/>
              </w:rPr>
              <w:t xml:space="preserve"> </w:t>
            </w:r>
            <w:r w:rsidRPr="00253115">
              <w:rPr>
                <w:rFonts w:ascii="Arial" w:hAnsi="Arial" w:cs="Arial"/>
                <w:color w:val="8F6A4E"/>
                <w:sz w:val="18"/>
                <w:szCs w:val="18"/>
              </w:rPr>
              <w:t>or bus to school, rather than drive (e.g., staggered start times, walking</w:t>
            </w:r>
            <w:r>
              <w:rPr>
                <w:rFonts w:ascii="Arial" w:hAnsi="Arial" w:cs="Arial"/>
                <w:color w:val="8F6A4E"/>
                <w:sz w:val="18"/>
                <w:szCs w:val="18"/>
              </w:rPr>
              <w:t xml:space="preserve"> </w:t>
            </w:r>
            <w:r w:rsidRPr="00253115">
              <w:rPr>
                <w:rFonts w:ascii="Arial" w:hAnsi="Arial" w:cs="Arial"/>
                <w:color w:val="8F6A4E"/>
                <w:sz w:val="18"/>
                <w:szCs w:val="18"/>
              </w:rPr>
              <w:t>groups);</w:t>
            </w:r>
          </w:p>
          <w:p w14:paraId="7EB38E4E" w14:textId="77777777" w:rsidR="00153AC2" w:rsidRPr="00253115" w:rsidRDefault="00153AC2" w:rsidP="00153AC2">
            <w:pPr>
              <w:rPr>
                <w:rFonts w:ascii="Arial" w:hAnsi="Arial" w:cs="Arial"/>
                <w:color w:val="8F6A4E"/>
                <w:sz w:val="18"/>
                <w:szCs w:val="18"/>
              </w:rPr>
            </w:pPr>
            <w:r w:rsidRPr="00253115">
              <w:rPr>
                <w:rFonts w:ascii="Arial" w:hAnsi="Arial" w:cs="Arial"/>
                <w:color w:val="8F6A4E"/>
                <w:sz w:val="18"/>
                <w:szCs w:val="18"/>
              </w:rPr>
              <w:t>• Coordination of busing programs and expansion of ride-sharing opportunities</w:t>
            </w:r>
            <w:r>
              <w:rPr>
                <w:rFonts w:ascii="Arial" w:hAnsi="Arial" w:cs="Arial"/>
                <w:color w:val="8F6A4E"/>
                <w:sz w:val="18"/>
                <w:szCs w:val="18"/>
              </w:rPr>
              <w:t xml:space="preserve"> </w:t>
            </w:r>
            <w:r w:rsidRPr="00253115">
              <w:rPr>
                <w:rFonts w:ascii="Arial" w:hAnsi="Arial" w:cs="Arial"/>
                <w:color w:val="8F6A4E"/>
                <w:sz w:val="18"/>
                <w:szCs w:val="18"/>
              </w:rPr>
              <w:t>to relieve congestion and improve safety conditions during school</w:t>
            </w:r>
            <w:r>
              <w:rPr>
                <w:rFonts w:ascii="Arial" w:hAnsi="Arial" w:cs="Arial"/>
                <w:color w:val="8F6A4E"/>
                <w:sz w:val="18"/>
                <w:szCs w:val="18"/>
              </w:rPr>
              <w:t xml:space="preserve"> </w:t>
            </w:r>
            <w:r w:rsidRPr="00253115">
              <w:rPr>
                <w:rFonts w:ascii="Arial" w:hAnsi="Arial" w:cs="Arial"/>
                <w:color w:val="8F6A4E"/>
                <w:sz w:val="18"/>
                <w:szCs w:val="18"/>
              </w:rPr>
              <w:t>drop-off and pick-up times.</w:t>
            </w:r>
          </w:p>
          <w:p w14:paraId="49673B60" w14:textId="77777777" w:rsidR="00153AC2" w:rsidRPr="00253115" w:rsidRDefault="00153AC2" w:rsidP="00153AC2">
            <w:pPr>
              <w:rPr>
                <w:rFonts w:ascii="Arial" w:hAnsi="Arial" w:cs="Arial"/>
                <w:color w:val="8F6A4E"/>
                <w:sz w:val="18"/>
                <w:szCs w:val="18"/>
              </w:rPr>
            </w:pPr>
            <w:r w:rsidRPr="00253115">
              <w:rPr>
                <w:rFonts w:ascii="Arial" w:hAnsi="Arial" w:cs="Arial"/>
                <w:color w:val="8F6A4E"/>
                <w:sz w:val="18"/>
                <w:szCs w:val="18"/>
              </w:rPr>
              <w:t xml:space="preserve">• Continued joint use of agreements for community recreation during </w:t>
            </w:r>
            <w:r>
              <w:rPr>
                <w:rFonts w:ascii="Arial" w:hAnsi="Arial" w:cs="Arial"/>
                <w:color w:val="8F6A4E"/>
                <w:sz w:val="18"/>
                <w:szCs w:val="18"/>
              </w:rPr>
              <w:t xml:space="preserve">non-school </w:t>
            </w:r>
            <w:r w:rsidRPr="00253115">
              <w:rPr>
                <w:rFonts w:ascii="Arial" w:hAnsi="Arial" w:cs="Arial"/>
                <w:color w:val="8F6A4E"/>
                <w:sz w:val="18"/>
                <w:szCs w:val="18"/>
              </w:rPr>
              <w:t>hours;</w:t>
            </w:r>
          </w:p>
          <w:p w14:paraId="4FEC2311" w14:textId="77777777" w:rsidR="00153AC2" w:rsidRDefault="00153AC2" w:rsidP="00153AC2">
            <w:pPr>
              <w:rPr>
                <w:rFonts w:ascii="Arial" w:hAnsi="Arial" w:cs="Arial"/>
                <w:color w:val="8F6A4E"/>
                <w:sz w:val="18"/>
                <w:szCs w:val="18"/>
              </w:rPr>
            </w:pPr>
            <w:r w:rsidRPr="00253115">
              <w:rPr>
                <w:rFonts w:ascii="Arial" w:hAnsi="Arial" w:cs="Arial"/>
                <w:color w:val="8F6A4E"/>
                <w:sz w:val="18"/>
                <w:szCs w:val="18"/>
              </w:rPr>
              <w:lastRenderedPageBreak/>
              <w:t>• Continued social support</w:t>
            </w:r>
            <w:r>
              <w:rPr>
                <w:rFonts w:ascii="Arial" w:hAnsi="Arial" w:cs="Arial"/>
                <w:color w:val="8F6A4E"/>
                <w:sz w:val="18"/>
                <w:szCs w:val="18"/>
              </w:rPr>
              <w:t xml:space="preserve"> </w:t>
            </w:r>
            <w:r w:rsidRPr="00253115">
              <w:rPr>
                <w:rFonts w:ascii="Arial" w:hAnsi="Arial" w:cs="Arial"/>
                <w:color w:val="8F6A4E"/>
                <w:sz w:val="18"/>
                <w:szCs w:val="18"/>
              </w:rPr>
              <w:t>programs, afterschool learning and educational</w:t>
            </w:r>
            <w:r>
              <w:rPr>
                <w:rFonts w:ascii="Arial" w:hAnsi="Arial" w:cs="Arial"/>
                <w:color w:val="8F6A4E"/>
                <w:sz w:val="18"/>
                <w:szCs w:val="18"/>
              </w:rPr>
              <w:t xml:space="preserve"> </w:t>
            </w:r>
            <w:r w:rsidRPr="00253115">
              <w:rPr>
                <w:rFonts w:ascii="Arial" w:hAnsi="Arial" w:cs="Arial"/>
                <w:color w:val="8F6A4E"/>
                <w:sz w:val="18"/>
                <w:szCs w:val="18"/>
              </w:rPr>
              <w:t>services near, and in conjunction with, workforce</w:t>
            </w:r>
            <w:r>
              <w:rPr>
                <w:rFonts w:ascii="Arial" w:hAnsi="Arial" w:cs="Arial"/>
                <w:color w:val="8F6A4E"/>
                <w:sz w:val="18"/>
                <w:szCs w:val="18"/>
              </w:rPr>
              <w:t xml:space="preserve"> </w:t>
            </w:r>
            <w:r w:rsidRPr="00253115">
              <w:rPr>
                <w:rFonts w:ascii="Arial" w:hAnsi="Arial" w:cs="Arial"/>
                <w:color w:val="8F6A4E"/>
                <w:sz w:val="18"/>
                <w:szCs w:val="18"/>
              </w:rPr>
              <w:t>housing.</w:t>
            </w:r>
          </w:p>
          <w:p w14:paraId="185DA13A" w14:textId="77777777" w:rsidR="00DC0815" w:rsidRPr="00622D5F" w:rsidRDefault="00DC0815" w:rsidP="00153AC2">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5AFEEF42" w14:textId="77777777" w:rsidR="00153AC2" w:rsidRPr="00622D5F" w:rsidRDefault="00153AC2" w:rsidP="00153AC2">
            <w:pPr>
              <w:rPr>
                <w:rFonts w:ascii="Arial" w:hAnsi="Arial" w:cs="Arial"/>
                <w:color w:val="8F6A4E"/>
                <w:sz w:val="18"/>
                <w:szCs w:val="18"/>
              </w:rPr>
            </w:pPr>
            <w:r>
              <w:rPr>
                <w:rFonts w:ascii="Arial" w:hAnsi="Arial" w:cs="Arial"/>
                <w:color w:val="8F6A4E"/>
                <w:sz w:val="18"/>
                <w:szCs w:val="18"/>
              </w:rPr>
              <w:lastRenderedPageBreak/>
              <w:t xml:space="preserve">Planning, Engineering, </w:t>
            </w:r>
            <w:r w:rsidR="00106BEB">
              <w:rPr>
                <w:rFonts w:ascii="Arial" w:hAnsi="Arial" w:cs="Arial"/>
                <w:color w:val="8F6A4E"/>
                <w:sz w:val="18"/>
                <w:szCs w:val="18"/>
              </w:rPr>
              <w:t>Parks and Recreation</w:t>
            </w:r>
          </w:p>
        </w:tc>
        <w:tc>
          <w:tcPr>
            <w:tcW w:w="1350" w:type="dxa"/>
            <w:tcBorders>
              <w:top w:val="single" w:sz="4" w:space="0" w:color="2B3E6A"/>
              <w:bottom w:val="single" w:sz="4" w:space="0" w:color="2B3E6A"/>
            </w:tcBorders>
            <w:shd w:val="clear" w:color="auto" w:fill="84ACB6" w:themeFill="accent5"/>
            <w:vAlign w:val="center"/>
          </w:tcPr>
          <w:p w14:paraId="012D91DE" w14:textId="77777777" w:rsidR="00153AC2" w:rsidRPr="00AA4F50" w:rsidRDefault="00AA4F50" w:rsidP="00153AC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C41B1C9" w14:textId="77777777" w:rsidR="00153AC2" w:rsidRPr="00622D5F" w:rsidRDefault="00AA4F50" w:rsidP="00153AC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F4E5872" w14:textId="3C6F7EFA" w:rsidR="00153AC2" w:rsidRPr="00622D5F" w:rsidRDefault="00AA4F50" w:rsidP="00106BEB">
            <w:pPr>
              <w:rPr>
                <w:rFonts w:ascii="Arial" w:hAnsi="Arial" w:cs="Arial"/>
                <w:color w:val="000000" w:themeColor="text1"/>
                <w:sz w:val="18"/>
                <w:szCs w:val="18"/>
              </w:rPr>
            </w:pPr>
            <w:r>
              <w:rPr>
                <w:rFonts w:ascii="Arial" w:hAnsi="Arial" w:cs="Arial"/>
                <w:color w:val="000000" w:themeColor="text1"/>
                <w:sz w:val="18"/>
                <w:szCs w:val="18"/>
              </w:rPr>
              <w:t>The C</w:t>
            </w:r>
            <w:r w:rsidRPr="00AA4F50">
              <w:rPr>
                <w:rFonts w:ascii="Arial" w:hAnsi="Arial" w:cs="Arial"/>
                <w:color w:val="000000" w:themeColor="text1"/>
                <w:sz w:val="18"/>
                <w:szCs w:val="18"/>
              </w:rPr>
              <w:t>ity coordinates with C</w:t>
            </w:r>
            <w:r w:rsidR="00106BEB">
              <w:rPr>
                <w:rFonts w:ascii="Arial" w:hAnsi="Arial" w:cs="Arial"/>
                <w:color w:val="000000" w:themeColor="text1"/>
                <w:sz w:val="18"/>
                <w:szCs w:val="18"/>
              </w:rPr>
              <w:t xml:space="preserve">al State University San Marcos and </w:t>
            </w:r>
            <w:r w:rsidRPr="00AA4F50">
              <w:rPr>
                <w:rFonts w:ascii="Arial" w:hAnsi="Arial" w:cs="Arial"/>
                <w:color w:val="000000" w:themeColor="text1"/>
                <w:sz w:val="18"/>
                <w:szCs w:val="18"/>
              </w:rPr>
              <w:t>S</w:t>
            </w:r>
            <w:r w:rsidR="00106BEB">
              <w:rPr>
                <w:rFonts w:ascii="Arial" w:hAnsi="Arial" w:cs="Arial"/>
                <w:color w:val="000000" w:themeColor="text1"/>
                <w:sz w:val="18"/>
                <w:szCs w:val="18"/>
              </w:rPr>
              <w:t xml:space="preserve">an Marcos Unified School </w:t>
            </w:r>
            <w:r w:rsidRPr="00AA4F50">
              <w:rPr>
                <w:rFonts w:ascii="Arial" w:hAnsi="Arial" w:cs="Arial"/>
                <w:color w:val="000000" w:themeColor="text1"/>
                <w:sz w:val="18"/>
                <w:szCs w:val="18"/>
              </w:rPr>
              <w:t>D</w:t>
            </w:r>
            <w:r w:rsidR="00106BEB">
              <w:rPr>
                <w:rFonts w:ascii="Arial" w:hAnsi="Arial" w:cs="Arial"/>
                <w:color w:val="000000" w:themeColor="text1"/>
                <w:sz w:val="18"/>
                <w:szCs w:val="18"/>
              </w:rPr>
              <w:t>istrict</w:t>
            </w:r>
            <w:r w:rsidRPr="00AA4F50">
              <w:rPr>
                <w:rFonts w:ascii="Arial" w:hAnsi="Arial" w:cs="Arial"/>
                <w:color w:val="000000" w:themeColor="text1"/>
                <w:sz w:val="18"/>
                <w:szCs w:val="18"/>
              </w:rPr>
              <w:t xml:space="preserve"> o</w:t>
            </w:r>
            <w:r>
              <w:rPr>
                <w:rFonts w:ascii="Arial" w:hAnsi="Arial" w:cs="Arial"/>
                <w:color w:val="000000" w:themeColor="text1"/>
                <w:sz w:val="18"/>
                <w:szCs w:val="18"/>
              </w:rPr>
              <w:t>n</w:t>
            </w:r>
            <w:r w:rsidRPr="00AA4F50">
              <w:rPr>
                <w:rFonts w:ascii="Arial" w:hAnsi="Arial" w:cs="Arial"/>
                <w:color w:val="000000" w:themeColor="text1"/>
                <w:sz w:val="18"/>
                <w:szCs w:val="18"/>
              </w:rPr>
              <w:t xml:space="preserve"> various educational facility issues.</w:t>
            </w:r>
            <w:r>
              <w:rPr>
                <w:rFonts w:ascii="Arial" w:hAnsi="Arial" w:cs="Arial"/>
                <w:color w:val="000000" w:themeColor="text1"/>
                <w:sz w:val="18"/>
                <w:szCs w:val="18"/>
              </w:rPr>
              <w:t xml:space="preserve"> The City</w:t>
            </w:r>
            <w:r w:rsidRPr="00AA4F50">
              <w:rPr>
                <w:rFonts w:ascii="Arial" w:hAnsi="Arial" w:cs="Arial"/>
                <w:color w:val="000000" w:themeColor="text1"/>
                <w:sz w:val="18"/>
                <w:szCs w:val="18"/>
              </w:rPr>
              <w:t xml:space="preserve"> participate</w:t>
            </w:r>
            <w:r>
              <w:rPr>
                <w:rFonts w:ascii="Arial" w:hAnsi="Arial" w:cs="Arial"/>
                <w:color w:val="000000" w:themeColor="text1"/>
                <w:sz w:val="18"/>
                <w:szCs w:val="18"/>
              </w:rPr>
              <w:t>s i</w:t>
            </w:r>
            <w:r w:rsidRPr="00AA4F50">
              <w:rPr>
                <w:rFonts w:ascii="Arial" w:hAnsi="Arial" w:cs="Arial"/>
                <w:color w:val="000000" w:themeColor="text1"/>
                <w:sz w:val="18"/>
                <w:szCs w:val="18"/>
              </w:rPr>
              <w:t>f the school district reaches out during facility planning.</w:t>
            </w:r>
            <w:r w:rsidR="00FB3CB8">
              <w:t xml:space="preserve"> </w:t>
            </w:r>
            <w:r w:rsidR="00FB3CB8" w:rsidRPr="00FB3CB8">
              <w:rPr>
                <w:rFonts w:ascii="Arial" w:hAnsi="Arial" w:cs="Arial"/>
                <w:color w:val="000000" w:themeColor="text1"/>
                <w:sz w:val="18"/>
                <w:szCs w:val="18"/>
              </w:rPr>
              <w:t xml:space="preserve">The City </w:t>
            </w:r>
            <w:r w:rsidR="00A10E65">
              <w:rPr>
                <w:rFonts w:ascii="Arial" w:hAnsi="Arial" w:cs="Arial"/>
                <w:color w:val="000000" w:themeColor="text1"/>
                <w:sz w:val="18"/>
                <w:szCs w:val="18"/>
              </w:rPr>
              <w:t xml:space="preserve">completed </w:t>
            </w:r>
            <w:r w:rsidR="00FB3CB8" w:rsidRPr="00FB3CB8">
              <w:rPr>
                <w:rFonts w:ascii="Arial" w:hAnsi="Arial" w:cs="Arial"/>
                <w:color w:val="000000" w:themeColor="text1"/>
                <w:sz w:val="18"/>
                <w:szCs w:val="18"/>
              </w:rPr>
              <w:t xml:space="preserve">an Active Transportation Plan (ATP) </w:t>
            </w:r>
            <w:r w:rsidR="00A10E65">
              <w:rPr>
                <w:rFonts w:ascii="Arial" w:hAnsi="Arial" w:cs="Arial"/>
                <w:color w:val="000000" w:themeColor="text1"/>
                <w:sz w:val="18"/>
                <w:szCs w:val="18"/>
              </w:rPr>
              <w:t xml:space="preserve">in July 2024 </w:t>
            </w:r>
            <w:r w:rsidR="00FB3CB8" w:rsidRPr="00FB3CB8">
              <w:rPr>
                <w:rFonts w:ascii="Arial" w:hAnsi="Arial" w:cs="Arial"/>
                <w:color w:val="000000" w:themeColor="text1"/>
                <w:sz w:val="18"/>
                <w:szCs w:val="18"/>
              </w:rPr>
              <w:t>that recommend</w:t>
            </w:r>
            <w:r w:rsidR="00A10E65">
              <w:rPr>
                <w:rFonts w:ascii="Arial" w:hAnsi="Arial" w:cs="Arial"/>
                <w:color w:val="000000" w:themeColor="text1"/>
                <w:sz w:val="18"/>
                <w:szCs w:val="18"/>
              </w:rPr>
              <w:t>s</w:t>
            </w:r>
            <w:r w:rsidR="00FB3CB8" w:rsidRPr="00FB3CB8">
              <w:rPr>
                <w:rFonts w:ascii="Arial" w:hAnsi="Arial" w:cs="Arial"/>
                <w:color w:val="000000" w:themeColor="text1"/>
                <w:sz w:val="18"/>
                <w:szCs w:val="18"/>
              </w:rPr>
              <w:t xml:space="preserve"> specific pedestrian and bicycle-related projects, programs, and policies for the City.</w:t>
            </w:r>
            <w:r w:rsidR="00FB3CB8">
              <w:rPr>
                <w:rFonts w:ascii="Arial" w:hAnsi="Arial" w:cs="Arial"/>
                <w:color w:val="000000" w:themeColor="text1"/>
                <w:sz w:val="18"/>
                <w:szCs w:val="18"/>
              </w:rPr>
              <w:t xml:space="preserve"> </w:t>
            </w:r>
            <w:r w:rsidR="00FB3CB8" w:rsidRPr="00FB3CB8">
              <w:rPr>
                <w:rFonts w:ascii="Arial" w:hAnsi="Arial" w:cs="Arial"/>
                <w:color w:val="000000" w:themeColor="text1"/>
                <w:sz w:val="18"/>
                <w:szCs w:val="18"/>
              </w:rPr>
              <w:t>The San Marcos ATP include</w:t>
            </w:r>
            <w:r w:rsidR="00A10E65">
              <w:rPr>
                <w:rFonts w:ascii="Arial" w:hAnsi="Arial" w:cs="Arial"/>
                <w:color w:val="000000" w:themeColor="text1"/>
                <w:sz w:val="18"/>
                <w:szCs w:val="18"/>
              </w:rPr>
              <w:t>s</w:t>
            </w:r>
            <w:r w:rsidR="00FB3CB8" w:rsidRPr="00FB3CB8">
              <w:rPr>
                <w:rFonts w:ascii="Arial" w:hAnsi="Arial" w:cs="Arial"/>
                <w:color w:val="000000" w:themeColor="text1"/>
                <w:sz w:val="18"/>
                <w:szCs w:val="18"/>
              </w:rPr>
              <w:t xml:space="preserve"> a Safe Routes to School element and focus</w:t>
            </w:r>
            <w:r w:rsidR="00A10E65">
              <w:rPr>
                <w:rFonts w:ascii="Arial" w:hAnsi="Arial" w:cs="Arial"/>
                <w:color w:val="000000" w:themeColor="text1"/>
                <w:sz w:val="18"/>
                <w:szCs w:val="18"/>
              </w:rPr>
              <w:t>es</w:t>
            </w:r>
            <w:r w:rsidR="00FB3CB8" w:rsidRPr="00FB3CB8">
              <w:rPr>
                <w:rFonts w:ascii="Arial" w:hAnsi="Arial" w:cs="Arial"/>
                <w:color w:val="000000" w:themeColor="text1"/>
                <w:sz w:val="18"/>
                <w:szCs w:val="18"/>
              </w:rPr>
              <w:t xml:space="preserve"> on pedestrian and bicycle connectivity and safety near schools. The City </w:t>
            </w:r>
            <w:r w:rsidR="00A10E65">
              <w:rPr>
                <w:rFonts w:ascii="Arial" w:hAnsi="Arial" w:cs="Arial"/>
                <w:color w:val="000000" w:themeColor="text1"/>
                <w:sz w:val="18"/>
                <w:szCs w:val="18"/>
              </w:rPr>
              <w:t>coordinated</w:t>
            </w:r>
            <w:r w:rsidR="00A10E65" w:rsidRPr="00FB3CB8">
              <w:rPr>
                <w:rFonts w:ascii="Arial" w:hAnsi="Arial" w:cs="Arial"/>
                <w:color w:val="000000" w:themeColor="text1"/>
                <w:sz w:val="18"/>
                <w:szCs w:val="18"/>
              </w:rPr>
              <w:t xml:space="preserve"> </w:t>
            </w:r>
            <w:r w:rsidR="00FB3CB8" w:rsidRPr="00FB3CB8">
              <w:rPr>
                <w:rFonts w:ascii="Arial" w:hAnsi="Arial" w:cs="Arial"/>
                <w:color w:val="000000" w:themeColor="text1"/>
                <w:sz w:val="18"/>
                <w:szCs w:val="18"/>
              </w:rPr>
              <w:t>with the San Marcos Unified School District for this element of the plan.</w:t>
            </w:r>
          </w:p>
        </w:tc>
      </w:tr>
      <w:tr w:rsidR="00153AC2" w:rsidRPr="006C0516" w14:paraId="3381292A" w14:textId="77777777" w:rsidTr="7727F764">
        <w:tc>
          <w:tcPr>
            <w:tcW w:w="4495" w:type="dxa"/>
            <w:tcBorders>
              <w:top w:val="single" w:sz="4" w:space="0" w:color="2B3E6A"/>
              <w:left w:val="single" w:sz="4" w:space="0" w:color="2B3E6A"/>
              <w:bottom w:val="single" w:sz="4" w:space="0" w:color="2B3E6A"/>
            </w:tcBorders>
          </w:tcPr>
          <w:p w14:paraId="64EF33B4" w14:textId="77777777" w:rsidR="00153AC2" w:rsidRPr="00622D5F" w:rsidRDefault="00153AC2" w:rsidP="00153AC2">
            <w:pPr>
              <w:rPr>
                <w:rFonts w:ascii="Arial" w:hAnsi="Arial" w:cs="Arial"/>
                <w:color w:val="8F6A4E"/>
                <w:sz w:val="18"/>
                <w:szCs w:val="18"/>
              </w:rPr>
            </w:pPr>
            <w:r w:rsidRPr="00787BCD">
              <w:rPr>
                <w:rFonts w:ascii="Arial" w:hAnsi="Arial" w:cs="Arial"/>
                <w:b/>
                <w:bCs/>
                <w:color w:val="8F6A4E"/>
                <w:sz w:val="18"/>
                <w:szCs w:val="18"/>
              </w:rPr>
              <w:t>LU-8.4:</w:t>
            </w:r>
            <w:r w:rsidRPr="00787BCD">
              <w:rPr>
                <w:rFonts w:ascii="Arial" w:hAnsi="Arial" w:cs="Arial"/>
                <w:color w:val="8F6A4E"/>
                <w:sz w:val="18"/>
                <w:szCs w:val="18"/>
              </w:rPr>
              <w:t xml:space="preserve"> Work with the County of San Diego to enhance</w:t>
            </w:r>
            <w:r w:rsidRPr="00EF6983">
              <w:rPr>
                <w:rFonts w:ascii="Arial" w:hAnsi="Arial" w:cs="Arial"/>
                <w:color w:val="8F6A4E"/>
                <w:sz w:val="18"/>
                <w:szCs w:val="18"/>
              </w:rPr>
              <w:t xml:space="preserve"> access to and improve existing</w:t>
            </w:r>
            <w:r>
              <w:rPr>
                <w:rFonts w:ascii="Arial" w:hAnsi="Arial" w:cs="Arial"/>
                <w:color w:val="8F6A4E"/>
                <w:sz w:val="18"/>
                <w:szCs w:val="18"/>
              </w:rPr>
              <w:t xml:space="preserve"> </w:t>
            </w:r>
            <w:r w:rsidRPr="00EF6983">
              <w:rPr>
                <w:rFonts w:ascii="Arial" w:hAnsi="Arial" w:cs="Arial"/>
                <w:color w:val="8F6A4E"/>
                <w:sz w:val="18"/>
                <w:szCs w:val="18"/>
              </w:rPr>
              <w:t>library facilities and associated programs and services.</w:t>
            </w:r>
          </w:p>
        </w:tc>
        <w:tc>
          <w:tcPr>
            <w:tcW w:w="2160" w:type="dxa"/>
            <w:tcBorders>
              <w:top w:val="single" w:sz="4" w:space="0" w:color="2B3E6A"/>
              <w:bottom w:val="single" w:sz="4" w:space="0" w:color="2B3E6A"/>
            </w:tcBorders>
            <w:shd w:val="clear" w:color="auto" w:fill="auto"/>
          </w:tcPr>
          <w:p w14:paraId="479F7474" w14:textId="277B4921" w:rsidR="00153AC2" w:rsidRPr="00622D5F" w:rsidRDefault="00153AC2" w:rsidP="00153AC2">
            <w:pPr>
              <w:rPr>
                <w:rFonts w:ascii="Arial" w:hAnsi="Arial" w:cs="Arial"/>
                <w:color w:val="8F6A4E"/>
                <w:sz w:val="18"/>
                <w:szCs w:val="18"/>
              </w:rPr>
            </w:pPr>
            <w:r>
              <w:rPr>
                <w:rFonts w:ascii="Arial" w:hAnsi="Arial" w:cs="Arial"/>
                <w:color w:val="8F6A4E"/>
                <w:sz w:val="18"/>
                <w:szCs w:val="18"/>
              </w:rPr>
              <w:t xml:space="preserve">City </w:t>
            </w:r>
            <w:r w:rsidR="00787BCD">
              <w:rPr>
                <w:rFonts w:ascii="Arial" w:hAnsi="Arial" w:cs="Arial"/>
                <w:color w:val="8F6A4E"/>
                <w:sz w:val="18"/>
                <w:szCs w:val="18"/>
              </w:rPr>
              <w:t>Manager</w:t>
            </w:r>
            <w:r>
              <w:rPr>
                <w:rFonts w:ascii="Arial" w:hAnsi="Arial" w:cs="Arial"/>
                <w:color w:val="8F6A4E"/>
                <w:sz w:val="18"/>
                <w:szCs w:val="18"/>
              </w:rPr>
              <w:t xml:space="preserve">/ </w:t>
            </w:r>
            <w:r w:rsidR="00C80DE6">
              <w:rPr>
                <w:rFonts w:ascii="Arial" w:hAnsi="Arial" w:cs="Arial"/>
                <w:color w:val="8F6A4E"/>
                <w:sz w:val="18"/>
                <w:szCs w:val="18"/>
              </w:rPr>
              <w:t>Housing &amp; Neighborhood Services</w:t>
            </w:r>
            <w:r>
              <w:rPr>
                <w:rFonts w:ascii="Arial" w:hAnsi="Arial" w:cs="Arial"/>
                <w:color w:val="8F6A4E"/>
                <w:sz w:val="18"/>
                <w:szCs w:val="18"/>
              </w:rPr>
              <w:t xml:space="preserve">, </w:t>
            </w:r>
            <w:r w:rsidR="00106BEB">
              <w:rPr>
                <w:rFonts w:ascii="Arial" w:hAnsi="Arial" w:cs="Arial"/>
                <w:color w:val="8F6A4E"/>
                <w:sz w:val="18"/>
                <w:szCs w:val="18"/>
              </w:rPr>
              <w:t>Parks and Recreation</w:t>
            </w:r>
          </w:p>
        </w:tc>
        <w:tc>
          <w:tcPr>
            <w:tcW w:w="1350" w:type="dxa"/>
            <w:tcBorders>
              <w:top w:val="single" w:sz="4" w:space="0" w:color="2B3E6A"/>
              <w:bottom w:val="single" w:sz="4" w:space="0" w:color="2B3E6A"/>
            </w:tcBorders>
            <w:shd w:val="clear" w:color="auto" w:fill="84ACB6" w:themeFill="accent5"/>
            <w:vAlign w:val="center"/>
          </w:tcPr>
          <w:p w14:paraId="4B436DD7" w14:textId="77777777" w:rsidR="00153AC2" w:rsidRPr="00622D5F" w:rsidRDefault="00153AC2" w:rsidP="00153AC2">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4D9B9ED" w14:textId="77777777" w:rsidR="00153AC2" w:rsidRPr="00622D5F" w:rsidRDefault="00DE06D2" w:rsidP="00153AC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FBEBDB8" w14:textId="49DDD6CA" w:rsidR="00153AC2" w:rsidRPr="002662D2" w:rsidRDefault="00787BCD" w:rsidP="00153AC2">
            <w:pPr>
              <w:rPr>
                <w:rFonts w:ascii="Arial" w:hAnsi="Arial" w:cs="Arial"/>
                <w:sz w:val="18"/>
                <w:szCs w:val="18"/>
              </w:rPr>
            </w:pPr>
            <w:r>
              <w:rPr>
                <w:rFonts w:ascii="Arial" w:hAnsi="Arial" w:cs="Arial"/>
                <w:sz w:val="18"/>
                <w:szCs w:val="18"/>
                <w:shd w:val="clear" w:color="auto" w:fill="FFFFFF"/>
              </w:rPr>
              <w:t>The City p</w:t>
            </w:r>
            <w:r w:rsidR="00153AC2" w:rsidRPr="002662D2">
              <w:rPr>
                <w:rFonts w:ascii="Arial" w:hAnsi="Arial" w:cs="Arial"/>
                <w:sz w:val="18"/>
                <w:szCs w:val="18"/>
                <w:shd w:val="clear" w:color="auto" w:fill="FFFFFF"/>
              </w:rPr>
              <w:t xml:space="preserve">artnered with </w:t>
            </w:r>
            <w:r w:rsidR="006E0344">
              <w:rPr>
                <w:rFonts w:ascii="Arial" w:hAnsi="Arial" w:cs="Arial"/>
                <w:sz w:val="18"/>
                <w:szCs w:val="18"/>
                <w:shd w:val="clear" w:color="auto" w:fill="FFFFFF"/>
              </w:rPr>
              <w:t xml:space="preserve">the </w:t>
            </w:r>
            <w:r w:rsidR="00153AC2" w:rsidRPr="002662D2">
              <w:rPr>
                <w:rFonts w:ascii="Arial" w:hAnsi="Arial" w:cs="Arial"/>
                <w:sz w:val="18"/>
                <w:szCs w:val="18"/>
                <w:shd w:val="clear" w:color="auto" w:fill="FFFFFF"/>
              </w:rPr>
              <w:t xml:space="preserve">library to bring stories to life in Richmar Park. Youth program staff partners with the library to bring enhanced programs to the City. Aquatics staff </w:t>
            </w:r>
            <w:proofErr w:type="gramStart"/>
            <w:r w:rsidR="00153AC2" w:rsidRPr="002662D2">
              <w:rPr>
                <w:rFonts w:ascii="Arial" w:hAnsi="Arial" w:cs="Arial"/>
                <w:sz w:val="18"/>
                <w:szCs w:val="18"/>
                <w:shd w:val="clear" w:color="auto" w:fill="FFFFFF"/>
              </w:rPr>
              <w:t>also</w:t>
            </w:r>
            <w:proofErr w:type="gramEnd"/>
            <w:r w:rsidR="00153AC2" w:rsidRPr="002662D2">
              <w:rPr>
                <w:rFonts w:ascii="Arial" w:hAnsi="Arial" w:cs="Arial"/>
                <w:sz w:val="18"/>
                <w:szCs w:val="18"/>
                <w:shd w:val="clear" w:color="auto" w:fill="FFFFFF"/>
              </w:rPr>
              <w:t xml:space="preserve"> partners with the library to bring programs to the Aquatics facilities.</w:t>
            </w:r>
          </w:p>
        </w:tc>
      </w:tr>
      <w:tr w:rsidR="00153AC2" w:rsidRPr="006C0516" w14:paraId="5156CEB2" w14:textId="77777777" w:rsidTr="7727F764">
        <w:tc>
          <w:tcPr>
            <w:tcW w:w="4495" w:type="dxa"/>
            <w:tcBorders>
              <w:top w:val="single" w:sz="4" w:space="0" w:color="2B3E6A"/>
              <w:left w:val="single" w:sz="4" w:space="0" w:color="2B3E6A"/>
              <w:bottom w:val="single" w:sz="4" w:space="0" w:color="2B3E6A"/>
            </w:tcBorders>
          </w:tcPr>
          <w:p w14:paraId="7D150A9E" w14:textId="77777777" w:rsidR="00153AC2" w:rsidRPr="00622D5F" w:rsidRDefault="00153AC2" w:rsidP="00153AC2">
            <w:pPr>
              <w:rPr>
                <w:rFonts w:ascii="Arial" w:hAnsi="Arial" w:cs="Arial"/>
                <w:color w:val="8F6A4E"/>
                <w:sz w:val="18"/>
                <w:szCs w:val="18"/>
              </w:rPr>
            </w:pPr>
            <w:r w:rsidRPr="005554F3">
              <w:rPr>
                <w:rFonts w:ascii="Arial" w:hAnsi="Arial" w:cs="Arial"/>
                <w:b/>
                <w:bCs/>
                <w:color w:val="8F6A4E"/>
                <w:sz w:val="18"/>
                <w:szCs w:val="18"/>
              </w:rPr>
              <w:t>LU-8.5</w:t>
            </w:r>
            <w:r w:rsidRPr="005554F3">
              <w:rPr>
                <w:rFonts w:ascii="Arial" w:hAnsi="Arial" w:cs="Arial"/>
                <w:color w:val="8F6A4E"/>
                <w:sz w:val="18"/>
                <w:szCs w:val="18"/>
              </w:rPr>
              <w:t>: Work</w:t>
            </w:r>
            <w:r w:rsidRPr="00EF6983">
              <w:rPr>
                <w:rFonts w:ascii="Arial" w:hAnsi="Arial" w:cs="Arial"/>
                <w:color w:val="8F6A4E"/>
                <w:sz w:val="18"/>
                <w:szCs w:val="18"/>
              </w:rPr>
              <w:t xml:space="preserve"> with the County of San Diego, the educational community and community</w:t>
            </w:r>
            <w:r>
              <w:rPr>
                <w:rFonts w:ascii="Arial" w:hAnsi="Arial" w:cs="Arial"/>
                <w:color w:val="8F6A4E"/>
                <w:sz w:val="18"/>
                <w:szCs w:val="18"/>
              </w:rPr>
              <w:t xml:space="preserve"> </w:t>
            </w:r>
            <w:r w:rsidRPr="00EF6983">
              <w:rPr>
                <w:rFonts w:ascii="Arial" w:hAnsi="Arial" w:cs="Arial"/>
                <w:color w:val="8F6A4E"/>
                <w:sz w:val="18"/>
                <w:szCs w:val="18"/>
              </w:rPr>
              <w:t>organizations to support distance learning, publicly</w:t>
            </w:r>
            <w:r>
              <w:rPr>
                <w:rFonts w:ascii="Arial" w:hAnsi="Arial" w:cs="Arial"/>
                <w:color w:val="8F6A4E"/>
                <w:sz w:val="18"/>
                <w:szCs w:val="18"/>
              </w:rPr>
              <w:t xml:space="preserve"> </w:t>
            </w:r>
            <w:r w:rsidRPr="00EF6983">
              <w:rPr>
                <w:rFonts w:ascii="Arial" w:hAnsi="Arial" w:cs="Arial"/>
                <w:color w:val="8F6A4E"/>
                <w:sz w:val="18"/>
                <w:szCs w:val="18"/>
              </w:rPr>
              <w:t>accessible computers,</w:t>
            </w:r>
            <w:r>
              <w:rPr>
                <w:rFonts w:ascii="Arial" w:hAnsi="Arial" w:cs="Arial"/>
                <w:color w:val="8F6A4E"/>
                <w:sz w:val="18"/>
                <w:szCs w:val="18"/>
              </w:rPr>
              <w:t xml:space="preserve"> </w:t>
            </w:r>
            <w:r w:rsidRPr="00EF6983">
              <w:rPr>
                <w:rFonts w:ascii="Arial" w:hAnsi="Arial" w:cs="Arial"/>
                <w:color w:val="8F6A4E"/>
                <w:sz w:val="18"/>
                <w:szCs w:val="18"/>
              </w:rPr>
              <w:t>internet service and technology training assistance. Target locations to provide</w:t>
            </w:r>
            <w:r>
              <w:rPr>
                <w:rFonts w:ascii="Arial" w:hAnsi="Arial" w:cs="Arial"/>
                <w:color w:val="8F6A4E"/>
                <w:sz w:val="18"/>
                <w:szCs w:val="18"/>
              </w:rPr>
              <w:t xml:space="preserve"> </w:t>
            </w:r>
            <w:r w:rsidRPr="00EF6983">
              <w:rPr>
                <w:rFonts w:ascii="Arial" w:hAnsi="Arial" w:cs="Arial"/>
                <w:color w:val="8F6A4E"/>
                <w:sz w:val="18"/>
                <w:szCs w:val="18"/>
              </w:rPr>
              <w:t>technology and other services to ensure benefits to the greatest number of</w:t>
            </w:r>
            <w:r>
              <w:rPr>
                <w:rFonts w:ascii="Arial" w:hAnsi="Arial" w:cs="Arial"/>
                <w:color w:val="8F6A4E"/>
                <w:sz w:val="18"/>
                <w:szCs w:val="18"/>
              </w:rPr>
              <w:t xml:space="preserve"> </w:t>
            </w:r>
            <w:r w:rsidRPr="00EF6983">
              <w:rPr>
                <w:rFonts w:ascii="Arial" w:hAnsi="Arial" w:cs="Arial"/>
                <w:color w:val="8F6A4E"/>
                <w:sz w:val="18"/>
                <w:szCs w:val="18"/>
              </w:rPr>
              <w:t>residents.</w:t>
            </w:r>
          </w:p>
        </w:tc>
        <w:tc>
          <w:tcPr>
            <w:tcW w:w="2160" w:type="dxa"/>
            <w:tcBorders>
              <w:top w:val="single" w:sz="4" w:space="0" w:color="2B3E6A"/>
              <w:bottom w:val="single" w:sz="4" w:space="0" w:color="2B3E6A"/>
            </w:tcBorders>
            <w:shd w:val="clear" w:color="auto" w:fill="auto"/>
          </w:tcPr>
          <w:p w14:paraId="2B4551DA" w14:textId="3FB142AB" w:rsidR="00153AC2" w:rsidRPr="00622D5F" w:rsidRDefault="00106BEB" w:rsidP="00153AC2">
            <w:pPr>
              <w:rPr>
                <w:rFonts w:ascii="Arial" w:hAnsi="Arial" w:cs="Arial"/>
                <w:color w:val="8F6A4E"/>
                <w:sz w:val="18"/>
                <w:szCs w:val="18"/>
              </w:rPr>
            </w:pPr>
            <w:r>
              <w:rPr>
                <w:rFonts w:ascii="Arial" w:hAnsi="Arial" w:cs="Arial"/>
                <w:color w:val="8F6A4E"/>
                <w:sz w:val="18"/>
                <w:szCs w:val="18"/>
              </w:rPr>
              <w:t xml:space="preserve">City Manager/ </w:t>
            </w:r>
            <w:r w:rsidR="00C80DE6">
              <w:rPr>
                <w:rFonts w:ascii="Arial" w:hAnsi="Arial" w:cs="Arial"/>
                <w:color w:val="8F6A4E"/>
                <w:sz w:val="18"/>
                <w:szCs w:val="18"/>
              </w:rPr>
              <w:t>Housing &amp; Neighborhood Services</w:t>
            </w:r>
            <w:r w:rsidR="00153AC2">
              <w:rPr>
                <w:rFonts w:ascii="Arial" w:hAnsi="Arial" w:cs="Arial"/>
                <w:color w:val="8F6A4E"/>
                <w:sz w:val="18"/>
                <w:szCs w:val="18"/>
              </w:rPr>
              <w:t xml:space="preserve">, </w:t>
            </w:r>
            <w:r>
              <w:rPr>
                <w:rFonts w:ascii="Arial" w:hAnsi="Arial" w:cs="Arial"/>
                <w:color w:val="8F6A4E"/>
                <w:sz w:val="18"/>
                <w:szCs w:val="18"/>
              </w:rPr>
              <w:t>Parks and Recreation</w:t>
            </w:r>
          </w:p>
        </w:tc>
        <w:tc>
          <w:tcPr>
            <w:tcW w:w="1350" w:type="dxa"/>
            <w:tcBorders>
              <w:top w:val="single" w:sz="4" w:space="0" w:color="2B3E6A"/>
              <w:bottom w:val="single" w:sz="4" w:space="0" w:color="2B3E6A"/>
            </w:tcBorders>
            <w:shd w:val="clear" w:color="auto" w:fill="84ACB6" w:themeFill="accent5"/>
            <w:vAlign w:val="center"/>
          </w:tcPr>
          <w:p w14:paraId="1D61D4D1" w14:textId="77777777" w:rsidR="00153AC2" w:rsidRPr="00622D5F" w:rsidRDefault="00153AC2" w:rsidP="00153AC2">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D2E0761" w14:textId="77777777" w:rsidR="00153AC2" w:rsidRPr="00622D5F" w:rsidRDefault="00DE06D2" w:rsidP="00153AC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9DDE994" w14:textId="460BD6AC" w:rsidR="00153AC2" w:rsidRPr="002662D2" w:rsidRDefault="00153AC2" w:rsidP="001D4063">
            <w:pPr>
              <w:rPr>
                <w:rFonts w:ascii="Arial" w:hAnsi="Arial" w:cs="Arial"/>
                <w:sz w:val="18"/>
                <w:szCs w:val="18"/>
              </w:rPr>
            </w:pPr>
            <w:r w:rsidRPr="002662D2">
              <w:rPr>
                <w:rFonts w:ascii="Arial" w:hAnsi="Arial" w:cs="Arial"/>
                <w:sz w:val="18"/>
                <w:szCs w:val="18"/>
                <w:shd w:val="clear" w:color="auto" w:fill="FFFFFF"/>
              </w:rPr>
              <w:t xml:space="preserve">The Senior Activity Center (SAC) offers a computer lab, internet services, and technology training at no cost to residents. </w:t>
            </w:r>
          </w:p>
        </w:tc>
      </w:tr>
      <w:tr w:rsidR="00153AC2" w:rsidRPr="006C0516" w14:paraId="7B03495C" w14:textId="77777777" w:rsidTr="7727F764">
        <w:tc>
          <w:tcPr>
            <w:tcW w:w="4495" w:type="dxa"/>
            <w:tcBorders>
              <w:top w:val="single" w:sz="4" w:space="0" w:color="2B3E6A"/>
              <w:left w:val="single" w:sz="4" w:space="0" w:color="2B3E6A"/>
              <w:bottom w:val="single" w:sz="4" w:space="0" w:color="2B3E6A"/>
            </w:tcBorders>
          </w:tcPr>
          <w:p w14:paraId="0A446D4A" w14:textId="77777777" w:rsidR="00153AC2" w:rsidRPr="00EF2311" w:rsidRDefault="00153AC2" w:rsidP="00153AC2">
            <w:pPr>
              <w:rPr>
                <w:rFonts w:ascii="Arial" w:hAnsi="Arial" w:cs="Arial"/>
                <w:b/>
                <w:bCs/>
                <w:color w:val="8F6A4E"/>
                <w:sz w:val="18"/>
                <w:szCs w:val="18"/>
              </w:rPr>
            </w:pPr>
            <w:r w:rsidRPr="00EF22BC">
              <w:rPr>
                <w:rFonts w:ascii="Arial" w:hAnsi="Arial" w:cs="Arial"/>
                <w:b/>
                <w:bCs/>
                <w:color w:val="8F6A4E"/>
                <w:sz w:val="18"/>
                <w:szCs w:val="18"/>
              </w:rPr>
              <w:t xml:space="preserve">LU-8.6: </w:t>
            </w:r>
            <w:r w:rsidRPr="00EF22BC">
              <w:rPr>
                <w:rFonts w:ascii="Arial" w:hAnsi="Arial" w:cs="Arial"/>
                <w:color w:val="8F6A4E"/>
                <w:sz w:val="18"/>
                <w:szCs w:val="18"/>
              </w:rPr>
              <w:t>Review</w:t>
            </w:r>
            <w:r w:rsidRPr="00EF64A9">
              <w:rPr>
                <w:rFonts w:ascii="Arial" w:hAnsi="Arial" w:cs="Arial"/>
                <w:color w:val="8F6A4E"/>
                <w:sz w:val="18"/>
                <w:szCs w:val="18"/>
              </w:rPr>
              <w:t xml:space="preserve"> development and redevelopment proposals and require necessary</w:t>
            </w:r>
            <w:r>
              <w:rPr>
                <w:rFonts w:ascii="Arial" w:hAnsi="Arial" w:cs="Arial"/>
                <w:color w:val="8F6A4E"/>
                <w:sz w:val="18"/>
                <w:szCs w:val="18"/>
              </w:rPr>
              <w:t xml:space="preserve"> s</w:t>
            </w:r>
            <w:r w:rsidRPr="00EF64A9">
              <w:rPr>
                <w:rFonts w:ascii="Arial" w:hAnsi="Arial" w:cs="Arial"/>
                <w:color w:val="8F6A4E"/>
                <w:sz w:val="18"/>
                <w:szCs w:val="18"/>
              </w:rPr>
              <w:t>tudies, as appropriate, to ensure adequate water and wastewater service.</w:t>
            </w:r>
          </w:p>
        </w:tc>
        <w:tc>
          <w:tcPr>
            <w:tcW w:w="2160" w:type="dxa"/>
            <w:tcBorders>
              <w:top w:val="single" w:sz="4" w:space="0" w:color="2B3E6A"/>
              <w:bottom w:val="single" w:sz="4" w:space="0" w:color="2B3E6A"/>
            </w:tcBorders>
            <w:shd w:val="clear" w:color="auto" w:fill="auto"/>
          </w:tcPr>
          <w:p w14:paraId="7E217590" w14:textId="77777777" w:rsidR="00153AC2" w:rsidRPr="00622D5F" w:rsidRDefault="00153AC2" w:rsidP="00153AC2">
            <w:pPr>
              <w:rPr>
                <w:rFonts w:ascii="Arial" w:hAnsi="Arial" w:cs="Arial"/>
                <w:color w:val="8F6A4E"/>
                <w:sz w:val="18"/>
                <w:szCs w:val="18"/>
              </w:rPr>
            </w:pPr>
            <w:r>
              <w:rPr>
                <w:rFonts w:ascii="Arial" w:hAnsi="Arial" w:cs="Arial"/>
                <w:color w:val="8F6A4E"/>
                <w:sz w:val="18"/>
                <w:szCs w:val="18"/>
              </w:rPr>
              <w:t>Planning, Watershed</w:t>
            </w:r>
          </w:p>
        </w:tc>
        <w:tc>
          <w:tcPr>
            <w:tcW w:w="1350" w:type="dxa"/>
            <w:tcBorders>
              <w:top w:val="single" w:sz="4" w:space="0" w:color="2B3E6A"/>
              <w:bottom w:val="single" w:sz="4" w:space="0" w:color="2B3E6A"/>
            </w:tcBorders>
            <w:shd w:val="clear" w:color="auto" w:fill="84ACB6" w:themeFill="accent5"/>
            <w:vAlign w:val="center"/>
          </w:tcPr>
          <w:p w14:paraId="64A812AA" w14:textId="77777777" w:rsidR="00153AC2" w:rsidRPr="00622D5F" w:rsidRDefault="00153AC2" w:rsidP="00153AC2">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EE0FF9E" w14:textId="77777777" w:rsidR="00153AC2" w:rsidRPr="00622D5F" w:rsidRDefault="00DE06D2" w:rsidP="00153AC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8BB0D8A" w14:textId="77777777" w:rsidR="00153AC2" w:rsidRPr="002662D2" w:rsidRDefault="5EA27BD6" w:rsidP="00153AC2">
            <w:pPr>
              <w:rPr>
                <w:rFonts w:ascii="Arial" w:hAnsi="Arial" w:cs="Arial"/>
                <w:sz w:val="18"/>
                <w:szCs w:val="18"/>
              </w:rPr>
            </w:pPr>
            <w:r>
              <w:rPr>
                <w:rFonts w:ascii="Arial" w:hAnsi="Arial" w:cs="Arial"/>
                <w:sz w:val="18"/>
                <w:szCs w:val="18"/>
                <w:shd w:val="clear" w:color="auto" w:fill="FFFFFF"/>
              </w:rPr>
              <w:t>D</w:t>
            </w:r>
            <w:r w:rsidR="1C980F12" w:rsidRPr="002662D2">
              <w:rPr>
                <w:rFonts w:ascii="Arial" w:hAnsi="Arial" w:cs="Arial"/>
                <w:sz w:val="18"/>
                <w:szCs w:val="18"/>
                <w:shd w:val="clear" w:color="auto" w:fill="FFFFFF"/>
              </w:rPr>
              <w:t xml:space="preserve">evelopment proposals are </w:t>
            </w:r>
            <w:r w:rsidRPr="002662D2">
              <w:rPr>
                <w:rFonts w:ascii="Arial" w:hAnsi="Arial" w:cs="Arial"/>
                <w:sz w:val="18"/>
                <w:szCs w:val="18"/>
                <w:shd w:val="clear" w:color="auto" w:fill="FFFFFF"/>
              </w:rPr>
              <w:t>reviewed,</w:t>
            </w:r>
            <w:r w:rsidR="1C980F12" w:rsidRPr="002662D2">
              <w:rPr>
                <w:rFonts w:ascii="Arial" w:hAnsi="Arial" w:cs="Arial"/>
                <w:sz w:val="18"/>
                <w:szCs w:val="18"/>
                <w:shd w:val="clear" w:color="auto" w:fill="FFFFFF"/>
              </w:rPr>
              <w:t xml:space="preserve"> and studies required when necessary to ensure the adequate water and wastewater service is available to support the development.</w:t>
            </w:r>
          </w:p>
        </w:tc>
      </w:tr>
      <w:tr w:rsidR="00153AC2" w:rsidRPr="006C0516" w14:paraId="67A45078" w14:textId="77777777" w:rsidTr="7727F764">
        <w:tc>
          <w:tcPr>
            <w:tcW w:w="4495" w:type="dxa"/>
            <w:tcBorders>
              <w:top w:val="single" w:sz="4" w:space="0" w:color="2B3E6A"/>
              <w:left w:val="single" w:sz="4" w:space="0" w:color="2B3E6A"/>
              <w:bottom w:val="single" w:sz="4" w:space="0" w:color="2B3E6A"/>
            </w:tcBorders>
          </w:tcPr>
          <w:p w14:paraId="482253A5" w14:textId="77777777" w:rsidR="00153AC2" w:rsidRPr="00EF2311" w:rsidRDefault="00153AC2" w:rsidP="00153AC2">
            <w:pPr>
              <w:rPr>
                <w:rFonts w:ascii="Arial" w:hAnsi="Arial" w:cs="Arial"/>
                <w:b/>
                <w:bCs/>
                <w:color w:val="8F6A4E"/>
                <w:sz w:val="18"/>
                <w:szCs w:val="18"/>
              </w:rPr>
            </w:pPr>
            <w:r w:rsidRPr="00B666CD">
              <w:rPr>
                <w:rFonts w:ascii="Arial" w:hAnsi="Arial" w:cs="Arial"/>
                <w:b/>
                <w:bCs/>
                <w:color w:val="8F6A4E"/>
                <w:sz w:val="18"/>
                <w:szCs w:val="18"/>
              </w:rPr>
              <w:t xml:space="preserve">LU-8.7: </w:t>
            </w:r>
            <w:r w:rsidRPr="00B666CD">
              <w:rPr>
                <w:rFonts w:ascii="Arial" w:hAnsi="Arial" w:cs="Arial"/>
                <w:color w:val="8F6A4E"/>
                <w:sz w:val="18"/>
                <w:szCs w:val="18"/>
              </w:rPr>
              <w:t>Consider</w:t>
            </w:r>
            <w:r w:rsidRPr="00EF64A9">
              <w:rPr>
                <w:rFonts w:ascii="Arial" w:hAnsi="Arial" w:cs="Arial"/>
                <w:color w:val="8F6A4E"/>
                <w:sz w:val="18"/>
                <w:szCs w:val="18"/>
              </w:rPr>
              <w:t xml:space="preserve"> water-based services that reduce demand and draw on alternative</w:t>
            </w:r>
            <w:r>
              <w:rPr>
                <w:rFonts w:ascii="Arial" w:hAnsi="Arial" w:cs="Arial"/>
                <w:color w:val="8F6A4E"/>
                <w:sz w:val="18"/>
                <w:szCs w:val="18"/>
              </w:rPr>
              <w:t xml:space="preserve"> </w:t>
            </w:r>
            <w:r w:rsidRPr="00EF64A9">
              <w:rPr>
                <w:rFonts w:ascii="Arial" w:hAnsi="Arial" w:cs="Arial"/>
                <w:color w:val="8F6A4E"/>
                <w:sz w:val="18"/>
                <w:szCs w:val="18"/>
              </w:rPr>
              <w:t>supplies. Water-based services include the application of state-of-the-art</w:t>
            </w:r>
            <w:r>
              <w:rPr>
                <w:rFonts w:ascii="Arial" w:hAnsi="Arial" w:cs="Arial"/>
                <w:color w:val="8F6A4E"/>
                <w:sz w:val="18"/>
                <w:szCs w:val="18"/>
              </w:rPr>
              <w:t xml:space="preserve"> </w:t>
            </w:r>
            <w:r w:rsidRPr="00EF64A9">
              <w:rPr>
                <w:rFonts w:ascii="Arial" w:hAnsi="Arial" w:cs="Arial"/>
                <w:color w:val="8F6A4E"/>
                <w:sz w:val="18"/>
                <w:szCs w:val="18"/>
              </w:rPr>
              <w:t>technology and practices; matching water quality to its end use; and financing</w:t>
            </w:r>
            <w:r>
              <w:rPr>
                <w:rFonts w:ascii="Arial" w:hAnsi="Arial" w:cs="Arial"/>
                <w:color w:val="8F6A4E"/>
                <w:sz w:val="18"/>
                <w:szCs w:val="18"/>
              </w:rPr>
              <w:t xml:space="preserve"> </w:t>
            </w:r>
            <w:r w:rsidRPr="00EF64A9">
              <w:rPr>
                <w:rFonts w:ascii="Arial" w:hAnsi="Arial" w:cs="Arial"/>
                <w:color w:val="8F6A4E"/>
                <w:sz w:val="18"/>
                <w:szCs w:val="18"/>
              </w:rPr>
              <w:t>local wastewater reuse in the same manner in which centralized water supply</w:t>
            </w:r>
            <w:r>
              <w:rPr>
                <w:rFonts w:ascii="Arial" w:hAnsi="Arial" w:cs="Arial"/>
                <w:color w:val="8F6A4E"/>
                <w:sz w:val="18"/>
                <w:szCs w:val="18"/>
              </w:rPr>
              <w:t xml:space="preserve"> </w:t>
            </w:r>
            <w:r w:rsidRPr="00EF64A9">
              <w:rPr>
                <w:rFonts w:ascii="Arial" w:hAnsi="Arial" w:cs="Arial"/>
                <w:color w:val="8F6A4E"/>
                <w:sz w:val="18"/>
                <w:szCs w:val="18"/>
              </w:rPr>
              <w:t>options are financed.</w:t>
            </w:r>
          </w:p>
        </w:tc>
        <w:tc>
          <w:tcPr>
            <w:tcW w:w="2160" w:type="dxa"/>
            <w:tcBorders>
              <w:top w:val="single" w:sz="4" w:space="0" w:color="2B3E6A"/>
              <w:bottom w:val="single" w:sz="4" w:space="0" w:color="2B3E6A"/>
            </w:tcBorders>
            <w:shd w:val="clear" w:color="auto" w:fill="auto"/>
          </w:tcPr>
          <w:p w14:paraId="67EFB948" w14:textId="77777777" w:rsidR="00153AC2" w:rsidRPr="00622D5F" w:rsidRDefault="00153AC2" w:rsidP="00153AC2">
            <w:pPr>
              <w:rPr>
                <w:rFonts w:ascii="Arial" w:hAnsi="Arial" w:cs="Arial"/>
                <w:color w:val="8F6A4E"/>
                <w:sz w:val="18"/>
                <w:szCs w:val="18"/>
              </w:rPr>
            </w:pPr>
            <w:r>
              <w:rPr>
                <w:rFonts w:ascii="Arial" w:hAnsi="Arial" w:cs="Arial"/>
                <w:color w:val="8F6A4E"/>
                <w:sz w:val="18"/>
                <w:szCs w:val="18"/>
              </w:rPr>
              <w:t>Watershed</w:t>
            </w:r>
          </w:p>
        </w:tc>
        <w:tc>
          <w:tcPr>
            <w:tcW w:w="1350" w:type="dxa"/>
            <w:tcBorders>
              <w:top w:val="single" w:sz="4" w:space="0" w:color="2B3E6A"/>
              <w:bottom w:val="single" w:sz="4" w:space="0" w:color="2B3E6A"/>
            </w:tcBorders>
            <w:shd w:val="clear" w:color="auto" w:fill="3494BA" w:themeFill="accent1"/>
            <w:vAlign w:val="center"/>
          </w:tcPr>
          <w:p w14:paraId="72A3DEE9" w14:textId="77777777" w:rsidR="00153AC2" w:rsidRPr="00B666CD" w:rsidRDefault="00B666CD" w:rsidP="00153AC2">
            <w:pPr>
              <w:jc w:val="center"/>
              <w:rPr>
                <w:rFonts w:ascii="Arial" w:hAnsi="Arial" w:cs="Arial"/>
                <w:b/>
                <w:bCs/>
                <w:color w:val="FFFFFF" w:themeColor="background1"/>
                <w:sz w:val="18"/>
                <w:szCs w:val="18"/>
              </w:rPr>
            </w:pPr>
            <w:r w:rsidRPr="00B666CD">
              <w:rPr>
                <w:rFonts w:ascii="Arial" w:hAnsi="Arial" w:cs="Arial"/>
                <w:b/>
                <w:bCs/>
                <w:color w:val="FFFFFF" w:themeColor="background1"/>
                <w:sz w:val="18"/>
                <w:szCs w:val="18"/>
              </w:rPr>
              <w:t>Not Implemented</w:t>
            </w:r>
          </w:p>
        </w:tc>
        <w:tc>
          <w:tcPr>
            <w:tcW w:w="1440" w:type="dxa"/>
            <w:tcBorders>
              <w:top w:val="single" w:sz="4" w:space="0" w:color="2B3E6A"/>
              <w:bottom w:val="single" w:sz="4" w:space="0" w:color="2B3E6A"/>
            </w:tcBorders>
          </w:tcPr>
          <w:p w14:paraId="13AB9618" w14:textId="77777777" w:rsidR="00153AC2" w:rsidRPr="00622D5F" w:rsidRDefault="00B666CD" w:rsidP="00153AC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8A9DD87" w14:textId="77777777" w:rsidR="00153AC2" w:rsidRPr="002662D2" w:rsidRDefault="6561417F" w:rsidP="00153AC2">
            <w:pPr>
              <w:rPr>
                <w:rFonts w:ascii="Arial" w:hAnsi="Arial" w:cs="Arial"/>
                <w:sz w:val="18"/>
                <w:szCs w:val="18"/>
              </w:rPr>
            </w:pPr>
            <w:r w:rsidRPr="2273C26F">
              <w:rPr>
                <w:rFonts w:ascii="Arial" w:hAnsi="Arial" w:cs="Arial"/>
                <w:sz w:val="18"/>
                <w:szCs w:val="18"/>
              </w:rPr>
              <w:t>This is related to operations at Vallecitos Water District, and the City has not considered these types of services yet.</w:t>
            </w:r>
          </w:p>
        </w:tc>
      </w:tr>
      <w:tr w:rsidR="00153AC2" w:rsidRPr="006C0516" w14:paraId="260F77AC" w14:textId="77777777" w:rsidTr="7727F764">
        <w:tc>
          <w:tcPr>
            <w:tcW w:w="4495" w:type="dxa"/>
            <w:tcBorders>
              <w:top w:val="single" w:sz="4" w:space="0" w:color="2B3E6A"/>
              <w:left w:val="single" w:sz="4" w:space="0" w:color="2B3E6A"/>
              <w:bottom w:val="single" w:sz="4" w:space="0" w:color="2B3E6A"/>
            </w:tcBorders>
          </w:tcPr>
          <w:p w14:paraId="6E9196E5" w14:textId="77777777" w:rsidR="00153AC2" w:rsidRDefault="00153AC2" w:rsidP="00153AC2">
            <w:pPr>
              <w:rPr>
                <w:rFonts w:ascii="Arial" w:hAnsi="Arial" w:cs="Arial"/>
                <w:color w:val="8F6A4E"/>
                <w:sz w:val="18"/>
                <w:szCs w:val="18"/>
              </w:rPr>
            </w:pPr>
            <w:r w:rsidRPr="00CB7CAF">
              <w:rPr>
                <w:rFonts w:ascii="Arial" w:hAnsi="Arial" w:cs="Arial"/>
                <w:b/>
                <w:bCs/>
                <w:color w:val="8F6A4E"/>
                <w:sz w:val="18"/>
                <w:szCs w:val="18"/>
              </w:rPr>
              <w:t>LU-8.8:</w:t>
            </w:r>
            <w:r w:rsidRPr="00CB7CAF">
              <w:rPr>
                <w:rFonts w:ascii="Arial" w:hAnsi="Arial" w:cs="Arial"/>
                <w:color w:val="8F6A4E"/>
                <w:sz w:val="18"/>
                <w:szCs w:val="18"/>
              </w:rPr>
              <w:t xml:space="preserve"> Maintain creeks and tributaries in their natural state to the extent possible. Promote the use of innovative design strategies within a 100-year floodplain.</w:t>
            </w:r>
          </w:p>
          <w:p w14:paraId="35B5BA94" w14:textId="77777777" w:rsidR="00DC0815" w:rsidRDefault="00DC0815" w:rsidP="00153AC2">
            <w:pPr>
              <w:rPr>
                <w:rFonts w:ascii="Arial" w:hAnsi="Arial" w:cs="Arial"/>
                <w:color w:val="8F6A4E"/>
                <w:sz w:val="18"/>
                <w:szCs w:val="18"/>
              </w:rPr>
            </w:pPr>
          </w:p>
          <w:p w14:paraId="464D3C74" w14:textId="77777777" w:rsidR="00DC0815" w:rsidRDefault="00DC0815" w:rsidP="00153AC2">
            <w:pPr>
              <w:rPr>
                <w:rFonts w:ascii="Arial" w:hAnsi="Arial" w:cs="Arial"/>
                <w:color w:val="8F6A4E"/>
                <w:sz w:val="18"/>
                <w:szCs w:val="18"/>
              </w:rPr>
            </w:pPr>
          </w:p>
          <w:p w14:paraId="6F304AB9" w14:textId="77777777" w:rsidR="00DC0815" w:rsidRDefault="00DC0815" w:rsidP="00153AC2">
            <w:pPr>
              <w:rPr>
                <w:rFonts w:ascii="Arial" w:hAnsi="Arial" w:cs="Arial"/>
                <w:color w:val="8F6A4E"/>
                <w:sz w:val="18"/>
                <w:szCs w:val="18"/>
              </w:rPr>
            </w:pPr>
          </w:p>
          <w:p w14:paraId="2A942361" w14:textId="77777777" w:rsidR="00DC0815" w:rsidRDefault="00DC0815" w:rsidP="00153AC2">
            <w:pPr>
              <w:rPr>
                <w:rFonts w:ascii="Arial" w:hAnsi="Arial" w:cs="Arial"/>
                <w:color w:val="8F6A4E"/>
                <w:sz w:val="18"/>
                <w:szCs w:val="18"/>
              </w:rPr>
            </w:pPr>
          </w:p>
          <w:p w14:paraId="69941435" w14:textId="77777777" w:rsidR="00DC0815" w:rsidRDefault="00DC0815" w:rsidP="00153AC2">
            <w:pPr>
              <w:rPr>
                <w:rFonts w:ascii="Arial" w:hAnsi="Arial" w:cs="Arial"/>
                <w:color w:val="8F6A4E"/>
                <w:sz w:val="18"/>
                <w:szCs w:val="18"/>
              </w:rPr>
            </w:pPr>
          </w:p>
          <w:p w14:paraId="310C00BD" w14:textId="77777777" w:rsidR="00DC0815" w:rsidRDefault="00DC0815" w:rsidP="00153AC2">
            <w:pPr>
              <w:rPr>
                <w:rFonts w:ascii="Arial" w:hAnsi="Arial" w:cs="Arial"/>
                <w:color w:val="8F6A4E"/>
                <w:sz w:val="18"/>
                <w:szCs w:val="18"/>
              </w:rPr>
            </w:pPr>
          </w:p>
          <w:p w14:paraId="71CA1609" w14:textId="77777777" w:rsidR="00DC0815" w:rsidRDefault="00DC0815" w:rsidP="00153AC2">
            <w:pPr>
              <w:rPr>
                <w:rFonts w:ascii="Arial" w:hAnsi="Arial" w:cs="Arial"/>
                <w:color w:val="8F6A4E"/>
                <w:sz w:val="18"/>
                <w:szCs w:val="18"/>
              </w:rPr>
            </w:pPr>
          </w:p>
          <w:p w14:paraId="016C71A0" w14:textId="77777777" w:rsidR="00DC0815" w:rsidRDefault="00DC0815" w:rsidP="00153AC2">
            <w:pPr>
              <w:rPr>
                <w:rFonts w:ascii="Arial" w:hAnsi="Arial" w:cs="Arial"/>
                <w:color w:val="8F6A4E"/>
                <w:sz w:val="18"/>
                <w:szCs w:val="18"/>
              </w:rPr>
            </w:pPr>
          </w:p>
          <w:p w14:paraId="66B92BFA" w14:textId="77777777" w:rsidR="00DC0815" w:rsidRDefault="00DC0815" w:rsidP="00153AC2">
            <w:pPr>
              <w:rPr>
                <w:rFonts w:ascii="Arial" w:hAnsi="Arial" w:cs="Arial"/>
                <w:color w:val="8F6A4E"/>
                <w:sz w:val="18"/>
                <w:szCs w:val="18"/>
              </w:rPr>
            </w:pPr>
          </w:p>
          <w:p w14:paraId="68FE2F11" w14:textId="77777777" w:rsidR="00DC0815" w:rsidRDefault="00DC0815" w:rsidP="00153AC2">
            <w:pPr>
              <w:rPr>
                <w:rFonts w:ascii="Arial" w:hAnsi="Arial" w:cs="Arial"/>
                <w:color w:val="8F6A4E"/>
                <w:sz w:val="18"/>
                <w:szCs w:val="18"/>
              </w:rPr>
            </w:pPr>
          </w:p>
          <w:p w14:paraId="25AFEFED" w14:textId="77777777" w:rsidR="00DC0815" w:rsidRPr="00CB7CAF" w:rsidRDefault="00DC0815" w:rsidP="00153AC2">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699412E3" w14:textId="77777777" w:rsidR="00153AC2" w:rsidRPr="00622D5F" w:rsidRDefault="1C980F12" w:rsidP="00153AC2">
            <w:pPr>
              <w:rPr>
                <w:rFonts w:ascii="Arial" w:hAnsi="Arial" w:cs="Arial"/>
                <w:color w:val="8F6A4E"/>
                <w:sz w:val="18"/>
                <w:szCs w:val="18"/>
              </w:rPr>
            </w:pPr>
            <w:r w:rsidRPr="2273C26F">
              <w:rPr>
                <w:rFonts w:ascii="Arial" w:hAnsi="Arial" w:cs="Arial"/>
                <w:color w:val="8F6A4E"/>
                <w:sz w:val="18"/>
                <w:szCs w:val="18"/>
              </w:rPr>
              <w:lastRenderedPageBreak/>
              <w:t>Planning, Watershed, Engineering</w:t>
            </w:r>
          </w:p>
        </w:tc>
        <w:tc>
          <w:tcPr>
            <w:tcW w:w="1350" w:type="dxa"/>
            <w:tcBorders>
              <w:top w:val="single" w:sz="4" w:space="0" w:color="2B3E6A"/>
              <w:bottom w:val="single" w:sz="4" w:space="0" w:color="2B3E6A"/>
            </w:tcBorders>
            <w:shd w:val="clear" w:color="auto" w:fill="84ACB6" w:themeFill="accent5"/>
            <w:vAlign w:val="center"/>
          </w:tcPr>
          <w:p w14:paraId="70A58CB7" w14:textId="77777777" w:rsidR="00153AC2" w:rsidRPr="00622D5F" w:rsidRDefault="00153AC2" w:rsidP="00153AC2">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A144B28" w14:textId="0E575F22" w:rsidR="00153AC2" w:rsidRPr="00622D5F" w:rsidRDefault="00664E62" w:rsidP="00153AC2">
            <w:pPr>
              <w:rPr>
                <w:rFonts w:ascii="Arial" w:hAnsi="Arial" w:cs="Arial"/>
                <w:color w:val="000000" w:themeColor="text1"/>
                <w:sz w:val="18"/>
                <w:szCs w:val="18"/>
              </w:rPr>
            </w:pPr>
            <w:r>
              <w:rPr>
                <w:rFonts w:ascii="Arial" w:hAnsi="Arial" w:cs="Arial"/>
                <w:color w:val="000000" w:themeColor="text1"/>
                <w:sz w:val="18"/>
                <w:szCs w:val="18"/>
              </w:rPr>
              <w:t>2024</w:t>
            </w:r>
          </w:p>
        </w:tc>
        <w:tc>
          <w:tcPr>
            <w:tcW w:w="3600" w:type="dxa"/>
            <w:tcBorders>
              <w:top w:val="single" w:sz="4" w:space="0" w:color="2B3E6A"/>
              <w:bottom w:val="single" w:sz="4" w:space="0" w:color="2B3E6A"/>
              <w:right w:val="single" w:sz="4" w:space="0" w:color="2B3E6A"/>
            </w:tcBorders>
          </w:tcPr>
          <w:p w14:paraId="17940EFB" w14:textId="3B2E396B" w:rsidR="00025649" w:rsidRPr="00CB7CAF" w:rsidRDefault="00153AC2" w:rsidP="00153AC2">
            <w:pPr>
              <w:rPr>
                <w:rFonts w:ascii="Arial" w:hAnsi="Arial" w:cs="Arial"/>
                <w:sz w:val="18"/>
                <w:szCs w:val="18"/>
                <w:shd w:val="clear" w:color="auto" w:fill="FFFFFF"/>
              </w:rPr>
            </w:pPr>
            <w:r w:rsidRPr="002662D2">
              <w:rPr>
                <w:rFonts w:ascii="Arial" w:hAnsi="Arial" w:cs="Arial"/>
                <w:sz w:val="18"/>
                <w:szCs w:val="18"/>
                <w:shd w:val="clear" w:color="auto" w:fill="FFFFFF"/>
              </w:rPr>
              <w:t>The City has approved several projects within the floodplain and have preserved</w:t>
            </w:r>
            <w:r w:rsidR="00CB7CAF">
              <w:rPr>
                <w:rFonts w:ascii="Arial" w:hAnsi="Arial" w:cs="Arial"/>
                <w:sz w:val="18"/>
                <w:szCs w:val="18"/>
                <w:shd w:val="clear" w:color="auto" w:fill="FFFFFF"/>
              </w:rPr>
              <w:t xml:space="preserve">, </w:t>
            </w:r>
            <w:r w:rsidRPr="002662D2">
              <w:rPr>
                <w:rFonts w:ascii="Arial" w:hAnsi="Arial" w:cs="Arial"/>
                <w:sz w:val="18"/>
                <w:szCs w:val="18"/>
                <w:shd w:val="clear" w:color="auto" w:fill="FFFFFF"/>
              </w:rPr>
              <w:t xml:space="preserve">and </w:t>
            </w:r>
            <w:r w:rsidRPr="007030B8">
              <w:rPr>
                <w:rFonts w:ascii="Arial" w:hAnsi="Arial" w:cs="Arial"/>
                <w:sz w:val="18"/>
                <w:szCs w:val="18"/>
                <w:shd w:val="clear" w:color="auto" w:fill="FFFFFF"/>
              </w:rPr>
              <w:t>in some cases enhanced</w:t>
            </w:r>
            <w:r w:rsidR="00CB7CAF" w:rsidRPr="007030B8">
              <w:rPr>
                <w:rFonts w:ascii="Arial" w:hAnsi="Arial" w:cs="Arial"/>
                <w:sz w:val="18"/>
                <w:szCs w:val="18"/>
                <w:shd w:val="clear" w:color="auto" w:fill="FFFFFF"/>
              </w:rPr>
              <w:t>,</w:t>
            </w:r>
            <w:r w:rsidRPr="007030B8">
              <w:rPr>
                <w:rFonts w:ascii="Arial" w:hAnsi="Arial" w:cs="Arial"/>
                <w:sz w:val="18"/>
                <w:szCs w:val="18"/>
                <w:shd w:val="clear" w:color="auto" w:fill="FFFFFF"/>
              </w:rPr>
              <w:t xml:space="preserve"> natural creek areas. The City's Creek Infrastructure Project </w:t>
            </w:r>
            <w:r w:rsidR="00664E62" w:rsidRPr="007030B8">
              <w:rPr>
                <w:rFonts w:ascii="Arial" w:hAnsi="Arial" w:cs="Arial"/>
                <w:sz w:val="18"/>
                <w:szCs w:val="18"/>
                <w:shd w:val="clear" w:color="auto" w:fill="FFFFFF"/>
              </w:rPr>
              <w:t xml:space="preserve">was completed in 2024 and </w:t>
            </w:r>
            <w:r w:rsidRPr="007030B8">
              <w:rPr>
                <w:rFonts w:ascii="Arial" w:hAnsi="Arial" w:cs="Arial"/>
                <w:sz w:val="18"/>
                <w:szCs w:val="18"/>
                <w:shd w:val="clear" w:color="auto" w:fill="FFFFFF"/>
              </w:rPr>
              <w:t>preserve</w:t>
            </w:r>
            <w:r w:rsidR="00664E62" w:rsidRPr="007030B8">
              <w:rPr>
                <w:rFonts w:ascii="Arial" w:hAnsi="Arial" w:cs="Arial"/>
                <w:sz w:val="18"/>
                <w:szCs w:val="18"/>
                <w:shd w:val="clear" w:color="auto" w:fill="FFFFFF"/>
              </w:rPr>
              <w:t>s</w:t>
            </w:r>
            <w:r w:rsidRPr="007030B8">
              <w:rPr>
                <w:rFonts w:ascii="Arial" w:hAnsi="Arial" w:cs="Arial"/>
                <w:sz w:val="18"/>
                <w:szCs w:val="18"/>
                <w:shd w:val="clear" w:color="auto" w:fill="FFFFFF"/>
              </w:rPr>
              <w:t xml:space="preserve"> a substantial area of </w:t>
            </w:r>
            <w:r w:rsidR="00664E62" w:rsidRPr="007030B8">
              <w:rPr>
                <w:rFonts w:ascii="Arial" w:hAnsi="Arial" w:cs="Arial"/>
                <w:sz w:val="18"/>
                <w:szCs w:val="18"/>
                <w:shd w:val="clear" w:color="auto" w:fill="FFFFFF"/>
              </w:rPr>
              <w:t xml:space="preserve">San Marcos Creek </w:t>
            </w:r>
            <w:r w:rsidRPr="007030B8">
              <w:rPr>
                <w:rFonts w:ascii="Arial" w:hAnsi="Arial" w:cs="Arial"/>
                <w:sz w:val="18"/>
                <w:szCs w:val="18"/>
                <w:shd w:val="clear" w:color="auto" w:fill="FFFFFF"/>
              </w:rPr>
              <w:t>and enhance</w:t>
            </w:r>
            <w:r w:rsidR="00664E62" w:rsidRPr="007030B8">
              <w:rPr>
                <w:rFonts w:ascii="Arial" w:hAnsi="Arial" w:cs="Arial"/>
                <w:sz w:val="18"/>
                <w:szCs w:val="18"/>
                <w:shd w:val="clear" w:color="auto" w:fill="FFFFFF"/>
              </w:rPr>
              <w:t>s</w:t>
            </w:r>
            <w:r w:rsidRPr="007030B8">
              <w:rPr>
                <w:rFonts w:ascii="Arial" w:hAnsi="Arial" w:cs="Arial"/>
                <w:sz w:val="18"/>
                <w:szCs w:val="18"/>
                <w:shd w:val="clear" w:color="auto" w:fill="FFFFFF"/>
              </w:rPr>
              <w:t xml:space="preserve"> the natural area.</w:t>
            </w:r>
            <w:r w:rsidR="00CB7CAF" w:rsidRPr="007030B8">
              <w:rPr>
                <w:rFonts w:ascii="Arial" w:hAnsi="Arial" w:cs="Arial"/>
                <w:sz w:val="18"/>
                <w:szCs w:val="18"/>
                <w:shd w:val="clear" w:color="auto" w:fill="FFFFFF"/>
              </w:rPr>
              <w:t xml:space="preserve"> </w:t>
            </w:r>
            <w:r w:rsidR="00025649" w:rsidRPr="007030B8">
              <w:rPr>
                <w:rFonts w:ascii="Arial" w:hAnsi="Arial" w:cs="Arial"/>
                <w:sz w:val="18"/>
                <w:szCs w:val="18"/>
              </w:rPr>
              <w:t>It is possible future creek restoration projects could be implemented throughout the City.</w:t>
            </w:r>
          </w:p>
        </w:tc>
      </w:tr>
      <w:tr w:rsidR="00153AC2" w:rsidRPr="006C0516" w14:paraId="0BF0C1D1" w14:textId="77777777" w:rsidTr="7727F764">
        <w:tc>
          <w:tcPr>
            <w:tcW w:w="4495" w:type="dxa"/>
            <w:tcBorders>
              <w:top w:val="single" w:sz="4" w:space="0" w:color="2B3E6A"/>
              <w:left w:val="single" w:sz="4" w:space="0" w:color="2B3E6A"/>
              <w:bottom w:val="single" w:sz="4" w:space="0" w:color="2B3E6A"/>
            </w:tcBorders>
          </w:tcPr>
          <w:p w14:paraId="3A6EB5B6" w14:textId="77777777" w:rsidR="00153AC2" w:rsidRPr="00622D5F" w:rsidRDefault="00153AC2" w:rsidP="00153AC2">
            <w:pPr>
              <w:rPr>
                <w:rFonts w:ascii="Arial" w:hAnsi="Arial" w:cs="Arial"/>
                <w:color w:val="8F6A4E"/>
                <w:sz w:val="18"/>
                <w:szCs w:val="18"/>
              </w:rPr>
            </w:pPr>
            <w:r w:rsidRPr="00C13B4F">
              <w:rPr>
                <w:rFonts w:ascii="Arial" w:hAnsi="Arial" w:cs="Arial"/>
                <w:b/>
                <w:bCs/>
                <w:color w:val="8F6A4E"/>
                <w:sz w:val="18"/>
                <w:szCs w:val="18"/>
              </w:rPr>
              <w:t>LU-8.9:</w:t>
            </w:r>
            <w:r>
              <w:rPr>
                <w:rFonts w:ascii="Arial" w:hAnsi="Arial" w:cs="Arial"/>
                <w:color w:val="8F6A4E"/>
                <w:sz w:val="18"/>
                <w:szCs w:val="18"/>
              </w:rPr>
              <w:t xml:space="preserve"> </w:t>
            </w:r>
            <w:r w:rsidRPr="00EF64A9">
              <w:rPr>
                <w:rFonts w:ascii="Arial" w:hAnsi="Arial" w:cs="Arial"/>
                <w:color w:val="8F6A4E"/>
                <w:sz w:val="18"/>
                <w:szCs w:val="18"/>
              </w:rPr>
              <w:t>Promote the use of non-native areas within the 100-year floodplain for appropriate</w:t>
            </w:r>
            <w:r>
              <w:rPr>
                <w:rFonts w:ascii="Arial" w:hAnsi="Arial" w:cs="Arial"/>
                <w:color w:val="8F6A4E"/>
                <w:sz w:val="18"/>
                <w:szCs w:val="18"/>
              </w:rPr>
              <w:t xml:space="preserve"> </w:t>
            </w:r>
            <w:r w:rsidRPr="00EF64A9">
              <w:rPr>
                <w:rFonts w:ascii="Arial" w:hAnsi="Arial" w:cs="Arial"/>
                <w:color w:val="8F6A4E"/>
                <w:sz w:val="18"/>
                <w:szCs w:val="18"/>
              </w:rPr>
              <w:t>passive recreation and/or open space buffers</w:t>
            </w:r>
          </w:p>
        </w:tc>
        <w:tc>
          <w:tcPr>
            <w:tcW w:w="2160" w:type="dxa"/>
            <w:tcBorders>
              <w:top w:val="single" w:sz="4" w:space="0" w:color="2B3E6A"/>
              <w:bottom w:val="single" w:sz="4" w:space="0" w:color="2B3E6A"/>
            </w:tcBorders>
            <w:shd w:val="clear" w:color="auto" w:fill="auto"/>
          </w:tcPr>
          <w:p w14:paraId="443DD1BF" w14:textId="77777777" w:rsidR="00153AC2" w:rsidRPr="00622D5F" w:rsidRDefault="1C980F12" w:rsidP="00153AC2">
            <w:pPr>
              <w:rPr>
                <w:rFonts w:ascii="Arial" w:hAnsi="Arial" w:cs="Arial"/>
                <w:color w:val="8F6A4E"/>
                <w:sz w:val="18"/>
                <w:szCs w:val="18"/>
              </w:rPr>
            </w:pPr>
            <w:r w:rsidRPr="2273C26F">
              <w:rPr>
                <w:rFonts w:ascii="Arial" w:hAnsi="Arial" w:cs="Arial"/>
                <w:color w:val="8F6A4E"/>
                <w:sz w:val="18"/>
                <w:szCs w:val="18"/>
              </w:rPr>
              <w:t>Planning, Watershed, Engineering</w:t>
            </w:r>
          </w:p>
        </w:tc>
        <w:tc>
          <w:tcPr>
            <w:tcW w:w="1350" w:type="dxa"/>
            <w:tcBorders>
              <w:top w:val="single" w:sz="4" w:space="0" w:color="2B3E6A"/>
              <w:bottom w:val="single" w:sz="4" w:space="0" w:color="2B3E6A"/>
            </w:tcBorders>
            <w:shd w:val="clear" w:color="auto" w:fill="84ACB6" w:themeFill="accent5"/>
            <w:vAlign w:val="center"/>
          </w:tcPr>
          <w:p w14:paraId="12A462EF" w14:textId="77777777" w:rsidR="00153AC2" w:rsidRPr="00622D5F" w:rsidRDefault="00E94B78" w:rsidP="00153AC2">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774166F" w14:textId="775D9708" w:rsidR="00153AC2" w:rsidRPr="00622D5F" w:rsidRDefault="00664E62" w:rsidP="00153AC2">
            <w:pPr>
              <w:rPr>
                <w:rFonts w:ascii="Arial" w:hAnsi="Arial" w:cs="Arial"/>
                <w:color w:val="000000" w:themeColor="text1"/>
                <w:sz w:val="18"/>
                <w:szCs w:val="18"/>
              </w:rPr>
            </w:pPr>
            <w:r>
              <w:rPr>
                <w:rFonts w:ascii="Arial" w:hAnsi="Arial" w:cs="Arial"/>
                <w:color w:val="000000" w:themeColor="text1"/>
                <w:sz w:val="18"/>
                <w:szCs w:val="18"/>
              </w:rPr>
              <w:t>2024</w:t>
            </w:r>
          </w:p>
        </w:tc>
        <w:tc>
          <w:tcPr>
            <w:tcW w:w="3600" w:type="dxa"/>
            <w:tcBorders>
              <w:top w:val="single" w:sz="4" w:space="0" w:color="2B3E6A"/>
              <w:bottom w:val="single" w:sz="4" w:space="0" w:color="2B3E6A"/>
              <w:right w:val="single" w:sz="4" w:space="0" w:color="2B3E6A"/>
            </w:tcBorders>
          </w:tcPr>
          <w:p w14:paraId="4B8D6F39" w14:textId="35A55D5A" w:rsidR="00E94B78" w:rsidRPr="002662D2" w:rsidRDefault="00266894" w:rsidP="00153AC2">
            <w:pPr>
              <w:rPr>
                <w:rFonts w:ascii="Arial" w:hAnsi="Arial" w:cs="Arial"/>
                <w:sz w:val="18"/>
                <w:szCs w:val="18"/>
              </w:rPr>
            </w:pPr>
            <w:r>
              <w:rPr>
                <w:rFonts w:ascii="Arial" w:hAnsi="Arial" w:cs="Arial"/>
                <w:sz w:val="18"/>
                <w:szCs w:val="18"/>
              </w:rPr>
              <w:t>O</w:t>
            </w:r>
            <w:r w:rsidR="00E94B78" w:rsidRPr="00E94B78">
              <w:rPr>
                <w:rFonts w:ascii="Arial" w:hAnsi="Arial" w:cs="Arial"/>
                <w:sz w:val="18"/>
                <w:szCs w:val="18"/>
              </w:rPr>
              <w:t xml:space="preserve">bstructions in the floodplain must be minimized and will preserve the floodway portions of the floodplain allowing those </w:t>
            </w:r>
            <w:r w:rsidR="00E94B78" w:rsidRPr="007030B8">
              <w:rPr>
                <w:rFonts w:ascii="Arial" w:hAnsi="Arial" w:cs="Arial"/>
                <w:sz w:val="18"/>
                <w:szCs w:val="18"/>
              </w:rPr>
              <w:t>areas to be preserved for flow and allowing them to be open space</w:t>
            </w:r>
            <w:r w:rsidR="007030B8">
              <w:rPr>
                <w:rFonts w:ascii="Arial" w:hAnsi="Arial" w:cs="Arial"/>
                <w:sz w:val="18"/>
                <w:szCs w:val="18"/>
              </w:rPr>
              <w:t>. In 2024, the City completed restoration of a portion of the</w:t>
            </w:r>
            <w:r w:rsidR="001345B4" w:rsidRPr="007030B8">
              <w:rPr>
                <w:rFonts w:ascii="Arial" w:hAnsi="Arial" w:cs="Arial"/>
                <w:sz w:val="18"/>
                <w:szCs w:val="18"/>
              </w:rPr>
              <w:t xml:space="preserve"> San Marcos Creek as part of the City’s CIP, with native wetland and upland species for preservation within a conservation area.</w:t>
            </w:r>
          </w:p>
        </w:tc>
      </w:tr>
      <w:tr w:rsidR="00025649" w:rsidRPr="006C0516" w14:paraId="7AB6FA5A" w14:textId="77777777" w:rsidTr="7727F764">
        <w:tc>
          <w:tcPr>
            <w:tcW w:w="4495" w:type="dxa"/>
            <w:tcBorders>
              <w:top w:val="single" w:sz="4" w:space="0" w:color="2B3E6A"/>
              <w:left w:val="single" w:sz="4" w:space="0" w:color="2B3E6A"/>
              <w:bottom w:val="single" w:sz="4" w:space="0" w:color="2B3E6A"/>
            </w:tcBorders>
          </w:tcPr>
          <w:p w14:paraId="2E4815D1" w14:textId="77777777" w:rsidR="00025649" w:rsidRPr="00EF64A9" w:rsidRDefault="00025649" w:rsidP="00025649">
            <w:pPr>
              <w:rPr>
                <w:rFonts w:ascii="Arial" w:hAnsi="Arial" w:cs="Arial"/>
                <w:color w:val="8F6A4E"/>
                <w:sz w:val="18"/>
                <w:szCs w:val="18"/>
              </w:rPr>
            </w:pPr>
            <w:r w:rsidRPr="003661E1">
              <w:rPr>
                <w:rFonts w:ascii="Arial" w:hAnsi="Arial" w:cs="Arial"/>
                <w:b/>
                <w:bCs/>
                <w:color w:val="8F6A4E"/>
                <w:sz w:val="18"/>
                <w:szCs w:val="18"/>
              </w:rPr>
              <w:t>LU-8.10:</w:t>
            </w:r>
            <w:r w:rsidRPr="003661E1">
              <w:rPr>
                <w:rFonts w:ascii="Arial" w:hAnsi="Arial" w:cs="Arial"/>
                <w:color w:val="8F6A4E"/>
                <w:sz w:val="18"/>
                <w:szCs w:val="18"/>
              </w:rPr>
              <w:t xml:space="preserve"> Continue</w:t>
            </w:r>
            <w:r w:rsidRPr="00EF64A9">
              <w:rPr>
                <w:rFonts w:ascii="Arial" w:hAnsi="Arial" w:cs="Arial"/>
                <w:color w:val="8F6A4E"/>
                <w:sz w:val="18"/>
                <w:szCs w:val="18"/>
              </w:rPr>
              <w:t xml:space="preserve"> to develop and implement waste diversion and public education programs</w:t>
            </w:r>
            <w:r>
              <w:rPr>
                <w:rFonts w:ascii="Arial" w:hAnsi="Arial" w:cs="Arial"/>
                <w:color w:val="8F6A4E"/>
                <w:sz w:val="18"/>
                <w:szCs w:val="18"/>
              </w:rPr>
              <w:t xml:space="preserve"> </w:t>
            </w:r>
            <w:r w:rsidRPr="00EF64A9">
              <w:rPr>
                <w:rFonts w:ascii="Arial" w:hAnsi="Arial" w:cs="Arial"/>
                <w:color w:val="8F6A4E"/>
                <w:sz w:val="18"/>
                <w:szCs w:val="18"/>
              </w:rPr>
              <w:t>that encourage recycling, resource recovery, composting strategies, and</w:t>
            </w:r>
            <w:r>
              <w:rPr>
                <w:rFonts w:ascii="Arial" w:hAnsi="Arial" w:cs="Arial"/>
                <w:color w:val="8F6A4E"/>
                <w:sz w:val="18"/>
                <w:szCs w:val="18"/>
              </w:rPr>
              <w:t xml:space="preserve"> </w:t>
            </w:r>
            <w:r w:rsidRPr="00EF64A9">
              <w:rPr>
                <w:rFonts w:ascii="Arial" w:hAnsi="Arial" w:cs="Arial"/>
                <w:color w:val="8F6A4E"/>
                <w:sz w:val="18"/>
                <w:szCs w:val="18"/>
              </w:rPr>
              <w:t>the diversion of construction and demolition waste from landfills. Work with the</w:t>
            </w:r>
            <w:r>
              <w:rPr>
                <w:rFonts w:ascii="Arial" w:hAnsi="Arial" w:cs="Arial"/>
                <w:color w:val="8F6A4E"/>
                <w:sz w:val="18"/>
                <w:szCs w:val="18"/>
              </w:rPr>
              <w:t xml:space="preserve"> </w:t>
            </w:r>
            <w:r w:rsidRPr="00EF64A9">
              <w:rPr>
                <w:rFonts w:ascii="Arial" w:hAnsi="Arial" w:cs="Arial"/>
                <w:color w:val="8F6A4E"/>
                <w:sz w:val="18"/>
                <w:szCs w:val="18"/>
              </w:rPr>
              <w:t>City’s solid waste service provider to ensure that appropriate recycling containers,</w:t>
            </w:r>
          </w:p>
          <w:p w14:paraId="1E79B0D2" w14:textId="77777777" w:rsidR="00025649" w:rsidRPr="00622D5F" w:rsidRDefault="00025649" w:rsidP="00025649">
            <w:pPr>
              <w:rPr>
                <w:rFonts w:ascii="Arial" w:hAnsi="Arial" w:cs="Arial"/>
                <w:color w:val="8F6A4E"/>
                <w:sz w:val="18"/>
                <w:szCs w:val="18"/>
              </w:rPr>
            </w:pPr>
            <w:r w:rsidRPr="00EF64A9">
              <w:rPr>
                <w:rFonts w:ascii="Arial" w:hAnsi="Arial" w:cs="Arial"/>
                <w:color w:val="8F6A4E"/>
                <w:sz w:val="18"/>
                <w:szCs w:val="18"/>
              </w:rPr>
              <w:t>procedures, and education are readily available throughout the community</w:t>
            </w:r>
          </w:p>
        </w:tc>
        <w:tc>
          <w:tcPr>
            <w:tcW w:w="2160" w:type="dxa"/>
            <w:tcBorders>
              <w:top w:val="single" w:sz="4" w:space="0" w:color="2B3E6A"/>
              <w:bottom w:val="single" w:sz="4" w:space="0" w:color="2B3E6A"/>
            </w:tcBorders>
            <w:shd w:val="clear" w:color="auto" w:fill="auto"/>
          </w:tcPr>
          <w:p w14:paraId="3D811D1D" w14:textId="3EDD7033" w:rsidR="00025649" w:rsidRPr="00622D5F" w:rsidRDefault="00025649" w:rsidP="00025649">
            <w:pPr>
              <w:rPr>
                <w:rFonts w:ascii="Arial" w:hAnsi="Arial" w:cs="Arial"/>
                <w:color w:val="8F6A4E"/>
                <w:sz w:val="18"/>
                <w:szCs w:val="18"/>
              </w:rPr>
            </w:pPr>
            <w:r>
              <w:rPr>
                <w:rFonts w:ascii="Arial" w:hAnsi="Arial" w:cs="Arial"/>
                <w:color w:val="8F6A4E"/>
                <w:sz w:val="18"/>
                <w:szCs w:val="18"/>
              </w:rPr>
              <w:t xml:space="preserve">City Manager/ </w:t>
            </w:r>
            <w:r w:rsidR="00C80DE6">
              <w:rPr>
                <w:rFonts w:ascii="Arial" w:hAnsi="Arial" w:cs="Arial"/>
                <w:color w:val="8F6A4E"/>
                <w:sz w:val="18"/>
                <w:szCs w:val="18"/>
              </w:rPr>
              <w:t>Housing &amp; Neighborhood Services</w:t>
            </w:r>
            <w:r>
              <w:rPr>
                <w:rFonts w:ascii="Arial" w:hAnsi="Arial" w:cs="Arial"/>
                <w:color w:val="8F6A4E"/>
                <w:sz w:val="18"/>
                <w:szCs w:val="18"/>
              </w:rPr>
              <w:t xml:space="preserve">, </w:t>
            </w:r>
            <w:r w:rsidR="00635B1D">
              <w:rPr>
                <w:rFonts w:ascii="Arial" w:hAnsi="Arial" w:cs="Arial"/>
                <w:color w:val="8F6A4E"/>
                <w:sz w:val="18"/>
                <w:szCs w:val="18"/>
              </w:rPr>
              <w:t>P</w:t>
            </w:r>
            <w:r>
              <w:rPr>
                <w:rFonts w:ascii="Arial" w:hAnsi="Arial" w:cs="Arial"/>
                <w:color w:val="8F6A4E"/>
                <w:sz w:val="18"/>
                <w:szCs w:val="18"/>
              </w:rPr>
              <w:t xml:space="preserve">ublic </w:t>
            </w:r>
            <w:r w:rsidR="00635B1D">
              <w:rPr>
                <w:rFonts w:ascii="Arial" w:hAnsi="Arial" w:cs="Arial"/>
                <w:color w:val="8F6A4E"/>
                <w:sz w:val="18"/>
                <w:szCs w:val="18"/>
              </w:rPr>
              <w:t>W</w:t>
            </w:r>
            <w:r>
              <w:rPr>
                <w:rFonts w:ascii="Arial" w:hAnsi="Arial" w:cs="Arial"/>
                <w:color w:val="8F6A4E"/>
                <w:sz w:val="18"/>
                <w:szCs w:val="18"/>
              </w:rPr>
              <w:t xml:space="preserve">orks </w:t>
            </w:r>
          </w:p>
        </w:tc>
        <w:tc>
          <w:tcPr>
            <w:tcW w:w="1350" w:type="dxa"/>
            <w:tcBorders>
              <w:top w:val="single" w:sz="4" w:space="0" w:color="2B3E6A"/>
              <w:bottom w:val="single" w:sz="4" w:space="0" w:color="2B3E6A"/>
            </w:tcBorders>
            <w:shd w:val="clear" w:color="auto" w:fill="84ACB6" w:themeFill="accent5"/>
            <w:vAlign w:val="center"/>
          </w:tcPr>
          <w:p w14:paraId="1D46BD8D" w14:textId="77777777" w:rsidR="00025649" w:rsidRPr="00622D5F" w:rsidRDefault="00025649" w:rsidP="00025649">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3DE27FCC" w14:textId="4F376537" w:rsidR="00025649" w:rsidRPr="00622D5F" w:rsidRDefault="001D4063" w:rsidP="00025649">
            <w:pPr>
              <w:rPr>
                <w:rFonts w:ascii="Arial" w:hAnsi="Arial" w:cs="Arial"/>
                <w:color w:val="000000" w:themeColor="text1"/>
                <w:sz w:val="18"/>
                <w:szCs w:val="18"/>
              </w:rPr>
            </w:pPr>
            <w:r>
              <w:rPr>
                <w:rFonts w:ascii="Arial" w:hAnsi="Arial" w:cs="Arial"/>
                <w:sz w:val="18"/>
                <w:szCs w:val="18"/>
                <w:shd w:val="clear" w:color="auto" w:fill="FFFFFF"/>
              </w:rPr>
              <w:t>N/A</w:t>
            </w:r>
          </w:p>
        </w:tc>
        <w:tc>
          <w:tcPr>
            <w:tcW w:w="3600" w:type="dxa"/>
            <w:tcBorders>
              <w:top w:val="single" w:sz="4" w:space="0" w:color="2B3E6A"/>
              <w:bottom w:val="single" w:sz="4" w:space="0" w:color="2B3E6A"/>
              <w:right w:val="single" w:sz="4" w:space="0" w:color="2B3E6A"/>
            </w:tcBorders>
          </w:tcPr>
          <w:p w14:paraId="354D8A14" w14:textId="010B7EF9" w:rsidR="00025649" w:rsidRPr="002662D2" w:rsidRDefault="00025649" w:rsidP="001D4063">
            <w:pPr>
              <w:rPr>
                <w:rFonts w:ascii="Arial" w:hAnsi="Arial" w:cs="Arial"/>
                <w:sz w:val="18"/>
                <w:szCs w:val="18"/>
              </w:rPr>
            </w:pPr>
            <w:r w:rsidRPr="002662D2">
              <w:rPr>
                <w:rFonts w:ascii="Arial" w:hAnsi="Arial" w:cs="Arial"/>
                <w:sz w:val="18"/>
                <w:szCs w:val="18"/>
                <w:shd w:val="clear" w:color="auto" w:fill="FFFFFF"/>
              </w:rPr>
              <w:t>City staff has worked closely with the City's waste hauler/solid waste service provider to ensure that all residents and businesses are aware of the applicable solid waste, recycling and organic waste recovery laws and requirements. On October 26, 2021, the City adopted an ordinance to incorporate organic waste disposal reduction requirements in compliance with SB 1383 into the San Marcos Municipal Code.</w:t>
            </w:r>
          </w:p>
        </w:tc>
      </w:tr>
      <w:tr w:rsidR="00F62B58" w:rsidRPr="006C0516" w14:paraId="7DEEFC56" w14:textId="77777777" w:rsidTr="7727F764">
        <w:tc>
          <w:tcPr>
            <w:tcW w:w="4495" w:type="dxa"/>
            <w:tcBorders>
              <w:top w:val="single" w:sz="4" w:space="0" w:color="2B3E6A"/>
              <w:left w:val="single" w:sz="4" w:space="0" w:color="2B3E6A"/>
              <w:bottom w:val="single" w:sz="4" w:space="0" w:color="2B3E6A"/>
            </w:tcBorders>
          </w:tcPr>
          <w:p w14:paraId="58AF4DC6" w14:textId="77777777" w:rsidR="00F62B58" w:rsidRPr="003661E1" w:rsidRDefault="00F62B58" w:rsidP="00F62B58">
            <w:pPr>
              <w:rPr>
                <w:rFonts w:ascii="Arial" w:hAnsi="Arial" w:cs="Arial"/>
                <w:color w:val="8F6A4E"/>
                <w:sz w:val="18"/>
                <w:szCs w:val="18"/>
              </w:rPr>
            </w:pPr>
            <w:r w:rsidRPr="003661E1">
              <w:rPr>
                <w:rFonts w:ascii="Arial" w:hAnsi="Arial" w:cs="Arial"/>
                <w:b/>
                <w:bCs/>
                <w:color w:val="8F6A4E"/>
                <w:sz w:val="18"/>
                <w:szCs w:val="18"/>
              </w:rPr>
              <w:t>LU-8.11:</w:t>
            </w:r>
            <w:r w:rsidRPr="003661E1">
              <w:rPr>
                <w:rFonts w:ascii="Arial" w:hAnsi="Arial" w:cs="Arial"/>
                <w:color w:val="8F6A4E"/>
                <w:sz w:val="18"/>
                <w:szCs w:val="18"/>
              </w:rPr>
              <w:t xml:space="preserve"> As part of the development application and review process, coordinate with utility providers to assess capacity and infrastructure needs to support new development or redevelopment activities. Ensure through such coordination that San Marcos remains on the cutting edge of new infrastructure technology.</w:t>
            </w:r>
          </w:p>
        </w:tc>
        <w:tc>
          <w:tcPr>
            <w:tcW w:w="2160" w:type="dxa"/>
            <w:tcBorders>
              <w:top w:val="single" w:sz="4" w:space="0" w:color="2B3E6A"/>
              <w:bottom w:val="single" w:sz="4" w:space="0" w:color="2B3E6A"/>
            </w:tcBorders>
            <w:shd w:val="clear" w:color="auto" w:fill="auto"/>
          </w:tcPr>
          <w:p w14:paraId="5847812A" w14:textId="77777777" w:rsidR="00F62B58" w:rsidRPr="00622D5F" w:rsidRDefault="00F62B58" w:rsidP="00F62B58">
            <w:pPr>
              <w:rPr>
                <w:rFonts w:ascii="Arial" w:hAnsi="Arial" w:cs="Arial"/>
                <w:color w:val="8F6A4E"/>
                <w:sz w:val="18"/>
                <w:szCs w:val="18"/>
              </w:rPr>
            </w:pPr>
            <w:r>
              <w:rPr>
                <w:rFonts w:ascii="Arial" w:hAnsi="Arial" w:cs="Arial"/>
                <w:color w:val="8F6A4E"/>
                <w:sz w:val="18"/>
                <w:szCs w:val="18"/>
              </w:rPr>
              <w:t>Planning, Engineering</w:t>
            </w:r>
          </w:p>
        </w:tc>
        <w:tc>
          <w:tcPr>
            <w:tcW w:w="1350" w:type="dxa"/>
            <w:tcBorders>
              <w:top w:val="single" w:sz="4" w:space="0" w:color="2B3E6A"/>
              <w:bottom w:val="single" w:sz="4" w:space="0" w:color="2B3E6A"/>
            </w:tcBorders>
            <w:shd w:val="clear" w:color="auto" w:fill="84ACB6" w:themeFill="accent5"/>
            <w:vAlign w:val="center"/>
          </w:tcPr>
          <w:p w14:paraId="4A331919" w14:textId="77777777" w:rsidR="00F62B58" w:rsidRPr="00622D5F" w:rsidRDefault="00F62B58" w:rsidP="00F62B58">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2556C30E" w14:textId="77777777" w:rsidR="00F62B58" w:rsidRPr="00622D5F" w:rsidRDefault="00DE06D2" w:rsidP="00F62B58">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C85A3F1" w14:textId="77777777" w:rsidR="00F62B58" w:rsidRPr="002662D2" w:rsidRDefault="003661E1" w:rsidP="00F62B58">
            <w:pPr>
              <w:rPr>
                <w:rFonts w:ascii="Arial" w:hAnsi="Arial" w:cs="Arial"/>
                <w:sz w:val="18"/>
                <w:szCs w:val="18"/>
              </w:rPr>
            </w:pPr>
            <w:r>
              <w:rPr>
                <w:rFonts w:ascii="Arial" w:hAnsi="Arial" w:cs="Arial"/>
                <w:sz w:val="18"/>
                <w:szCs w:val="18"/>
                <w:shd w:val="clear" w:color="auto" w:fill="FFFFFF"/>
              </w:rPr>
              <w:t xml:space="preserve">The </w:t>
            </w:r>
            <w:r w:rsidR="00F62B58" w:rsidRPr="002662D2">
              <w:rPr>
                <w:rFonts w:ascii="Arial" w:hAnsi="Arial" w:cs="Arial"/>
                <w:sz w:val="18"/>
                <w:szCs w:val="18"/>
                <w:shd w:val="clear" w:color="auto" w:fill="FFFFFF"/>
              </w:rPr>
              <w:t>City evaluate</w:t>
            </w:r>
            <w:r>
              <w:rPr>
                <w:rFonts w:ascii="Arial" w:hAnsi="Arial" w:cs="Arial"/>
                <w:sz w:val="18"/>
                <w:szCs w:val="18"/>
                <w:shd w:val="clear" w:color="auto" w:fill="FFFFFF"/>
              </w:rPr>
              <w:t>s</w:t>
            </w:r>
            <w:r w:rsidR="00F62B58" w:rsidRPr="002662D2">
              <w:rPr>
                <w:rFonts w:ascii="Arial" w:hAnsi="Arial" w:cs="Arial"/>
                <w:sz w:val="18"/>
                <w:szCs w:val="18"/>
                <w:shd w:val="clear" w:color="auto" w:fill="FFFFFF"/>
              </w:rPr>
              <w:t xml:space="preserve"> these needs when reviewing entitlement applications </w:t>
            </w:r>
            <w:r>
              <w:rPr>
                <w:rFonts w:ascii="Arial" w:hAnsi="Arial" w:cs="Arial"/>
                <w:sz w:val="18"/>
                <w:szCs w:val="18"/>
                <w:shd w:val="clear" w:color="auto" w:fill="FFFFFF"/>
              </w:rPr>
              <w:t>to</w:t>
            </w:r>
            <w:r w:rsidR="00F62B58" w:rsidRPr="002662D2">
              <w:rPr>
                <w:rFonts w:ascii="Arial" w:hAnsi="Arial" w:cs="Arial"/>
                <w:sz w:val="18"/>
                <w:szCs w:val="18"/>
                <w:shd w:val="clear" w:color="auto" w:fill="FFFFFF"/>
              </w:rPr>
              <w:t xml:space="preserve"> ensure</w:t>
            </w:r>
            <w:r>
              <w:rPr>
                <w:rFonts w:ascii="Arial" w:hAnsi="Arial" w:cs="Arial"/>
                <w:sz w:val="18"/>
                <w:szCs w:val="18"/>
                <w:shd w:val="clear" w:color="auto" w:fill="FFFFFF"/>
              </w:rPr>
              <w:t xml:space="preserve"> adequate</w:t>
            </w:r>
            <w:r w:rsidR="00F62B58" w:rsidRPr="002662D2">
              <w:rPr>
                <w:rFonts w:ascii="Arial" w:hAnsi="Arial" w:cs="Arial"/>
                <w:sz w:val="18"/>
                <w:szCs w:val="18"/>
                <w:shd w:val="clear" w:color="auto" w:fill="FFFFFF"/>
              </w:rPr>
              <w:t xml:space="preserve"> infrastructure is provided.</w:t>
            </w:r>
          </w:p>
        </w:tc>
      </w:tr>
      <w:tr w:rsidR="00D7067F" w:rsidRPr="006C0516" w14:paraId="7AF2F770" w14:textId="77777777" w:rsidTr="7727F764">
        <w:tc>
          <w:tcPr>
            <w:tcW w:w="4495" w:type="dxa"/>
            <w:tcBorders>
              <w:top w:val="single" w:sz="4" w:space="0" w:color="2B3E6A"/>
              <w:left w:val="single" w:sz="4" w:space="0" w:color="2B3E6A"/>
              <w:bottom w:val="single" w:sz="4" w:space="0" w:color="2B3E6A"/>
            </w:tcBorders>
          </w:tcPr>
          <w:p w14:paraId="54535A64" w14:textId="77777777" w:rsidR="00D7067F" w:rsidRPr="00622D5F" w:rsidRDefault="00D7067F" w:rsidP="00D7067F">
            <w:pPr>
              <w:rPr>
                <w:rFonts w:ascii="Arial" w:hAnsi="Arial" w:cs="Arial"/>
                <w:color w:val="8F6A4E"/>
                <w:sz w:val="18"/>
                <w:szCs w:val="18"/>
              </w:rPr>
            </w:pPr>
            <w:r w:rsidRPr="00C12232">
              <w:rPr>
                <w:rFonts w:ascii="Arial" w:hAnsi="Arial" w:cs="Arial"/>
                <w:b/>
                <w:bCs/>
                <w:color w:val="8F6A4E"/>
                <w:sz w:val="18"/>
                <w:szCs w:val="18"/>
              </w:rPr>
              <w:t>LU-8.12:</w:t>
            </w:r>
            <w:r w:rsidRPr="00C12232">
              <w:rPr>
                <w:rFonts w:ascii="Arial" w:hAnsi="Arial" w:cs="Arial"/>
                <w:color w:val="8F6A4E"/>
                <w:sz w:val="18"/>
                <w:szCs w:val="18"/>
              </w:rPr>
              <w:t xml:space="preserve"> Continue to work with local energy and communication</w:t>
            </w:r>
            <w:r w:rsidRPr="005F74D9">
              <w:rPr>
                <w:rFonts w:ascii="Arial" w:hAnsi="Arial" w:cs="Arial"/>
                <w:color w:val="8F6A4E"/>
                <w:sz w:val="18"/>
                <w:szCs w:val="18"/>
              </w:rPr>
              <w:t xml:space="preserve"> providers to underground</w:t>
            </w:r>
            <w:r>
              <w:rPr>
                <w:rFonts w:ascii="Arial" w:hAnsi="Arial" w:cs="Arial"/>
                <w:color w:val="8F6A4E"/>
                <w:sz w:val="18"/>
                <w:szCs w:val="18"/>
              </w:rPr>
              <w:t xml:space="preserve"> </w:t>
            </w:r>
            <w:r w:rsidRPr="005F74D9">
              <w:rPr>
                <w:rFonts w:ascii="Arial" w:hAnsi="Arial" w:cs="Arial"/>
                <w:color w:val="8F6A4E"/>
                <w:sz w:val="18"/>
                <w:szCs w:val="18"/>
              </w:rPr>
              <w:t>utilities when older infrastructure requires replacement</w:t>
            </w:r>
          </w:p>
        </w:tc>
        <w:tc>
          <w:tcPr>
            <w:tcW w:w="2160" w:type="dxa"/>
            <w:tcBorders>
              <w:top w:val="single" w:sz="4" w:space="0" w:color="2B3E6A"/>
              <w:bottom w:val="single" w:sz="4" w:space="0" w:color="2B3E6A"/>
            </w:tcBorders>
            <w:shd w:val="clear" w:color="auto" w:fill="auto"/>
          </w:tcPr>
          <w:p w14:paraId="1CBF7E94" w14:textId="77777777" w:rsidR="00D7067F" w:rsidRPr="00622D5F" w:rsidRDefault="00D7067F" w:rsidP="00D7067F">
            <w:pPr>
              <w:rPr>
                <w:rFonts w:ascii="Arial" w:hAnsi="Arial" w:cs="Arial"/>
                <w:color w:val="8F6A4E"/>
                <w:sz w:val="18"/>
                <w:szCs w:val="18"/>
              </w:rPr>
            </w:pPr>
            <w:r>
              <w:rPr>
                <w:rFonts w:ascii="Arial" w:hAnsi="Arial" w:cs="Arial"/>
                <w:color w:val="8F6A4E"/>
                <w:sz w:val="18"/>
                <w:szCs w:val="18"/>
              </w:rPr>
              <w:t>Engineering</w:t>
            </w:r>
          </w:p>
        </w:tc>
        <w:tc>
          <w:tcPr>
            <w:tcW w:w="1350" w:type="dxa"/>
            <w:tcBorders>
              <w:top w:val="single" w:sz="4" w:space="0" w:color="2B3E6A"/>
              <w:bottom w:val="single" w:sz="4" w:space="0" w:color="2B3E6A"/>
            </w:tcBorders>
            <w:shd w:val="clear" w:color="auto" w:fill="84ACB6" w:themeFill="accent5"/>
            <w:vAlign w:val="center"/>
          </w:tcPr>
          <w:p w14:paraId="7967BBD8" w14:textId="77777777" w:rsidR="00D7067F" w:rsidRPr="00622D5F" w:rsidRDefault="00D7067F" w:rsidP="00D7067F">
            <w:pPr>
              <w:jc w:val="center"/>
              <w:rPr>
                <w:rFonts w:ascii="Arial" w:hAnsi="Arial" w:cs="Arial"/>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B9E43A2" w14:textId="77777777" w:rsidR="00D7067F" w:rsidRPr="00622D5F" w:rsidRDefault="00DE06D2" w:rsidP="00D7067F">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21956290" w14:textId="77777777" w:rsidR="00D7067F" w:rsidRPr="002662D2" w:rsidRDefault="00C12232" w:rsidP="00D7067F">
            <w:pPr>
              <w:rPr>
                <w:rFonts w:ascii="Arial" w:hAnsi="Arial" w:cs="Arial"/>
                <w:sz w:val="18"/>
                <w:szCs w:val="18"/>
              </w:rPr>
            </w:pPr>
            <w:r>
              <w:rPr>
                <w:rFonts w:ascii="Arial" w:hAnsi="Arial" w:cs="Arial"/>
                <w:sz w:val="18"/>
                <w:szCs w:val="18"/>
                <w:shd w:val="clear" w:color="auto" w:fill="FFFFFF"/>
              </w:rPr>
              <w:t>City s</w:t>
            </w:r>
            <w:r w:rsidR="00D7067F" w:rsidRPr="002662D2">
              <w:rPr>
                <w:rFonts w:ascii="Arial" w:hAnsi="Arial" w:cs="Arial"/>
                <w:sz w:val="18"/>
                <w:szCs w:val="18"/>
                <w:shd w:val="clear" w:color="auto" w:fill="FFFFFF"/>
              </w:rPr>
              <w:t xml:space="preserve">taff holds regular coordination meetings to discuss upcoming projects and coordinate </w:t>
            </w:r>
            <w:proofErr w:type="gramStart"/>
            <w:r w:rsidR="00D7067F" w:rsidRPr="002662D2">
              <w:rPr>
                <w:rFonts w:ascii="Arial" w:hAnsi="Arial" w:cs="Arial"/>
                <w:sz w:val="18"/>
                <w:szCs w:val="18"/>
                <w:shd w:val="clear" w:color="auto" w:fill="FFFFFF"/>
              </w:rPr>
              <w:t>undergrounding</w:t>
            </w:r>
            <w:proofErr w:type="gramEnd"/>
            <w:r w:rsidR="00D7067F" w:rsidRPr="002662D2">
              <w:rPr>
                <w:rFonts w:ascii="Arial" w:hAnsi="Arial" w:cs="Arial"/>
                <w:sz w:val="18"/>
                <w:szCs w:val="18"/>
                <w:shd w:val="clear" w:color="auto" w:fill="FFFFFF"/>
              </w:rPr>
              <w:t xml:space="preserve"> if possible. The City has coordinated undergrounding efforts as part of the Creek Infrastructure Project.</w:t>
            </w:r>
          </w:p>
        </w:tc>
      </w:tr>
    </w:tbl>
    <w:p w14:paraId="560B8EAE" w14:textId="77777777" w:rsidR="003929A7" w:rsidRPr="00011F72" w:rsidRDefault="003929A7" w:rsidP="00011F72"/>
    <w:p w14:paraId="146D80F4" w14:textId="77777777" w:rsidR="00EF7EB3" w:rsidRDefault="00EF7EB3">
      <w:pPr>
        <w:rPr>
          <w:b/>
          <w:color w:val="8F6A4E"/>
          <w:sz w:val="36"/>
          <w:szCs w:val="36"/>
        </w:rPr>
      </w:pPr>
      <w:r>
        <w:br w:type="page"/>
      </w:r>
    </w:p>
    <w:p w14:paraId="47F8DF04" w14:textId="77777777" w:rsidR="00B346DC" w:rsidRDefault="00E302D8" w:rsidP="00DB7F8B">
      <w:pPr>
        <w:pStyle w:val="Heading2"/>
      </w:pPr>
      <w:bookmarkStart w:id="18" w:name="_Toc157692117"/>
      <w:r w:rsidRPr="00960550">
        <w:lastRenderedPageBreak/>
        <w:t>Mobility Element</w:t>
      </w:r>
      <w:bookmarkEnd w:id="18"/>
      <w:r>
        <w:t xml:space="preserve">  </w:t>
      </w:r>
    </w:p>
    <w:p w14:paraId="31907625" w14:textId="7E23F102" w:rsidR="00E826CB" w:rsidRDefault="007D61D0" w:rsidP="004D6167">
      <w:pPr>
        <w:tabs>
          <w:tab w:val="center" w:pos="6480"/>
          <w:tab w:val="right" w:pos="12960"/>
        </w:tabs>
      </w:pPr>
      <w:r>
        <w:tab/>
      </w:r>
      <w:r w:rsidR="00EE34A3">
        <w:rPr>
          <w:noProof/>
          <w:color w:val="2B579A"/>
          <w:shd w:val="clear" w:color="auto" w:fill="E6E6E6"/>
        </w:rPr>
        <mc:AlternateContent>
          <mc:Choice Requires="wps">
            <w:drawing>
              <wp:anchor distT="0" distB="0" distL="114300" distR="114300" simplePos="0" relativeHeight="251658246" behindDoc="0" locked="0" layoutInCell="1" allowOverlap="1" wp14:anchorId="73E149A5" wp14:editId="7F2632E6">
                <wp:simplePos x="0" y="0"/>
                <wp:positionH relativeFrom="column">
                  <wp:posOffset>3078480</wp:posOffset>
                </wp:positionH>
                <wp:positionV relativeFrom="paragraph">
                  <wp:posOffset>4445</wp:posOffset>
                </wp:positionV>
                <wp:extent cx="2725947" cy="319177"/>
                <wp:effectExtent l="0" t="0" r="0" b="5080"/>
                <wp:wrapNone/>
                <wp:docPr id="21" name="Text Box 21"/>
                <wp:cNvGraphicFramePr/>
                <a:graphic xmlns:a="http://schemas.openxmlformats.org/drawingml/2006/main">
                  <a:graphicData uri="http://schemas.microsoft.com/office/word/2010/wordprocessingShape">
                    <wps:wsp>
                      <wps:cNvSpPr txBox="1"/>
                      <wps:spPr>
                        <a:xfrm>
                          <a:off x="0" y="0"/>
                          <a:ext cx="2725947" cy="319177"/>
                        </a:xfrm>
                        <a:prstGeom prst="rect">
                          <a:avLst/>
                        </a:prstGeom>
                        <a:noFill/>
                        <a:ln w="6350">
                          <a:noFill/>
                        </a:ln>
                      </wps:spPr>
                      <wps:txbx>
                        <w:txbxContent>
                          <w:p w14:paraId="04F341D5" w14:textId="06387841" w:rsidR="00C6399A" w:rsidRPr="00563234" w:rsidRDefault="00C6399A" w:rsidP="00107EE7">
                            <w:pPr>
                              <w:rPr>
                                <w:rFonts w:ascii="Avenir Next LT Pro" w:hAnsi="Avenir Next LT Pro"/>
                                <w:b/>
                                <w:bCs/>
                                <w:color w:val="2B3E6A"/>
                              </w:rPr>
                            </w:pPr>
                            <w:r w:rsidRPr="00156327">
                              <w:rPr>
                                <w:rFonts w:ascii="Avenir Next LT Pro" w:hAnsi="Avenir Next LT Pro"/>
                                <w:b/>
                                <w:bCs/>
                                <w:color w:val="2B3E6A"/>
                              </w:rPr>
                              <w:t>Implementation Snapshot</w:t>
                            </w:r>
                            <w:r w:rsidR="000E7D17">
                              <w:rPr>
                                <w:noProof/>
                                <w:color w:val="2B579A"/>
                                <w:shd w:val="clear" w:color="auto" w:fill="E6E6E6"/>
                              </w:rPr>
                              <w:drawing>
                                <wp:inline distT="0" distB="0" distL="0" distR="0" wp14:anchorId="3F69F742" wp14:editId="00E67E59">
                                  <wp:extent cx="2536190" cy="1479444"/>
                                  <wp:effectExtent l="0" t="0" r="0" b="6985"/>
                                  <wp:docPr id="771006380" name="Chart 7710063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E149A5" id="Text Box 21" o:spid="_x0000_s1029" type="#_x0000_t202" style="position:absolute;margin-left:242.4pt;margin-top:.35pt;width:214.65pt;height:25.1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" filled="f" stroked="f" strokeweight=".5pt">
                <v:textbox>
                  <w:txbxContent>
                    <w:p w14:paraId="04F341D5" w14:textId="06387841" w:rsidR="00C6399A" w:rsidRPr="00563234" w:rsidRDefault="00C6399A" w:rsidP="00107EE7">
                      <w:pPr>
                        <w:rPr>
                          <w:rFonts w:ascii="Avenir Next LT Pro" w:hAnsi="Avenir Next LT Pro"/>
                          <w:b/>
                          <w:bCs/>
                          <w:color w:val="2B3E6A"/>
                        </w:rPr>
                      </w:pPr>
                      <w:r w:rsidRPr="00156327">
                        <w:rPr>
                          <w:rFonts w:ascii="Avenir Next LT Pro" w:hAnsi="Avenir Next LT Pro"/>
                          <w:b/>
                          <w:bCs/>
                          <w:color w:val="2B3E6A"/>
                        </w:rPr>
                        <w:t>Implementation Snapshot</w:t>
                      </w:r>
                      <w:r w:rsidR="000E7D17">
                        <w:rPr>
                          <w:noProof/>
                          <w:color w:val="2B579A"/>
                          <w:shd w:val="clear" w:color="auto" w:fill="E6E6E6"/>
                        </w:rPr>
                        <w:drawing>
                          <wp:inline distT="0" distB="0" distL="0" distR="0" wp14:anchorId="3F69F742" wp14:editId="00E67E59">
                            <wp:extent cx="2536190" cy="1479444"/>
                            <wp:effectExtent l="0" t="0" r="0" b="6985"/>
                            <wp:docPr id="771006380" name="Chart 7710063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xbxContent>
                </v:textbox>
              </v:shape>
            </w:pict>
          </mc:Fallback>
        </mc:AlternateContent>
      </w:r>
      <w:r w:rsidR="000E7D17">
        <w:rPr>
          <w:noProof/>
          <w:color w:val="2B579A"/>
          <w:shd w:val="clear" w:color="auto" w:fill="E6E6E6"/>
        </w:rPr>
        <w:drawing>
          <wp:inline distT="0" distB="0" distL="0" distR="0" wp14:anchorId="4A6D757E" wp14:editId="421CBF56">
            <wp:extent cx="5486400" cy="3200400"/>
            <wp:effectExtent l="0" t="0" r="0" b="0"/>
            <wp:docPr id="366448110" name="Chart 366448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tab/>
      </w:r>
    </w:p>
    <w:tbl>
      <w:tblPr>
        <w:tblStyle w:val="TableGrid"/>
        <w:tblW w:w="13045" w:type="dxa"/>
        <w:tblLook w:val="04A0" w:firstRow="1" w:lastRow="0" w:firstColumn="1" w:lastColumn="0" w:noHBand="0" w:noVBand="1"/>
      </w:tblPr>
      <w:tblGrid>
        <w:gridCol w:w="4495"/>
        <w:gridCol w:w="2160"/>
        <w:gridCol w:w="1350"/>
        <w:gridCol w:w="1530"/>
        <w:gridCol w:w="3510"/>
      </w:tblGrid>
      <w:tr w:rsidR="005B0FA9" w:rsidRPr="006C0516" w14:paraId="11ABACB7" w14:textId="77777777" w:rsidTr="1E35D34D">
        <w:trPr>
          <w:trHeight w:val="350"/>
          <w:tblHeader/>
        </w:trPr>
        <w:tc>
          <w:tcPr>
            <w:tcW w:w="4495" w:type="dxa"/>
            <w:tcBorders>
              <w:top w:val="single" w:sz="4" w:space="0" w:color="2B3E6A"/>
              <w:left w:val="single" w:sz="4" w:space="0" w:color="2B3E6A"/>
              <w:bottom w:val="single" w:sz="4" w:space="0" w:color="2B3E6A"/>
              <w:right w:val="single" w:sz="4" w:space="0" w:color="FFFFFF" w:themeColor="background1"/>
            </w:tcBorders>
            <w:shd w:val="clear" w:color="auto" w:fill="2B3E6A"/>
          </w:tcPr>
          <w:p w14:paraId="43FEF8FB" w14:textId="77777777" w:rsidR="005B0FA9" w:rsidRPr="009A6B9A" w:rsidRDefault="005B0FA9"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Program</w:t>
            </w:r>
          </w:p>
        </w:tc>
        <w:tc>
          <w:tcPr>
            <w:tcW w:w="216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27A282A9" w14:textId="77777777" w:rsidR="005B0FA9" w:rsidRPr="009A6B9A" w:rsidRDefault="005B0FA9" w:rsidP="004F2676">
            <w:pPr>
              <w:rPr>
                <w:rFonts w:ascii="Arial" w:hAnsi="Arial" w:cs="Arial"/>
                <w:b/>
                <w:bCs/>
                <w:color w:val="FFFFFF" w:themeColor="background1"/>
                <w:sz w:val="18"/>
                <w:szCs w:val="18"/>
              </w:rPr>
            </w:pPr>
            <w:r>
              <w:rPr>
                <w:rFonts w:ascii="Arial" w:hAnsi="Arial" w:cs="Arial"/>
                <w:b/>
                <w:bCs/>
                <w:color w:val="FFFFFF" w:themeColor="background1"/>
                <w:sz w:val="18"/>
                <w:szCs w:val="18"/>
              </w:rPr>
              <w:t>Responsible Party(</w:t>
            </w:r>
            <w:proofErr w:type="spellStart"/>
            <w:r>
              <w:rPr>
                <w:rFonts w:ascii="Arial" w:hAnsi="Arial" w:cs="Arial"/>
                <w:b/>
                <w:bCs/>
                <w:color w:val="FFFFFF" w:themeColor="background1"/>
                <w:sz w:val="18"/>
                <w:szCs w:val="18"/>
              </w:rPr>
              <w:t>ies</w:t>
            </w:r>
            <w:proofErr w:type="spellEnd"/>
            <w:r>
              <w:rPr>
                <w:rFonts w:ascii="Arial" w:hAnsi="Arial" w:cs="Arial"/>
                <w:b/>
                <w:bCs/>
                <w:color w:val="FFFFFF" w:themeColor="background1"/>
                <w:sz w:val="18"/>
                <w:szCs w:val="18"/>
              </w:rPr>
              <w:t>)</w:t>
            </w:r>
          </w:p>
        </w:tc>
        <w:tc>
          <w:tcPr>
            <w:tcW w:w="135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207B6031" w14:textId="77777777" w:rsidR="005B0FA9" w:rsidRPr="00D1629A" w:rsidRDefault="005B0FA9"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Status</w:t>
            </w:r>
          </w:p>
        </w:tc>
        <w:tc>
          <w:tcPr>
            <w:tcW w:w="153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382606A0" w14:textId="77777777" w:rsidR="005B0FA9" w:rsidRPr="009A6B9A" w:rsidRDefault="00144C24" w:rsidP="004F2676">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Key </w:t>
            </w:r>
            <w:r w:rsidRPr="009A6B9A">
              <w:rPr>
                <w:rFonts w:ascii="Arial" w:hAnsi="Arial" w:cs="Arial"/>
                <w:b/>
                <w:bCs/>
                <w:color w:val="FFFFFF" w:themeColor="background1"/>
                <w:sz w:val="18"/>
                <w:szCs w:val="18"/>
              </w:rPr>
              <w:t>Date</w:t>
            </w:r>
            <w:r>
              <w:rPr>
                <w:rFonts w:ascii="Arial" w:hAnsi="Arial" w:cs="Arial"/>
                <w:b/>
                <w:bCs/>
                <w:color w:val="FFFFFF" w:themeColor="background1"/>
                <w:sz w:val="18"/>
                <w:szCs w:val="18"/>
              </w:rPr>
              <w:t>s</w:t>
            </w:r>
          </w:p>
        </w:tc>
        <w:tc>
          <w:tcPr>
            <w:tcW w:w="3510" w:type="dxa"/>
            <w:tcBorders>
              <w:top w:val="single" w:sz="4" w:space="0" w:color="2B3E6A"/>
              <w:left w:val="single" w:sz="4" w:space="0" w:color="FFFFFF" w:themeColor="background1"/>
              <w:bottom w:val="single" w:sz="4" w:space="0" w:color="2B3E6A"/>
              <w:right w:val="single" w:sz="4" w:space="0" w:color="2B3E6A"/>
            </w:tcBorders>
            <w:shd w:val="clear" w:color="auto" w:fill="2B3E6A"/>
          </w:tcPr>
          <w:p w14:paraId="25D90543" w14:textId="77777777" w:rsidR="005B0FA9" w:rsidRPr="009A6B9A" w:rsidRDefault="005B0FA9"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Notes</w:t>
            </w:r>
          </w:p>
        </w:tc>
      </w:tr>
      <w:tr w:rsidR="005B0FA9" w:rsidRPr="00C80A09" w14:paraId="60A60658"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589098"/>
          </w:tcPr>
          <w:p w14:paraId="020DA600" w14:textId="77777777" w:rsidR="005B0FA9" w:rsidRPr="00C80A09" w:rsidRDefault="005B0FA9" w:rsidP="004F2676">
            <w:pPr>
              <w:rPr>
                <w:rFonts w:ascii="Arial" w:hAnsi="Arial" w:cs="Arial"/>
                <w:b/>
                <w:bCs/>
                <w:color w:val="FFFFFF" w:themeColor="background1"/>
                <w:sz w:val="18"/>
                <w:szCs w:val="18"/>
              </w:rPr>
            </w:pPr>
            <w:r w:rsidRPr="00C80A09">
              <w:rPr>
                <w:rFonts w:ascii="Arial" w:hAnsi="Arial" w:cs="Arial"/>
                <w:b/>
                <w:bCs/>
                <w:color w:val="FFFFFF" w:themeColor="background1"/>
                <w:sz w:val="18"/>
                <w:szCs w:val="18"/>
              </w:rPr>
              <w:t xml:space="preserve">Issue: </w:t>
            </w:r>
            <w:r w:rsidR="005F74D9" w:rsidRPr="005F74D9">
              <w:rPr>
                <w:rFonts w:ascii="Arial" w:hAnsi="Arial" w:cs="Arial"/>
                <w:b/>
                <w:bCs/>
                <w:color w:val="FFFFFF" w:themeColor="background1"/>
                <w:sz w:val="18"/>
                <w:szCs w:val="18"/>
              </w:rPr>
              <w:t>Efficient Local and Regional Circulation System</w:t>
            </w:r>
          </w:p>
        </w:tc>
      </w:tr>
      <w:tr w:rsidR="00D7067F" w:rsidRPr="006C0516" w14:paraId="2AA016B2" w14:textId="77777777" w:rsidTr="1E35D34D">
        <w:tc>
          <w:tcPr>
            <w:tcW w:w="4495" w:type="dxa"/>
            <w:tcBorders>
              <w:top w:val="single" w:sz="4" w:space="0" w:color="2B3E6A"/>
              <w:left w:val="single" w:sz="4" w:space="0" w:color="2B3E6A"/>
              <w:bottom w:val="single" w:sz="4" w:space="0" w:color="2B3E6A"/>
            </w:tcBorders>
          </w:tcPr>
          <w:p w14:paraId="4329C18F" w14:textId="393D16C8" w:rsidR="00D7067F" w:rsidRPr="009C2836" w:rsidRDefault="00D7067F" w:rsidP="00C6399A">
            <w:pPr>
              <w:rPr>
                <w:rFonts w:ascii="Arial" w:hAnsi="Arial" w:cs="Arial"/>
                <w:color w:val="8F6A4E"/>
                <w:sz w:val="18"/>
                <w:szCs w:val="18"/>
              </w:rPr>
            </w:pPr>
            <w:r w:rsidRPr="002C5D9E">
              <w:rPr>
                <w:rFonts w:ascii="Arial" w:hAnsi="Arial" w:cs="Arial"/>
                <w:b/>
                <w:bCs/>
                <w:color w:val="8F6A4E"/>
                <w:sz w:val="18"/>
                <w:szCs w:val="18"/>
              </w:rPr>
              <w:t>M-1.1:</w:t>
            </w:r>
            <w:r w:rsidRPr="002C5D9E">
              <w:rPr>
                <w:rFonts w:ascii="Arial" w:hAnsi="Arial" w:cs="Arial"/>
                <w:color w:val="8F6A4E"/>
                <w:sz w:val="18"/>
                <w:szCs w:val="18"/>
              </w:rPr>
              <w:t xml:space="preserve"> Coordinate with appropriate regional agencies to ensure that</w:t>
            </w:r>
            <w:r w:rsidRPr="005F74D9">
              <w:rPr>
                <w:rFonts w:ascii="Arial" w:hAnsi="Arial" w:cs="Arial"/>
                <w:color w:val="8F6A4E"/>
                <w:sz w:val="18"/>
                <w:szCs w:val="18"/>
              </w:rPr>
              <w:t xml:space="preserve"> facilities are</w:t>
            </w:r>
            <w:r>
              <w:rPr>
                <w:rFonts w:ascii="Arial" w:hAnsi="Arial" w:cs="Arial"/>
                <w:color w:val="8F6A4E"/>
                <w:sz w:val="18"/>
                <w:szCs w:val="18"/>
              </w:rPr>
              <w:t xml:space="preserve"> </w:t>
            </w:r>
            <w:r w:rsidRPr="005F74D9">
              <w:rPr>
                <w:rFonts w:ascii="Arial" w:hAnsi="Arial" w:cs="Arial"/>
                <w:color w:val="8F6A4E"/>
                <w:sz w:val="18"/>
                <w:szCs w:val="18"/>
              </w:rPr>
              <w:t>“right sized.” Update appropriate guidelines to guide development within the</w:t>
            </w:r>
            <w:r>
              <w:rPr>
                <w:rFonts w:ascii="Arial" w:hAnsi="Arial" w:cs="Arial"/>
                <w:color w:val="8F6A4E"/>
                <w:sz w:val="18"/>
                <w:szCs w:val="18"/>
              </w:rPr>
              <w:t xml:space="preserve"> </w:t>
            </w:r>
            <w:r w:rsidRPr="005F74D9">
              <w:rPr>
                <w:rFonts w:ascii="Arial" w:hAnsi="Arial" w:cs="Arial"/>
                <w:color w:val="8F6A4E"/>
                <w:sz w:val="18"/>
                <w:szCs w:val="18"/>
              </w:rPr>
              <w:t>City to contribute to mobility options through development of finance districts,</w:t>
            </w:r>
            <w:r>
              <w:rPr>
                <w:rFonts w:ascii="Arial" w:hAnsi="Arial" w:cs="Arial"/>
                <w:color w:val="8F6A4E"/>
                <w:sz w:val="18"/>
                <w:szCs w:val="18"/>
              </w:rPr>
              <w:t xml:space="preserve"> </w:t>
            </w:r>
            <w:r w:rsidRPr="005F74D9">
              <w:rPr>
                <w:rFonts w:ascii="Arial" w:hAnsi="Arial" w:cs="Arial"/>
                <w:color w:val="8F6A4E"/>
                <w:sz w:val="18"/>
                <w:szCs w:val="18"/>
              </w:rPr>
              <w:t>community facilities districts, or impact fee programs. Evaluate new development</w:t>
            </w:r>
            <w:r w:rsidR="00C6399A">
              <w:rPr>
                <w:rFonts w:ascii="Arial" w:hAnsi="Arial" w:cs="Arial"/>
                <w:color w:val="8F6A4E"/>
                <w:sz w:val="18"/>
                <w:szCs w:val="18"/>
              </w:rPr>
              <w:t xml:space="preserve"> </w:t>
            </w:r>
            <w:r w:rsidRPr="005F74D9">
              <w:rPr>
                <w:rFonts w:ascii="Arial" w:hAnsi="Arial" w:cs="Arial"/>
                <w:color w:val="8F6A4E"/>
                <w:sz w:val="18"/>
                <w:szCs w:val="18"/>
              </w:rPr>
              <w:t>proposals and ensure they are contributing to enhanced City mobility.</w:t>
            </w:r>
          </w:p>
        </w:tc>
        <w:tc>
          <w:tcPr>
            <w:tcW w:w="2160" w:type="dxa"/>
            <w:tcBorders>
              <w:top w:val="single" w:sz="4" w:space="0" w:color="2B3E6A"/>
              <w:bottom w:val="single" w:sz="4" w:space="0" w:color="2B3E6A"/>
            </w:tcBorders>
            <w:shd w:val="clear" w:color="auto" w:fill="auto"/>
          </w:tcPr>
          <w:p w14:paraId="33F36876" w14:textId="77777777" w:rsidR="00D7067F" w:rsidRPr="00C80A09" w:rsidRDefault="00D7067F" w:rsidP="00D7067F">
            <w:pPr>
              <w:rPr>
                <w:rFonts w:ascii="Arial" w:hAnsi="Arial" w:cs="Arial"/>
                <w:color w:val="8F6A4E"/>
                <w:sz w:val="18"/>
                <w:szCs w:val="18"/>
              </w:rPr>
            </w:pPr>
            <w:r>
              <w:rPr>
                <w:rFonts w:ascii="Arial" w:hAnsi="Arial" w:cs="Arial"/>
                <w:color w:val="8F6A4E"/>
                <w:sz w:val="18"/>
                <w:szCs w:val="18"/>
              </w:rPr>
              <w:t>Engineering</w:t>
            </w:r>
          </w:p>
        </w:tc>
        <w:tc>
          <w:tcPr>
            <w:tcW w:w="1350" w:type="dxa"/>
            <w:tcBorders>
              <w:top w:val="single" w:sz="4" w:space="0" w:color="2B3E6A"/>
              <w:bottom w:val="single" w:sz="4" w:space="0" w:color="2B3E6A"/>
            </w:tcBorders>
            <w:shd w:val="clear" w:color="auto" w:fill="84ACB6" w:themeFill="accent5"/>
            <w:vAlign w:val="center"/>
          </w:tcPr>
          <w:p w14:paraId="1BFB44B8" w14:textId="77777777" w:rsidR="00D7067F" w:rsidRPr="00D1629A" w:rsidRDefault="00D7067F" w:rsidP="00D7067F">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1188161F" w14:textId="0820D257" w:rsidR="00D7067F" w:rsidRPr="00B4035F" w:rsidRDefault="00795805" w:rsidP="00795805">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2CC55D7C" w14:textId="28452BDD" w:rsidR="00D7067F" w:rsidRPr="002662D2" w:rsidRDefault="00D7067F" w:rsidP="00D7067F">
            <w:pPr>
              <w:rPr>
                <w:rFonts w:ascii="Arial" w:hAnsi="Arial" w:cs="Arial"/>
                <w:sz w:val="18"/>
                <w:szCs w:val="18"/>
              </w:rPr>
            </w:pPr>
            <w:r w:rsidRPr="002662D2">
              <w:rPr>
                <w:rFonts w:ascii="Arial" w:hAnsi="Arial" w:cs="Arial"/>
                <w:sz w:val="18"/>
                <w:szCs w:val="18"/>
                <w:shd w:val="clear" w:color="auto" w:fill="FFFFFF"/>
              </w:rPr>
              <w:t xml:space="preserve">The City has updated its guidelines to developers for mobility by including Vehicle Miles Traveled (VMT) and retaining Level of Service </w:t>
            </w:r>
            <w:r w:rsidR="00795805" w:rsidRPr="002662D2">
              <w:rPr>
                <w:rFonts w:ascii="Arial" w:hAnsi="Arial" w:cs="Arial"/>
                <w:sz w:val="18"/>
                <w:szCs w:val="18"/>
                <w:shd w:val="clear" w:color="auto" w:fill="FFFFFF"/>
              </w:rPr>
              <w:t>guidelines.</w:t>
            </w:r>
            <w:r w:rsidR="00795805">
              <w:rPr>
                <w:rFonts w:ascii="Arial" w:hAnsi="Arial" w:cs="Arial"/>
                <w:sz w:val="18"/>
                <w:szCs w:val="18"/>
                <w:shd w:val="clear" w:color="auto" w:fill="FFFFFF"/>
              </w:rPr>
              <w:t xml:space="preserve"> In 2023, the City updated its planning application to include a traffic analysis form for any traffic-generating entitlement project. </w:t>
            </w:r>
          </w:p>
        </w:tc>
      </w:tr>
      <w:tr w:rsidR="00D7067F" w:rsidRPr="006C0516" w14:paraId="32B39318" w14:textId="77777777" w:rsidTr="007030B8">
        <w:tc>
          <w:tcPr>
            <w:tcW w:w="4495" w:type="dxa"/>
            <w:tcBorders>
              <w:top w:val="single" w:sz="4" w:space="0" w:color="2B3E6A"/>
              <w:left w:val="single" w:sz="4" w:space="0" w:color="2B3E6A"/>
              <w:bottom w:val="single" w:sz="4" w:space="0" w:color="2B3E6A"/>
            </w:tcBorders>
          </w:tcPr>
          <w:p w14:paraId="6466C78A" w14:textId="3B32D2B0" w:rsidR="00D7067F" w:rsidRPr="009C2836" w:rsidRDefault="00D7067F" w:rsidP="00C6399A">
            <w:pPr>
              <w:rPr>
                <w:rFonts w:ascii="Arial" w:hAnsi="Arial" w:cs="Arial"/>
                <w:color w:val="8F6A4E"/>
                <w:sz w:val="18"/>
                <w:szCs w:val="18"/>
              </w:rPr>
            </w:pPr>
            <w:r w:rsidRPr="00A21299">
              <w:rPr>
                <w:rFonts w:ascii="Arial" w:hAnsi="Arial" w:cs="Arial"/>
                <w:b/>
                <w:bCs/>
                <w:color w:val="8F6A4E"/>
                <w:sz w:val="18"/>
                <w:szCs w:val="18"/>
              </w:rPr>
              <w:t>M-1.2:</w:t>
            </w:r>
            <w:r w:rsidRPr="00A21299">
              <w:rPr>
                <w:rFonts w:ascii="Arial" w:hAnsi="Arial" w:cs="Arial"/>
                <w:color w:val="8F6A4E"/>
                <w:sz w:val="18"/>
                <w:szCs w:val="18"/>
              </w:rPr>
              <w:t xml:space="preserve"> Manage transportation demand by working with SANDAG</w:t>
            </w:r>
            <w:r w:rsidRPr="005F74D9">
              <w:rPr>
                <w:rFonts w:ascii="Arial" w:hAnsi="Arial" w:cs="Arial"/>
                <w:color w:val="8F6A4E"/>
                <w:sz w:val="18"/>
                <w:szCs w:val="18"/>
              </w:rPr>
              <w:t>, key employers and</w:t>
            </w:r>
            <w:r>
              <w:rPr>
                <w:rFonts w:ascii="Arial" w:hAnsi="Arial" w:cs="Arial"/>
                <w:color w:val="8F6A4E"/>
                <w:sz w:val="18"/>
                <w:szCs w:val="18"/>
              </w:rPr>
              <w:t xml:space="preserve"> </w:t>
            </w:r>
            <w:r w:rsidRPr="005F74D9">
              <w:rPr>
                <w:rFonts w:ascii="Arial" w:hAnsi="Arial" w:cs="Arial"/>
                <w:color w:val="8F6A4E"/>
                <w:sz w:val="18"/>
                <w:szCs w:val="18"/>
              </w:rPr>
              <w:t xml:space="preserve">developers </w:t>
            </w:r>
            <w:proofErr w:type="gramStart"/>
            <w:r w:rsidRPr="005F74D9">
              <w:rPr>
                <w:rFonts w:ascii="Arial" w:hAnsi="Arial" w:cs="Arial"/>
                <w:color w:val="8F6A4E"/>
                <w:sz w:val="18"/>
                <w:szCs w:val="18"/>
              </w:rPr>
              <w:t>where</w:t>
            </w:r>
            <w:proofErr w:type="gramEnd"/>
            <w:r w:rsidRPr="005F74D9">
              <w:rPr>
                <w:rFonts w:ascii="Arial" w:hAnsi="Arial" w:cs="Arial"/>
                <w:color w:val="8F6A4E"/>
                <w:sz w:val="18"/>
                <w:szCs w:val="18"/>
              </w:rPr>
              <w:t xml:space="preserve"> warranted to implement appropriate Transportation Demand</w:t>
            </w:r>
            <w:r w:rsidR="00C6399A">
              <w:rPr>
                <w:rFonts w:ascii="Arial" w:hAnsi="Arial" w:cs="Arial"/>
                <w:color w:val="8F6A4E"/>
                <w:sz w:val="18"/>
                <w:szCs w:val="18"/>
              </w:rPr>
              <w:t xml:space="preserve"> </w:t>
            </w:r>
            <w:r w:rsidRPr="005F74D9">
              <w:rPr>
                <w:rFonts w:ascii="Arial" w:hAnsi="Arial" w:cs="Arial"/>
                <w:color w:val="8F6A4E"/>
                <w:sz w:val="18"/>
                <w:szCs w:val="18"/>
              </w:rPr>
              <w:t>Management (TDM) programs.</w:t>
            </w:r>
          </w:p>
        </w:tc>
        <w:tc>
          <w:tcPr>
            <w:tcW w:w="2160" w:type="dxa"/>
            <w:tcBorders>
              <w:top w:val="single" w:sz="4" w:space="0" w:color="2B3E6A"/>
              <w:bottom w:val="single" w:sz="4" w:space="0" w:color="2B3E6A"/>
            </w:tcBorders>
            <w:shd w:val="clear" w:color="auto" w:fill="auto"/>
          </w:tcPr>
          <w:p w14:paraId="5601E135" w14:textId="77777777" w:rsidR="00D7067F" w:rsidRPr="00C80A09" w:rsidRDefault="684AEE8F" w:rsidP="00D7067F">
            <w:pPr>
              <w:rPr>
                <w:rFonts w:ascii="Arial" w:hAnsi="Arial" w:cs="Arial"/>
                <w:color w:val="8F6A4E"/>
                <w:sz w:val="18"/>
                <w:szCs w:val="18"/>
              </w:rPr>
            </w:pPr>
            <w:r w:rsidRPr="1E35D34D">
              <w:rPr>
                <w:rFonts w:ascii="Arial" w:hAnsi="Arial" w:cs="Arial"/>
                <w:color w:val="8F6A4E"/>
                <w:sz w:val="18"/>
                <w:szCs w:val="18"/>
              </w:rPr>
              <w:t>Planning, Economic Development</w:t>
            </w:r>
          </w:p>
        </w:tc>
        <w:tc>
          <w:tcPr>
            <w:tcW w:w="1350" w:type="dxa"/>
            <w:tcBorders>
              <w:top w:val="single" w:sz="4" w:space="0" w:color="2B3E6A"/>
              <w:bottom w:val="single" w:sz="4" w:space="0" w:color="2B3E6A"/>
            </w:tcBorders>
            <w:shd w:val="clear" w:color="auto" w:fill="84ACB6" w:themeFill="accent5"/>
            <w:vAlign w:val="center"/>
          </w:tcPr>
          <w:p w14:paraId="2129938F" w14:textId="334B3A6D" w:rsidR="00D7067F" w:rsidRPr="00D1629A" w:rsidRDefault="007030B8" w:rsidP="00D7067F">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530E9E9A" w14:textId="50263BDA" w:rsidR="00D7067F" w:rsidRPr="00B4035F" w:rsidRDefault="000C7331" w:rsidP="00D7067F">
            <w:pPr>
              <w:rPr>
                <w:rFonts w:ascii="Arial" w:hAnsi="Arial" w:cs="Arial"/>
                <w:color w:val="000000" w:themeColor="text1"/>
                <w:sz w:val="18"/>
                <w:szCs w:val="18"/>
              </w:rPr>
            </w:pPr>
            <w:r>
              <w:rPr>
                <w:rFonts w:ascii="Arial" w:hAnsi="Arial" w:cs="Arial"/>
                <w:color w:val="000000" w:themeColor="text1"/>
                <w:sz w:val="18"/>
                <w:szCs w:val="18"/>
              </w:rPr>
              <w:t>2023</w:t>
            </w:r>
          </w:p>
        </w:tc>
        <w:tc>
          <w:tcPr>
            <w:tcW w:w="3510" w:type="dxa"/>
            <w:tcBorders>
              <w:top w:val="single" w:sz="4" w:space="0" w:color="2B3E6A"/>
              <w:bottom w:val="single" w:sz="4" w:space="0" w:color="2B3E6A"/>
              <w:right w:val="single" w:sz="4" w:space="0" w:color="2B3E6A"/>
            </w:tcBorders>
          </w:tcPr>
          <w:p w14:paraId="72E768FC" w14:textId="5FFF69DC" w:rsidR="00D7067F" w:rsidRPr="002662D2" w:rsidRDefault="00123D10" w:rsidP="00D7067F">
            <w:pPr>
              <w:rPr>
                <w:rFonts w:ascii="Arial" w:hAnsi="Arial" w:cs="Arial"/>
                <w:sz w:val="18"/>
                <w:szCs w:val="18"/>
              </w:rPr>
            </w:pPr>
            <w:r>
              <w:rPr>
                <w:rFonts w:ascii="Arial" w:hAnsi="Arial" w:cs="Arial"/>
                <w:sz w:val="18"/>
                <w:szCs w:val="18"/>
                <w:shd w:val="clear" w:color="auto" w:fill="FFFFFF"/>
              </w:rPr>
              <w:t xml:space="preserve">In December </w:t>
            </w:r>
            <w:r w:rsidR="006E0344">
              <w:rPr>
                <w:rFonts w:ascii="Arial" w:hAnsi="Arial" w:cs="Arial"/>
                <w:sz w:val="18"/>
                <w:szCs w:val="18"/>
                <w:shd w:val="clear" w:color="auto" w:fill="FFFFFF"/>
              </w:rPr>
              <w:t xml:space="preserve">2023, </w:t>
            </w:r>
            <w:r w:rsidR="006E0344" w:rsidRPr="002662D2">
              <w:rPr>
                <w:rFonts w:ascii="Arial" w:hAnsi="Arial" w:cs="Arial"/>
                <w:sz w:val="18"/>
                <w:szCs w:val="18"/>
                <w:shd w:val="clear" w:color="auto" w:fill="FFFFFF"/>
              </w:rPr>
              <w:t>a</w:t>
            </w:r>
            <w:r w:rsidR="00D7067F" w:rsidRPr="002662D2">
              <w:rPr>
                <w:rFonts w:ascii="Arial" w:hAnsi="Arial" w:cs="Arial"/>
                <w:sz w:val="18"/>
                <w:szCs w:val="18"/>
                <w:shd w:val="clear" w:color="auto" w:fill="FFFFFF"/>
              </w:rPr>
              <w:t xml:space="preserve"> city-wide TDM ordinance </w:t>
            </w:r>
            <w:r w:rsidR="00022318">
              <w:rPr>
                <w:rFonts w:ascii="Arial" w:hAnsi="Arial" w:cs="Arial"/>
                <w:sz w:val="18"/>
                <w:szCs w:val="18"/>
                <w:shd w:val="clear" w:color="auto" w:fill="FFFFFF"/>
              </w:rPr>
              <w:t xml:space="preserve">and Policy </w:t>
            </w:r>
            <w:r w:rsidR="00D7067F" w:rsidRPr="002662D2">
              <w:rPr>
                <w:rFonts w:ascii="Arial" w:hAnsi="Arial" w:cs="Arial"/>
                <w:sz w:val="18"/>
                <w:szCs w:val="18"/>
                <w:shd w:val="clear" w:color="auto" w:fill="FFFFFF"/>
              </w:rPr>
              <w:t xml:space="preserve">for </w:t>
            </w:r>
            <w:r w:rsidR="00022318">
              <w:rPr>
                <w:rFonts w:ascii="Arial" w:hAnsi="Arial" w:cs="Arial"/>
                <w:sz w:val="18"/>
                <w:szCs w:val="18"/>
                <w:shd w:val="clear" w:color="auto" w:fill="FFFFFF"/>
              </w:rPr>
              <w:t xml:space="preserve">new development </w:t>
            </w:r>
            <w:r w:rsidR="006E0344">
              <w:rPr>
                <w:rFonts w:ascii="Arial" w:hAnsi="Arial" w:cs="Arial"/>
                <w:sz w:val="18"/>
                <w:szCs w:val="18"/>
                <w:shd w:val="clear" w:color="auto" w:fill="FFFFFF"/>
              </w:rPr>
              <w:t xml:space="preserve">and </w:t>
            </w:r>
            <w:r w:rsidR="006E0344" w:rsidRPr="002662D2">
              <w:rPr>
                <w:rFonts w:ascii="Arial" w:hAnsi="Arial" w:cs="Arial"/>
                <w:sz w:val="18"/>
                <w:szCs w:val="18"/>
                <w:shd w:val="clear" w:color="auto" w:fill="FFFFFF"/>
              </w:rPr>
              <w:t>employers</w:t>
            </w:r>
            <w:r>
              <w:rPr>
                <w:rFonts w:ascii="Arial" w:hAnsi="Arial" w:cs="Arial"/>
                <w:sz w:val="18"/>
                <w:szCs w:val="18"/>
                <w:shd w:val="clear" w:color="auto" w:fill="FFFFFF"/>
              </w:rPr>
              <w:t xml:space="preserve"> was approved</w:t>
            </w:r>
            <w:r w:rsidR="00D7067F" w:rsidRPr="002662D2">
              <w:rPr>
                <w:rFonts w:ascii="Arial" w:hAnsi="Arial" w:cs="Arial"/>
                <w:sz w:val="18"/>
                <w:szCs w:val="18"/>
                <w:shd w:val="clear" w:color="auto" w:fill="FFFFFF"/>
              </w:rPr>
              <w:t>.</w:t>
            </w:r>
            <w:r w:rsidR="00F03FAF" w:rsidRPr="002662D2">
              <w:rPr>
                <w:rFonts w:ascii="Arial" w:hAnsi="Arial" w:cs="Arial"/>
                <w:sz w:val="18"/>
                <w:szCs w:val="18"/>
                <w:shd w:val="clear" w:color="auto" w:fill="FFFFFF"/>
              </w:rPr>
              <w:t xml:space="preserve"> Development </w:t>
            </w:r>
            <w:r w:rsidR="00F03FAF">
              <w:rPr>
                <w:rFonts w:ascii="Arial" w:hAnsi="Arial" w:cs="Arial"/>
                <w:sz w:val="18"/>
                <w:szCs w:val="18"/>
                <w:shd w:val="clear" w:color="auto" w:fill="FFFFFF"/>
              </w:rPr>
              <w:t xml:space="preserve">of </w:t>
            </w:r>
            <w:r w:rsidR="00F03FAF" w:rsidRPr="002662D2">
              <w:rPr>
                <w:rFonts w:ascii="Arial" w:hAnsi="Arial" w:cs="Arial"/>
                <w:sz w:val="18"/>
                <w:szCs w:val="18"/>
                <w:shd w:val="clear" w:color="auto" w:fill="FFFFFF"/>
              </w:rPr>
              <w:t xml:space="preserve">TDM programs for individual development project are required </w:t>
            </w:r>
            <w:r w:rsidR="00F03FAF">
              <w:rPr>
                <w:rFonts w:ascii="Arial" w:hAnsi="Arial" w:cs="Arial"/>
                <w:sz w:val="18"/>
                <w:szCs w:val="18"/>
                <w:shd w:val="clear" w:color="auto" w:fill="FFFFFF"/>
              </w:rPr>
              <w:t>for applicable projects at time of application submittal</w:t>
            </w:r>
            <w:r w:rsidR="00F03FAF" w:rsidRPr="002662D2">
              <w:rPr>
                <w:rFonts w:ascii="Arial" w:hAnsi="Arial" w:cs="Arial"/>
                <w:sz w:val="18"/>
                <w:szCs w:val="18"/>
                <w:shd w:val="clear" w:color="auto" w:fill="FFFFFF"/>
              </w:rPr>
              <w:t>.</w:t>
            </w:r>
          </w:p>
        </w:tc>
      </w:tr>
      <w:tr w:rsidR="00D7067F" w:rsidRPr="006C0516" w14:paraId="6E316FC7"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2E1EC9D3" w14:textId="77777777" w:rsidR="00D7067F" w:rsidRPr="005673AA" w:rsidRDefault="00D7067F" w:rsidP="00D7067F">
            <w:pPr>
              <w:jc w:val="both"/>
              <w:rPr>
                <w:rFonts w:ascii="Arial" w:hAnsi="Arial" w:cs="Arial"/>
                <w:color w:val="FFFFFF" w:themeColor="background1"/>
                <w:sz w:val="18"/>
                <w:szCs w:val="18"/>
              </w:rPr>
            </w:pPr>
            <w:r w:rsidRPr="005673AA">
              <w:rPr>
                <w:rFonts w:ascii="Arial" w:hAnsi="Arial" w:cs="Arial"/>
                <w:b/>
                <w:bCs/>
                <w:color w:val="FFFFFF" w:themeColor="background1"/>
                <w:sz w:val="18"/>
                <w:szCs w:val="18"/>
              </w:rPr>
              <w:lastRenderedPageBreak/>
              <w:t>Issue: Traffic Calming and Safety</w:t>
            </w:r>
          </w:p>
        </w:tc>
      </w:tr>
      <w:tr w:rsidR="00D7067F" w:rsidRPr="006C0516" w14:paraId="3D8EB7F6" w14:textId="77777777" w:rsidTr="1E35D34D">
        <w:trPr>
          <w:trHeight w:val="557"/>
        </w:trPr>
        <w:tc>
          <w:tcPr>
            <w:tcW w:w="4495" w:type="dxa"/>
            <w:tcBorders>
              <w:top w:val="single" w:sz="4" w:space="0" w:color="2B3E6A"/>
              <w:left w:val="single" w:sz="4" w:space="0" w:color="2B3E6A"/>
              <w:bottom w:val="single" w:sz="4" w:space="0" w:color="2B3E6A"/>
            </w:tcBorders>
          </w:tcPr>
          <w:p w14:paraId="284EE5A3" w14:textId="77777777" w:rsidR="00D7067F" w:rsidRDefault="00D7067F" w:rsidP="00C6399A">
            <w:pPr>
              <w:rPr>
                <w:rFonts w:ascii="Arial" w:hAnsi="Arial" w:cs="Arial"/>
                <w:color w:val="8F6A4E"/>
                <w:sz w:val="18"/>
                <w:szCs w:val="18"/>
              </w:rPr>
            </w:pPr>
            <w:r w:rsidRPr="00F267CF">
              <w:rPr>
                <w:rFonts w:ascii="Arial" w:hAnsi="Arial" w:cs="Arial"/>
                <w:b/>
                <w:bCs/>
                <w:color w:val="8F6A4E"/>
                <w:sz w:val="18"/>
                <w:szCs w:val="18"/>
              </w:rPr>
              <w:t>M-2.1:</w:t>
            </w:r>
            <w:r w:rsidRPr="00F267CF">
              <w:rPr>
                <w:rFonts w:ascii="Arial" w:hAnsi="Arial" w:cs="Arial"/>
                <w:color w:val="8F6A4E"/>
                <w:sz w:val="18"/>
                <w:szCs w:val="18"/>
              </w:rPr>
              <w:t xml:space="preserve"> Monitor the neighborhood transportation system to</w:t>
            </w:r>
            <w:r w:rsidRPr="005F74D9">
              <w:rPr>
                <w:rFonts w:ascii="Arial" w:hAnsi="Arial" w:cs="Arial"/>
                <w:color w:val="8F6A4E"/>
                <w:sz w:val="18"/>
                <w:szCs w:val="18"/>
              </w:rPr>
              <w:t xml:space="preserve"> identify facilities that</w:t>
            </w:r>
            <w:r>
              <w:rPr>
                <w:rFonts w:ascii="Arial" w:hAnsi="Arial" w:cs="Arial"/>
                <w:color w:val="8F6A4E"/>
                <w:sz w:val="18"/>
                <w:szCs w:val="18"/>
              </w:rPr>
              <w:t xml:space="preserve"> </w:t>
            </w:r>
            <w:r w:rsidRPr="005F74D9">
              <w:rPr>
                <w:rFonts w:ascii="Arial" w:hAnsi="Arial" w:cs="Arial"/>
                <w:color w:val="8F6A4E"/>
                <w:sz w:val="18"/>
                <w:szCs w:val="18"/>
              </w:rPr>
              <w:t>would benefit from appropriate traffic calming implementation and work with</w:t>
            </w:r>
            <w:r w:rsidR="00C6399A">
              <w:rPr>
                <w:rFonts w:ascii="Arial" w:hAnsi="Arial" w:cs="Arial"/>
                <w:color w:val="8F6A4E"/>
                <w:sz w:val="18"/>
                <w:szCs w:val="18"/>
              </w:rPr>
              <w:t xml:space="preserve"> </w:t>
            </w:r>
            <w:r w:rsidRPr="005F74D9">
              <w:rPr>
                <w:rFonts w:ascii="Arial" w:hAnsi="Arial" w:cs="Arial"/>
                <w:color w:val="8F6A4E"/>
                <w:sz w:val="18"/>
                <w:szCs w:val="18"/>
              </w:rPr>
              <w:t>neighborhoods to implement appropriate solutions.</w:t>
            </w:r>
          </w:p>
          <w:p w14:paraId="3CB9CA34" w14:textId="77777777" w:rsidR="00355646" w:rsidRDefault="00355646" w:rsidP="00C6399A">
            <w:pPr>
              <w:rPr>
                <w:rFonts w:ascii="Arial" w:hAnsi="Arial" w:cs="Arial"/>
                <w:color w:val="8F6A4E"/>
                <w:sz w:val="18"/>
                <w:szCs w:val="18"/>
              </w:rPr>
            </w:pPr>
          </w:p>
          <w:p w14:paraId="0E97D5E7" w14:textId="77777777" w:rsidR="00355646" w:rsidRDefault="00355646" w:rsidP="00C6399A">
            <w:pPr>
              <w:rPr>
                <w:rFonts w:ascii="Arial" w:hAnsi="Arial" w:cs="Arial"/>
                <w:color w:val="8F6A4E"/>
                <w:sz w:val="18"/>
                <w:szCs w:val="18"/>
              </w:rPr>
            </w:pPr>
          </w:p>
          <w:p w14:paraId="7CCBFBB3" w14:textId="77777777" w:rsidR="00355646" w:rsidRDefault="00355646" w:rsidP="00C6399A">
            <w:pPr>
              <w:rPr>
                <w:rFonts w:ascii="Arial" w:hAnsi="Arial" w:cs="Arial"/>
                <w:color w:val="8F6A4E"/>
                <w:sz w:val="18"/>
                <w:szCs w:val="18"/>
              </w:rPr>
            </w:pPr>
          </w:p>
          <w:p w14:paraId="3C8155BB" w14:textId="77777777" w:rsidR="00355646" w:rsidRDefault="00355646" w:rsidP="00C6399A">
            <w:pPr>
              <w:rPr>
                <w:rFonts w:ascii="Arial" w:hAnsi="Arial" w:cs="Arial"/>
                <w:color w:val="8F6A4E"/>
                <w:sz w:val="18"/>
                <w:szCs w:val="18"/>
              </w:rPr>
            </w:pPr>
          </w:p>
          <w:p w14:paraId="72675DBA" w14:textId="77777777" w:rsidR="00355646" w:rsidRDefault="00355646" w:rsidP="00C6399A">
            <w:pPr>
              <w:rPr>
                <w:rFonts w:ascii="Arial" w:hAnsi="Arial" w:cs="Arial"/>
                <w:color w:val="8F6A4E"/>
                <w:sz w:val="18"/>
                <w:szCs w:val="18"/>
              </w:rPr>
            </w:pPr>
          </w:p>
          <w:p w14:paraId="107B5F45" w14:textId="77777777" w:rsidR="00355646" w:rsidRDefault="00355646" w:rsidP="00C6399A">
            <w:pPr>
              <w:rPr>
                <w:rFonts w:ascii="Arial" w:hAnsi="Arial" w:cs="Arial"/>
                <w:color w:val="8F6A4E"/>
                <w:sz w:val="18"/>
                <w:szCs w:val="18"/>
              </w:rPr>
            </w:pPr>
          </w:p>
          <w:p w14:paraId="4367A868" w14:textId="77777777" w:rsidR="00355646" w:rsidRDefault="00355646" w:rsidP="00C6399A">
            <w:pPr>
              <w:rPr>
                <w:rFonts w:ascii="Arial" w:hAnsi="Arial" w:cs="Arial"/>
                <w:color w:val="8F6A4E"/>
                <w:sz w:val="18"/>
                <w:szCs w:val="18"/>
              </w:rPr>
            </w:pPr>
          </w:p>
          <w:p w14:paraId="77C86728" w14:textId="77777777" w:rsidR="00355646" w:rsidRDefault="00355646" w:rsidP="00C6399A">
            <w:pPr>
              <w:rPr>
                <w:rFonts w:ascii="Arial" w:hAnsi="Arial" w:cs="Arial"/>
                <w:color w:val="8F6A4E"/>
                <w:sz w:val="18"/>
                <w:szCs w:val="18"/>
              </w:rPr>
            </w:pPr>
          </w:p>
          <w:p w14:paraId="19BA3EFB" w14:textId="77777777" w:rsidR="00355646" w:rsidRDefault="00355646" w:rsidP="00C6399A">
            <w:pPr>
              <w:rPr>
                <w:rFonts w:ascii="Arial" w:hAnsi="Arial" w:cs="Arial"/>
                <w:color w:val="8F6A4E"/>
                <w:sz w:val="18"/>
                <w:szCs w:val="18"/>
              </w:rPr>
            </w:pPr>
          </w:p>
          <w:p w14:paraId="6B72EA5D" w14:textId="77777777" w:rsidR="00355646" w:rsidRDefault="00355646" w:rsidP="00C6399A">
            <w:pPr>
              <w:rPr>
                <w:rFonts w:ascii="Arial" w:hAnsi="Arial" w:cs="Arial"/>
                <w:color w:val="8F6A4E"/>
                <w:sz w:val="18"/>
                <w:szCs w:val="18"/>
              </w:rPr>
            </w:pPr>
          </w:p>
          <w:p w14:paraId="270268E4" w14:textId="54292B86" w:rsidR="00355646" w:rsidRPr="009C2836" w:rsidRDefault="00355646" w:rsidP="00C6399A">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227EA9E7" w14:textId="77777777" w:rsidR="00D7067F" w:rsidRPr="00C80A09" w:rsidRDefault="00D7067F" w:rsidP="00D7067F">
            <w:pPr>
              <w:rPr>
                <w:rFonts w:ascii="Arial" w:hAnsi="Arial" w:cs="Arial"/>
                <w:color w:val="8F6A4E"/>
                <w:sz w:val="18"/>
                <w:szCs w:val="18"/>
              </w:rPr>
            </w:pPr>
            <w:r>
              <w:rPr>
                <w:rFonts w:ascii="Arial" w:hAnsi="Arial" w:cs="Arial"/>
                <w:color w:val="8F6A4E"/>
                <w:sz w:val="18"/>
                <w:szCs w:val="18"/>
              </w:rPr>
              <w:t>Engineering</w:t>
            </w:r>
          </w:p>
        </w:tc>
        <w:tc>
          <w:tcPr>
            <w:tcW w:w="1350" w:type="dxa"/>
            <w:tcBorders>
              <w:top w:val="single" w:sz="4" w:space="0" w:color="2B3E6A"/>
              <w:bottom w:val="single" w:sz="4" w:space="0" w:color="2B3E6A"/>
            </w:tcBorders>
            <w:shd w:val="clear" w:color="auto" w:fill="84ACB6" w:themeFill="accent5"/>
            <w:vAlign w:val="center"/>
          </w:tcPr>
          <w:p w14:paraId="7048C9CC" w14:textId="77777777" w:rsidR="00D7067F" w:rsidRPr="00D1629A" w:rsidRDefault="00D7067F" w:rsidP="00D7067F">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337290DE" w14:textId="5F41BC38" w:rsidR="00D7067F" w:rsidRPr="00B4035F" w:rsidRDefault="00F267CF" w:rsidP="00D7067F">
            <w:pPr>
              <w:rPr>
                <w:rFonts w:ascii="Arial" w:hAnsi="Arial" w:cs="Arial"/>
                <w:color w:val="000000" w:themeColor="text1"/>
                <w:sz w:val="18"/>
                <w:szCs w:val="18"/>
              </w:rPr>
            </w:pPr>
            <w:r>
              <w:rPr>
                <w:rFonts w:ascii="Arial" w:hAnsi="Arial" w:cs="Arial"/>
                <w:color w:val="000000" w:themeColor="text1"/>
                <w:sz w:val="18"/>
                <w:szCs w:val="18"/>
              </w:rPr>
              <w:t>2021</w:t>
            </w:r>
            <w:r w:rsidR="00A26BCA">
              <w:rPr>
                <w:rFonts w:ascii="Arial" w:hAnsi="Arial" w:cs="Arial"/>
                <w:color w:val="000000" w:themeColor="text1"/>
                <w:sz w:val="18"/>
                <w:szCs w:val="18"/>
              </w:rPr>
              <w:t>, 2023</w:t>
            </w:r>
          </w:p>
        </w:tc>
        <w:tc>
          <w:tcPr>
            <w:tcW w:w="3510" w:type="dxa"/>
            <w:tcBorders>
              <w:top w:val="single" w:sz="4" w:space="0" w:color="2B3E6A"/>
              <w:bottom w:val="single" w:sz="4" w:space="0" w:color="2B3E6A"/>
              <w:right w:val="single" w:sz="4" w:space="0" w:color="2B3E6A"/>
            </w:tcBorders>
          </w:tcPr>
          <w:p w14:paraId="4D2C74EE" w14:textId="0EA70B3B" w:rsidR="00D7067F" w:rsidRPr="002662D2" w:rsidRDefault="0833E069" w:rsidP="00EE5309">
            <w:pPr>
              <w:rPr>
                <w:rFonts w:ascii="Arial" w:hAnsi="Arial" w:cs="Arial"/>
                <w:sz w:val="18"/>
                <w:szCs w:val="18"/>
              </w:rPr>
            </w:pPr>
            <w:r w:rsidRPr="00A26BCA">
              <w:rPr>
                <w:rFonts w:ascii="Arial" w:hAnsi="Arial" w:cs="Arial"/>
                <w:sz w:val="18"/>
                <w:szCs w:val="18"/>
                <w:shd w:val="clear" w:color="auto" w:fill="FFFFFF"/>
              </w:rPr>
              <w:t xml:space="preserve">In August 2023, the Traffic Commission approved the Neighborhood Traffic Management Policy and Guidelines (NTMP). </w:t>
            </w:r>
            <w:r w:rsidR="08D8C061" w:rsidRPr="00EE5309">
              <w:rPr>
                <w:rFonts w:ascii="Arial" w:hAnsi="Arial" w:cs="Arial"/>
                <w:sz w:val="18"/>
                <w:szCs w:val="18"/>
                <w:shd w:val="clear" w:color="auto" w:fill="FFFFFF"/>
              </w:rPr>
              <w:t xml:space="preserve">The NTMP aligns with General Plan goals to create safer and more walkable neighborhoods </w:t>
            </w:r>
            <w:proofErr w:type="gramStart"/>
            <w:r w:rsidR="08D8C061" w:rsidRPr="00EE5309">
              <w:rPr>
                <w:rFonts w:ascii="Arial" w:hAnsi="Arial" w:cs="Arial"/>
                <w:sz w:val="18"/>
                <w:szCs w:val="18"/>
                <w:shd w:val="clear" w:color="auto" w:fill="FFFFFF"/>
              </w:rPr>
              <w:t>by:</w:t>
            </w:r>
            <w:proofErr w:type="gramEnd"/>
            <w:r w:rsidR="08D8C061">
              <w:rPr>
                <w:rFonts w:ascii="Arial" w:hAnsi="Arial" w:cs="Arial"/>
                <w:sz w:val="18"/>
                <w:szCs w:val="18"/>
                <w:shd w:val="clear" w:color="auto" w:fill="FFFFFF"/>
              </w:rPr>
              <w:t xml:space="preserve"> </w:t>
            </w:r>
            <w:r w:rsidR="42CABE7D">
              <w:rPr>
                <w:rFonts w:ascii="Arial" w:hAnsi="Arial" w:cs="Arial"/>
                <w:sz w:val="18"/>
                <w:szCs w:val="18"/>
                <w:shd w:val="clear" w:color="auto" w:fill="FFFFFF"/>
              </w:rPr>
              <w:t>p</w:t>
            </w:r>
            <w:r w:rsidR="08D8C061" w:rsidRPr="00EE5309">
              <w:rPr>
                <w:rFonts w:ascii="Arial" w:hAnsi="Arial" w:cs="Arial"/>
                <w:sz w:val="18"/>
                <w:szCs w:val="18"/>
                <w:shd w:val="clear" w:color="auto" w:fill="FFFFFF"/>
              </w:rPr>
              <w:t>roviding effective traffic calming strategies to improve traffic safety and address the needs of all road users on public streets</w:t>
            </w:r>
            <w:r w:rsidR="08D8C061">
              <w:rPr>
                <w:rFonts w:ascii="Arial" w:hAnsi="Arial" w:cs="Arial"/>
                <w:sz w:val="18"/>
                <w:szCs w:val="18"/>
                <w:shd w:val="clear" w:color="auto" w:fill="FFFFFF"/>
              </w:rPr>
              <w:t xml:space="preserve">; </w:t>
            </w:r>
            <w:r w:rsidR="42CABE7D">
              <w:rPr>
                <w:rFonts w:ascii="Arial" w:hAnsi="Arial" w:cs="Arial"/>
                <w:sz w:val="18"/>
                <w:szCs w:val="18"/>
                <w:shd w:val="clear" w:color="auto" w:fill="FFFFFF"/>
              </w:rPr>
              <w:t>c</w:t>
            </w:r>
            <w:r w:rsidR="08D8C061" w:rsidRPr="00EE5309">
              <w:rPr>
                <w:rFonts w:ascii="Arial" w:hAnsi="Arial" w:cs="Arial"/>
                <w:sz w:val="18"/>
                <w:szCs w:val="18"/>
                <w:shd w:val="clear" w:color="auto" w:fill="FFFFFF"/>
              </w:rPr>
              <w:t>onsidering the unique characteristics of each neighborhood</w:t>
            </w:r>
            <w:r w:rsidR="08D8C061">
              <w:rPr>
                <w:rFonts w:ascii="Arial" w:hAnsi="Arial" w:cs="Arial"/>
                <w:sz w:val="18"/>
                <w:szCs w:val="18"/>
                <w:shd w:val="clear" w:color="auto" w:fill="FFFFFF"/>
              </w:rPr>
              <w:t xml:space="preserve">; </w:t>
            </w:r>
            <w:r w:rsidR="42CABE7D">
              <w:rPr>
                <w:rFonts w:ascii="Arial" w:hAnsi="Arial" w:cs="Arial"/>
                <w:sz w:val="18"/>
                <w:szCs w:val="18"/>
                <w:shd w:val="clear" w:color="auto" w:fill="FFFFFF"/>
              </w:rPr>
              <w:t>e</w:t>
            </w:r>
            <w:r w:rsidR="08D8C061" w:rsidRPr="00EE5309">
              <w:rPr>
                <w:rFonts w:ascii="Arial" w:hAnsi="Arial" w:cs="Arial"/>
                <w:sz w:val="18"/>
                <w:szCs w:val="18"/>
                <w:shd w:val="clear" w:color="auto" w:fill="FFFFFF"/>
              </w:rPr>
              <w:t>nhancing the safety and livability of qualifying residential neighborhoods</w:t>
            </w:r>
            <w:r w:rsidR="1D4051A1" w:rsidRPr="00EE5309">
              <w:rPr>
                <w:rFonts w:ascii="Arial" w:hAnsi="Arial" w:cs="Arial"/>
                <w:sz w:val="18"/>
                <w:szCs w:val="18"/>
                <w:shd w:val="clear" w:color="auto" w:fill="FFFFFF"/>
              </w:rPr>
              <w:t>.  New applications for the NTMP continue to be received by the City.</w:t>
            </w:r>
          </w:p>
        </w:tc>
      </w:tr>
      <w:tr w:rsidR="00D7067F" w:rsidRPr="0018268F" w14:paraId="1706FD7B"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2734289E" w14:textId="77777777" w:rsidR="00D7067F" w:rsidRPr="0018268F" w:rsidRDefault="00D7067F" w:rsidP="00D7067F">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Alternative Modes of Travel</w:t>
            </w:r>
          </w:p>
        </w:tc>
      </w:tr>
      <w:tr w:rsidR="00D7067F" w:rsidRPr="006C0516" w14:paraId="6062F583" w14:textId="77777777" w:rsidTr="002901F0">
        <w:tc>
          <w:tcPr>
            <w:tcW w:w="4495" w:type="dxa"/>
            <w:tcBorders>
              <w:top w:val="single" w:sz="4" w:space="0" w:color="2B3E6A"/>
              <w:left w:val="single" w:sz="4" w:space="0" w:color="2B3E6A"/>
              <w:bottom w:val="single" w:sz="4" w:space="0" w:color="2B3E6A"/>
            </w:tcBorders>
          </w:tcPr>
          <w:p w14:paraId="0237277C" w14:textId="77777777" w:rsidR="00D7067F" w:rsidRPr="005F74D9" w:rsidRDefault="00D7067F" w:rsidP="00D7067F">
            <w:pPr>
              <w:rPr>
                <w:rFonts w:ascii="Arial" w:hAnsi="Arial" w:cs="Arial"/>
                <w:color w:val="8F6A4E"/>
                <w:sz w:val="18"/>
                <w:szCs w:val="18"/>
              </w:rPr>
            </w:pPr>
            <w:r w:rsidRPr="0002127A">
              <w:rPr>
                <w:rFonts w:ascii="Arial" w:hAnsi="Arial" w:cs="Arial"/>
                <w:b/>
                <w:bCs/>
                <w:color w:val="8F6A4E"/>
                <w:sz w:val="18"/>
                <w:szCs w:val="18"/>
              </w:rPr>
              <w:t>M-3.1:</w:t>
            </w:r>
            <w:r w:rsidRPr="0002127A">
              <w:rPr>
                <w:rFonts w:ascii="Arial" w:hAnsi="Arial" w:cs="Arial"/>
                <w:color w:val="8F6A4E"/>
                <w:sz w:val="18"/>
                <w:szCs w:val="18"/>
              </w:rPr>
              <w:t xml:space="preserve"> Support alternative modes of travel by continuously</w:t>
            </w:r>
            <w:r w:rsidRPr="005F74D9">
              <w:rPr>
                <w:rFonts w:ascii="Arial" w:hAnsi="Arial" w:cs="Arial"/>
                <w:color w:val="8F6A4E"/>
                <w:sz w:val="18"/>
                <w:szCs w:val="18"/>
              </w:rPr>
              <w:t xml:space="preserve"> developing and supporting</w:t>
            </w:r>
            <w:r>
              <w:rPr>
                <w:rFonts w:ascii="Arial" w:hAnsi="Arial" w:cs="Arial"/>
                <w:color w:val="8F6A4E"/>
                <w:sz w:val="18"/>
                <w:szCs w:val="18"/>
              </w:rPr>
              <w:t xml:space="preserve"> </w:t>
            </w:r>
            <w:r w:rsidRPr="005F74D9">
              <w:rPr>
                <w:rFonts w:ascii="Arial" w:hAnsi="Arial" w:cs="Arial"/>
                <w:color w:val="8F6A4E"/>
                <w:sz w:val="18"/>
                <w:szCs w:val="18"/>
              </w:rPr>
              <w:t>these modes of travel. This can continually occur by:</w:t>
            </w:r>
          </w:p>
          <w:p w14:paraId="18F284AF" w14:textId="77777777" w:rsidR="00D7067F" w:rsidRPr="005F74D9" w:rsidRDefault="00D7067F" w:rsidP="00D7067F">
            <w:pPr>
              <w:rPr>
                <w:rFonts w:ascii="Arial" w:hAnsi="Arial" w:cs="Arial"/>
                <w:color w:val="8F6A4E"/>
                <w:sz w:val="18"/>
                <w:szCs w:val="18"/>
              </w:rPr>
            </w:pPr>
            <w:r w:rsidRPr="005F74D9">
              <w:rPr>
                <w:rFonts w:ascii="Arial" w:hAnsi="Arial" w:cs="Arial"/>
                <w:color w:val="8F6A4E"/>
                <w:sz w:val="18"/>
                <w:szCs w:val="18"/>
              </w:rPr>
              <w:t>• Continued implementation and update of the Bicycle Master Plan and</w:t>
            </w:r>
            <w:r>
              <w:rPr>
                <w:rFonts w:ascii="Arial" w:hAnsi="Arial" w:cs="Arial"/>
                <w:color w:val="8F6A4E"/>
                <w:sz w:val="18"/>
                <w:szCs w:val="18"/>
              </w:rPr>
              <w:t xml:space="preserve"> </w:t>
            </w:r>
            <w:r w:rsidRPr="005F74D9">
              <w:rPr>
                <w:rFonts w:ascii="Arial" w:hAnsi="Arial" w:cs="Arial"/>
                <w:color w:val="8F6A4E"/>
                <w:sz w:val="18"/>
                <w:szCs w:val="18"/>
              </w:rPr>
              <w:t>integrating it with a Pedestrian Master Plan;</w:t>
            </w:r>
          </w:p>
          <w:p w14:paraId="2AD8EFBD" w14:textId="77777777" w:rsidR="00D7067F" w:rsidRPr="005F74D9" w:rsidRDefault="00D7067F" w:rsidP="00D7067F">
            <w:pPr>
              <w:rPr>
                <w:rFonts w:ascii="Arial" w:hAnsi="Arial" w:cs="Arial"/>
                <w:color w:val="8F6A4E"/>
                <w:sz w:val="18"/>
                <w:szCs w:val="18"/>
              </w:rPr>
            </w:pPr>
            <w:r w:rsidRPr="005F74D9">
              <w:rPr>
                <w:rFonts w:ascii="Arial" w:hAnsi="Arial" w:cs="Arial"/>
                <w:color w:val="8F6A4E"/>
                <w:sz w:val="18"/>
                <w:szCs w:val="18"/>
              </w:rPr>
              <w:t>• Update and maintain City Roadway Standards to consider the public realm</w:t>
            </w:r>
            <w:r>
              <w:rPr>
                <w:rFonts w:ascii="Arial" w:hAnsi="Arial" w:cs="Arial"/>
                <w:color w:val="8F6A4E"/>
                <w:sz w:val="18"/>
                <w:szCs w:val="18"/>
              </w:rPr>
              <w:t xml:space="preserve"> </w:t>
            </w:r>
            <w:r w:rsidRPr="005F74D9">
              <w:rPr>
                <w:rFonts w:ascii="Arial" w:hAnsi="Arial" w:cs="Arial"/>
                <w:color w:val="8F6A4E"/>
                <w:sz w:val="18"/>
                <w:szCs w:val="18"/>
              </w:rPr>
              <w:t>of the street and implement complete streets, as appropriate;</w:t>
            </w:r>
          </w:p>
          <w:p w14:paraId="5F71FF0C" w14:textId="77777777" w:rsidR="00D7067F" w:rsidRPr="005F74D9" w:rsidRDefault="00D7067F" w:rsidP="00D7067F">
            <w:pPr>
              <w:rPr>
                <w:rFonts w:ascii="Arial" w:hAnsi="Arial" w:cs="Arial"/>
                <w:color w:val="8F6A4E"/>
                <w:sz w:val="18"/>
                <w:szCs w:val="18"/>
              </w:rPr>
            </w:pPr>
            <w:r w:rsidRPr="005F74D9">
              <w:rPr>
                <w:rFonts w:ascii="Arial" w:hAnsi="Arial" w:cs="Arial"/>
                <w:color w:val="8F6A4E"/>
                <w:sz w:val="18"/>
                <w:szCs w:val="18"/>
              </w:rPr>
              <w:t>• Consider development of a neighborhood electric vehicle (NEV) master</w:t>
            </w:r>
            <w:r>
              <w:rPr>
                <w:rFonts w:ascii="Arial" w:hAnsi="Arial" w:cs="Arial"/>
                <w:color w:val="8F6A4E"/>
                <w:sz w:val="18"/>
                <w:szCs w:val="18"/>
              </w:rPr>
              <w:t xml:space="preserve"> </w:t>
            </w:r>
            <w:r w:rsidRPr="005F74D9">
              <w:rPr>
                <w:rFonts w:ascii="Arial" w:hAnsi="Arial" w:cs="Arial"/>
                <w:color w:val="8F6A4E"/>
                <w:sz w:val="18"/>
                <w:szCs w:val="18"/>
              </w:rPr>
              <w:t>plan to encourage use of no emission vehicles on appropriate facilities.</w:t>
            </w:r>
            <w:r>
              <w:rPr>
                <w:rFonts w:ascii="Arial" w:hAnsi="Arial" w:cs="Arial"/>
                <w:color w:val="8F6A4E"/>
                <w:sz w:val="18"/>
                <w:szCs w:val="18"/>
              </w:rPr>
              <w:t xml:space="preserve"> </w:t>
            </w:r>
            <w:r w:rsidRPr="005F74D9">
              <w:rPr>
                <w:rFonts w:ascii="Arial" w:hAnsi="Arial" w:cs="Arial"/>
                <w:color w:val="8F6A4E"/>
                <w:sz w:val="18"/>
                <w:szCs w:val="18"/>
              </w:rPr>
              <w:t>Coordinate with SANDAG and the State Legislature to allow NEVs on</w:t>
            </w:r>
            <w:r>
              <w:rPr>
                <w:rFonts w:ascii="Arial" w:hAnsi="Arial" w:cs="Arial"/>
                <w:color w:val="8F6A4E"/>
                <w:sz w:val="18"/>
                <w:szCs w:val="18"/>
              </w:rPr>
              <w:t xml:space="preserve"> </w:t>
            </w:r>
            <w:r w:rsidRPr="005F74D9">
              <w:rPr>
                <w:rFonts w:ascii="Arial" w:hAnsi="Arial" w:cs="Arial"/>
                <w:color w:val="8F6A4E"/>
                <w:sz w:val="18"/>
                <w:szCs w:val="18"/>
              </w:rPr>
              <w:t>public roadways with greater than 35 miles per hour posted speed limit;</w:t>
            </w:r>
          </w:p>
          <w:p w14:paraId="335263F3" w14:textId="77777777" w:rsidR="00D7067F" w:rsidRPr="005F74D9" w:rsidRDefault="00D7067F" w:rsidP="00D7067F">
            <w:pPr>
              <w:rPr>
                <w:rFonts w:ascii="Arial" w:hAnsi="Arial" w:cs="Arial"/>
                <w:color w:val="8F6A4E"/>
                <w:sz w:val="18"/>
                <w:szCs w:val="18"/>
              </w:rPr>
            </w:pPr>
            <w:r w:rsidRPr="005F74D9">
              <w:rPr>
                <w:rFonts w:ascii="Arial" w:hAnsi="Arial" w:cs="Arial"/>
                <w:color w:val="8F6A4E"/>
                <w:sz w:val="18"/>
                <w:szCs w:val="18"/>
              </w:rPr>
              <w:t>• Develop innovative funding mechanisms (such as fee districts or Transnet</w:t>
            </w:r>
            <w:r>
              <w:rPr>
                <w:rFonts w:ascii="Arial" w:hAnsi="Arial" w:cs="Arial"/>
                <w:color w:val="8F6A4E"/>
                <w:sz w:val="18"/>
                <w:szCs w:val="18"/>
              </w:rPr>
              <w:t xml:space="preserve"> </w:t>
            </w:r>
            <w:r w:rsidRPr="005F74D9">
              <w:rPr>
                <w:rFonts w:ascii="Arial" w:hAnsi="Arial" w:cs="Arial"/>
                <w:color w:val="8F6A4E"/>
                <w:sz w:val="18"/>
                <w:szCs w:val="18"/>
              </w:rPr>
              <w:t>funding) to assist in implementing, operating, and maintaining the proposed</w:t>
            </w:r>
            <w:r>
              <w:rPr>
                <w:rFonts w:ascii="Arial" w:hAnsi="Arial" w:cs="Arial"/>
                <w:color w:val="8F6A4E"/>
                <w:sz w:val="18"/>
                <w:szCs w:val="18"/>
              </w:rPr>
              <w:t xml:space="preserve"> </w:t>
            </w:r>
            <w:r w:rsidRPr="005F74D9">
              <w:rPr>
                <w:rFonts w:ascii="Arial" w:hAnsi="Arial" w:cs="Arial"/>
                <w:color w:val="8F6A4E"/>
                <w:sz w:val="18"/>
                <w:szCs w:val="18"/>
              </w:rPr>
              <w:t>shuttle system and bike share facilities within the City;</w:t>
            </w:r>
          </w:p>
          <w:p w14:paraId="24E56110" w14:textId="77777777" w:rsidR="00D7067F" w:rsidRDefault="00D7067F" w:rsidP="00D7067F">
            <w:pPr>
              <w:rPr>
                <w:rFonts w:ascii="Arial" w:hAnsi="Arial" w:cs="Arial"/>
                <w:color w:val="8F6A4E"/>
                <w:sz w:val="18"/>
                <w:szCs w:val="18"/>
              </w:rPr>
            </w:pPr>
            <w:r w:rsidRPr="005F74D9">
              <w:rPr>
                <w:rFonts w:ascii="Arial" w:hAnsi="Arial" w:cs="Arial"/>
                <w:color w:val="8F6A4E"/>
                <w:sz w:val="18"/>
                <w:szCs w:val="18"/>
              </w:rPr>
              <w:t>• Work with developers to integrate bicycle and pedestrian amenities within</w:t>
            </w:r>
            <w:r>
              <w:rPr>
                <w:rFonts w:ascii="Arial" w:hAnsi="Arial" w:cs="Arial"/>
                <w:color w:val="8F6A4E"/>
                <w:sz w:val="18"/>
                <w:szCs w:val="18"/>
              </w:rPr>
              <w:t xml:space="preserve"> </w:t>
            </w:r>
            <w:r w:rsidRPr="005F74D9">
              <w:rPr>
                <w:rFonts w:ascii="Arial" w:hAnsi="Arial" w:cs="Arial"/>
                <w:color w:val="8F6A4E"/>
                <w:sz w:val="18"/>
                <w:szCs w:val="18"/>
              </w:rPr>
              <w:t>their development plans.</w:t>
            </w:r>
          </w:p>
          <w:p w14:paraId="5EE030F5" w14:textId="77777777" w:rsidR="00355646" w:rsidRDefault="00355646" w:rsidP="00D7067F">
            <w:pPr>
              <w:rPr>
                <w:rFonts w:ascii="Arial" w:hAnsi="Arial" w:cs="Arial"/>
                <w:color w:val="8F6A4E"/>
                <w:sz w:val="18"/>
                <w:szCs w:val="18"/>
              </w:rPr>
            </w:pPr>
          </w:p>
          <w:p w14:paraId="294C0CE9" w14:textId="77777777" w:rsidR="00355646" w:rsidRDefault="00355646" w:rsidP="00D7067F">
            <w:pPr>
              <w:rPr>
                <w:rFonts w:ascii="Arial" w:hAnsi="Arial" w:cs="Arial"/>
                <w:color w:val="8F6A4E"/>
                <w:sz w:val="18"/>
                <w:szCs w:val="18"/>
              </w:rPr>
            </w:pPr>
          </w:p>
          <w:p w14:paraId="7AD12D07" w14:textId="77777777" w:rsidR="00355646" w:rsidRPr="009C2836" w:rsidRDefault="00355646" w:rsidP="00D7067F">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45B957E2" w14:textId="77777777" w:rsidR="00D7067F" w:rsidRPr="00C80A09" w:rsidRDefault="00D7067F" w:rsidP="00D7067F">
            <w:pPr>
              <w:rPr>
                <w:rFonts w:ascii="Arial" w:hAnsi="Arial" w:cs="Arial"/>
                <w:color w:val="8F6A4E"/>
                <w:sz w:val="18"/>
                <w:szCs w:val="18"/>
              </w:rPr>
            </w:pPr>
            <w:r>
              <w:rPr>
                <w:rFonts w:ascii="Arial" w:hAnsi="Arial" w:cs="Arial"/>
                <w:color w:val="8F6A4E"/>
                <w:sz w:val="18"/>
                <w:szCs w:val="18"/>
              </w:rPr>
              <w:t>Planning, Engineering</w:t>
            </w:r>
          </w:p>
        </w:tc>
        <w:tc>
          <w:tcPr>
            <w:tcW w:w="1350" w:type="dxa"/>
            <w:tcBorders>
              <w:top w:val="single" w:sz="4" w:space="0" w:color="2B3E6A"/>
              <w:bottom w:val="single" w:sz="4" w:space="0" w:color="2B3E6A"/>
            </w:tcBorders>
            <w:shd w:val="clear" w:color="auto" w:fill="84ACB6" w:themeFill="accent5"/>
            <w:vAlign w:val="center"/>
          </w:tcPr>
          <w:p w14:paraId="726D5A22" w14:textId="39669347" w:rsidR="00D7067F" w:rsidRPr="00D1629A" w:rsidRDefault="00F03FAF" w:rsidP="00D7067F">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6827ACCE" w14:textId="2F2CD127" w:rsidR="00D7067F" w:rsidRPr="00B4035F" w:rsidRDefault="00F03FAF" w:rsidP="00D7067F">
            <w:pPr>
              <w:rPr>
                <w:rFonts w:ascii="Arial" w:hAnsi="Arial" w:cs="Arial"/>
                <w:color w:val="000000" w:themeColor="text1"/>
                <w:sz w:val="18"/>
                <w:szCs w:val="18"/>
              </w:rPr>
            </w:pPr>
            <w:r>
              <w:rPr>
                <w:rFonts w:ascii="Arial" w:hAnsi="Arial" w:cs="Arial"/>
                <w:color w:val="000000" w:themeColor="text1"/>
                <w:sz w:val="18"/>
                <w:szCs w:val="18"/>
              </w:rPr>
              <w:t>2024</w:t>
            </w:r>
          </w:p>
        </w:tc>
        <w:tc>
          <w:tcPr>
            <w:tcW w:w="3510" w:type="dxa"/>
            <w:tcBorders>
              <w:top w:val="single" w:sz="4" w:space="0" w:color="2B3E6A"/>
              <w:bottom w:val="single" w:sz="4" w:space="0" w:color="2B3E6A"/>
              <w:right w:val="single" w:sz="4" w:space="0" w:color="2B3E6A"/>
            </w:tcBorders>
          </w:tcPr>
          <w:p w14:paraId="6268E171" w14:textId="0F69A692" w:rsidR="00FB3CB8" w:rsidRPr="00FB3CB8" w:rsidRDefault="684AEE8F" w:rsidP="00FB3CB8">
            <w:pPr>
              <w:rPr>
                <w:rFonts w:ascii="Arial" w:hAnsi="Arial" w:cs="Arial"/>
                <w:sz w:val="18"/>
                <w:szCs w:val="18"/>
                <w:shd w:val="clear" w:color="auto" w:fill="FFFFFF"/>
              </w:rPr>
            </w:pPr>
            <w:r w:rsidRPr="002662D2">
              <w:rPr>
                <w:rFonts w:ascii="Arial" w:hAnsi="Arial" w:cs="Arial"/>
                <w:sz w:val="18"/>
                <w:szCs w:val="18"/>
                <w:shd w:val="clear" w:color="auto" w:fill="FFFFFF"/>
              </w:rPr>
              <w:t xml:space="preserve">Parts of </w:t>
            </w:r>
            <w:r w:rsidR="62122AF9">
              <w:rPr>
                <w:rFonts w:ascii="Arial" w:hAnsi="Arial" w:cs="Arial"/>
                <w:sz w:val="18"/>
                <w:szCs w:val="18"/>
                <w:shd w:val="clear" w:color="auto" w:fill="FFFFFF"/>
              </w:rPr>
              <w:t>b</w:t>
            </w:r>
            <w:r w:rsidRPr="002662D2">
              <w:rPr>
                <w:rFonts w:ascii="Arial" w:hAnsi="Arial" w:cs="Arial"/>
                <w:sz w:val="18"/>
                <w:szCs w:val="18"/>
                <w:shd w:val="clear" w:color="auto" w:fill="FFFFFF"/>
              </w:rPr>
              <w:t xml:space="preserve">ike and </w:t>
            </w:r>
            <w:r w:rsidR="62122AF9">
              <w:rPr>
                <w:rFonts w:ascii="Arial" w:hAnsi="Arial" w:cs="Arial"/>
                <w:sz w:val="18"/>
                <w:szCs w:val="18"/>
                <w:shd w:val="clear" w:color="auto" w:fill="FFFFFF"/>
              </w:rPr>
              <w:t>pedestrian</w:t>
            </w:r>
            <w:r w:rsidRPr="002662D2">
              <w:rPr>
                <w:rFonts w:ascii="Arial" w:hAnsi="Arial" w:cs="Arial"/>
                <w:sz w:val="18"/>
                <w:szCs w:val="18"/>
                <w:shd w:val="clear" w:color="auto" w:fill="FFFFFF"/>
              </w:rPr>
              <w:t xml:space="preserve"> infrastructure </w:t>
            </w:r>
            <w:r w:rsidR="1A842C4C" w:rsidRPr="002662D2">
              <w:rPr>
                <w:rFonts w:ascii="Arial" w:hAnsi="Arial" w:cs="Arial"/>
                <w:sz w:val="18"/>
                <w:szCs w:val="18"/>
                <w:shd w:val="clear" w:color="auto" w:fill="FFFFFF"/>
              </w:rPr>
              <w:t>are</w:t>
            </w:r>
            <w:r w:rsidR="004F2843">
              <w:rPr>
                <w:rFonts w:ascii="Arial" w:hAnsi="Arial" w:cs="Arial"/>
                <w:sz w:val="18"/>
                <w:szCs w:val="18"/>
                <w:shd w:val="clear" w:color="auto" w:fill="FFFFFF"/>
              </w:rPr>
              <w:t xml:space="preserve"> </w:t>
            </w:r>
            <w:r w:rsidRPr="002662D2">
              <w:rPr>
                <w:rFonts w:ascii="Arial" w:hAnsi="Arial" w:cs="Arial"/>
                <w:sz w:val="18"/>
                <w:szCs w:val="18"/>
                <w:shd w:val="clear" w:color="auto" w:fill="FFFFFF"/>
              </w:rPr>
              <w:t>implemented with each development application and their frontage improvements.</w:t>
            </w:r>
            <w:r w:rsidR="62122AF9">
              <w:rPr>
                <w:rFonts w:ascii="Arial" w:hAnsi="Arial" w:cs="Arial"/>
                <w:sz w:val="18"/>
                <w:szCs w:val="18"/>
                <w:shd w:val="clear" w:color="auto" w:fill="FFFFFF"/>
              </w:rPr>
              <w:t xml:space="preserve"> </w:t>
            </w:r>
            <w:r w:rsidR="0D945C11">
              <w:rPr>
                <w:rFonts w:ascii="Arial" w:hAnsi="Arial" w:cs="Arial"/>
                <w:sz w:val="18"/>
                <w:szCs w:val="18"/>
                <w:shd w:val="clear" w:color="auto" w:fill="FFFFFF"/>
              </w:rPr>
              <w:t>T</w:t>
            </w:r>
            <w:r w:rsidR="62122AF9" w:rsidRPr="002662D2">
              <w:rPr>
                <w:rFonts w:ascii="Arial" w:hAnsi="Arial" w:cs="Arial"/>
                <w:sz w:val="18"/>
                <w:szCs w:val="18"/>
                <w:shd w:val="clear" w:color="auto" w:fill="FFFFFF"/>
              </w:rPr>
              <w:t xml:space="preserve">his measure </w:t>
            </w:r>
            <w:r w:rsidR="0D945C11">
              <w:rPr>
                <w:rFonts w:ascii="Arial" w:hAnsi="Arial" w:cs="Arial"/>
                <w:sz w:val="18"/>
                <w:szCs w:val="18"/>
                <w:shd w:val="clear" w:color="auto" w:fill="FFFFFF"/>
              </w:rPr>
              <w:t xml:space="preserve">may have to be modified </w:t>
            </w:r>
            <w:r w:rsidR="62122AF9" w:rsidRPr="002662D2">
              <w:rPr>
                <w:rFonts w:ascii="Arial" w:hAnsi="Arial" w:cs="Arial"/>
                <w:sz w:val="18"/>
                <w:szCs w:val="18"/>
                <w:shd w:val="clear" w:color="auto" w:fill="FFFFFF"/>
              </w:rPr>
              <w:t xml:space="preserve">based on review/evaluation of </w:t>
            </w:r>
            <w:r w:rsidR="62122AF9">
              <w:rPr>
                <w:rFonts w:ascii="Arial" w:hAnsi="Arial" w:cs="Arial"/>
                <w:sz w:val="18"/>
                <w:szCs w:val="18"/>
                <w:shd w:val="clear" w:color="auto" w:fill="FFFFFF"/>
              </w:rPr>
              <w:t>m</w:t>
            </w:r>
            <w:r w:rsidR="62122AF9" w:rsidRPr="002662D2">
              <w:rPr>
                <w:rFonts w:ascii="Arial" w:hAnsi="Arial" w:cs="Arial"/>
                <w:sz w:val="18"/>
                <w:szCs w:val="18"/>
                <w:shd w:val="clear" w:color="auto" w:fill="FFFFFF"/>
              </w:rPr>
              <w:t>obility needs in the City.</w:t>
            </w:r>
            <w:r w:rsidR="08D8C061">
              <w:rPr>
                <w:rFonts w:ascii="Arial" w:hAnsi="Arial" w:cs="Arial"/>
                <w:sz w:val="18"/>
                <w:szCs w:val="18"/>
                <w:shd w:val="clear" w:color="auto" w:fill="FFFFFF"/>
              </w:rPr>
              <w:t xml:space="preserve"> </w:t>
            </w:r>
            <w:r w:rsidR="51D45A6E" w:rsidRPr="00FB3CB8">
              <w:rPr>
                <w:rFonts w:ascii="Arial" w:hAnsi="Arial" w:cs="Arial"/>
                <w:sz w:val="18"/>
                <w:szCs w:val="18"/>
                <w:shd w:val="clear" w:color="auto" w:fill="FFFFFF"/>
              </w:rPr>
              <w:t xml:space="preserve">The City </w:t>
            </w:r>
            <w:r w:rsidR="6D2FD2D0" w:rsidRPr="1E35D34D">
              <w:rPr>
                <w:rFonts w:ascii="Arial" w:hAnsi="Arial" w:cs="Arial"/>
                <w:sz w:val="18"/>
                <w:szCs w:val="18"/>
              </w:rPr>
              <w:t xml:space="preserve">approved </w:t>
            </w:r>
            <w:r w:rsidR="51D45A6E" w:rsidRPr="00FB3CB8">
              <w:rPr>
                <w:rFonts w:ascii="Arial" w:hAnsi="Arial" w:cs="Arial"/>
                <w:sz w:val="18"/>
                <w:szCs w:val="18"/>
                <w:shd w:val="clear" w:color="auto" w:fill="FFFFFF"/>
              </w:rPr>
              <w:t>an Active Transportation Plan (ATP)</w:t>
            </w:r>
            <w:r w:rsidR="6D2FD2D0" w:rsidRPr="1E35D34D">
              <w:rPr>
                <w:rFonts w:ascii="Arial" w:hAnsi="Arial" w:cs="Arial"/>
                <w:sz w:val="18"/>
                <w:szCs w:val="18"/>
              </w:rPr>
              <w:t xml:space="preserve"> in July 2024</w:t>
            </w:r>
            <w:r w:rsidR="51D45A6E" w:rsidRPr="00FB3CB8">
              <w:rPr>
                <w:rFonts w:ascii="Arial" w:hAnsi="Arial" w:cs="Arial"/>
                <w:sz w:val="18"/>
                <w:szCs w:val="18"/>
                <w:shd w:val="clear" w:color="auto" w:fill="FFFFFF"/>
              </w:rPr>
              <w:t xml:space="preserve"> that </w:t>
            </w:r>
            <w:r w:rsidR="6D2FD2D0" w:rsidRPr="1E35D34D">
              <w:rPr>
                <w:rFonts w:ascii="Arial" w:hAnsi="Arial" w:cs="Arial"/>
                <w:sz w:val="18"/>
                <w:szCs w:val="18"/>
              </w:rPr>
              <w:t>identifies</w:t>
            </w:r>
            <w:r w:rsidR="51D45A6E" w:rsidRPr="00FB3CB8">
              <w:rPr>
                <w:rFonts w:ascii="Arial" w:hAnsi="Arial" w:cs="Arial"/>
                <w:sz w:val="18"/>
                <w:szCs w:val="18"/>
                <w:shd w:val="clear" w:color="auto" w:fill="FFFFFF"/>
              </w:rPr>
              <w:t xml:space="preserve"> specific pedestrian and bicycle-related projects, programs, and policies for the City.​</w:t>
            </w:r>
            <w:r w:rsidR="42CABE7D">
              <w:rPr>
                <w:rFonts w:ascii="Arial" w:hAnsi="Arial" w:cs="Arial"/>
                <w:sz w:val="18"/>
                <w:szCs w:val="18"/>
                <w:shd w:val="clear" w:color="auto" w:fill="FFFFFF"/>
              </w:rPr>
              <w:t xml:space="preserve"> </w:t>
            </w:r>
            <w:r w:rsidR="4F371E2D">
              <w:rPr>
                <w:rFonts w:ascii="Arial" w:hAnsi="Arial" w:cs="Arial"/>
                <w:sz w:val="18"/>
                <w:szCs w:val="18"/>
                <w:shd w:val="clear" w:color="auto" w:fill="FFFFFF"/>
              </w:rPr>
              <w:t xml:space="preserve">  Concurrently, the General Plan Mobility Element was updated to incorporate the ATP.</w:t>
            </w:r>
            <w:r w:rsidR="00D7067F">
              <w:br/>
            </w:r>
            <w:r w:rsidR="00D7067F">
              <w:br/>
            </w:r>
            <w:r w:rsidR="4C796321" w:rsidRPr="1E35D34D">
              <w:rPr>
                <w:rFonts w:ascii="Arial" w:hAnsi="Arial" w:cs="Arial"/>
                <w:sz w:val="18"/>
                <w:szCs w:val="18"/>
              </w:rPr>
              <w:t xml:space="preserve">In 2024, the City </w:t>
            </w:r>
            <w:r w:rsidR="004F2843" w:rsidRPr="1E35D34D">
              <w:rPr>
                <w:rFonts w:ascii="Arial" w:hAnsi="Arial" w:cs="Arial"/>
                <w:sz w:val="18"/>
                <w:szCs w:val="18"/>
              </w:rPr>
              <w:t>initiated</w:t>
            </w:r>
            <w:r w:rsidR="4C796321" w:rsidRPr="1E35D34D">
              <w:rPr>
                <w:rFonts w:ascii="Arial" w:hAnsi="Arial" w:cs="Arial"/>
                <w:sz w:val="18"/>
                <w:szCs w:val="18"/>
              </w:rPr>
              <w:t xml:space="preserve"> a Street Design Manual to assess the public realm and complete street needs and to provide a guide for developers to integrate bicycle and pedestrian amenities into the pu</w:t>
            </w:r>
            <w:r w:rsidR="18BAA5FC" w:rsidRPr="1E35D34D">
              <w:rPr>
                <w:rFonts w:ascii="Arial" w:hAnsi="Arial" w:cs="Arial"/>
                <w:sz w:val="18"/>
                <w:szCs w:val="18"/>
              </w:rPr>
              <w:t>blic right-of-way fronting development projects.</w:t>
            </w:r>
          </w:p>
          <w:p w14:paraId="551D4EC0" w14:textId="007CC4B2" w:rsidR="00D7067F" w:rsidRPr="002662D2" w:rsidRDefault="00D7067F" w:rsidP="00FB3CB8">
            <w:pPr>
              <w:rPr>
                <w:rFonts w:ascii="Arial" w:hAnsi="Arial" w:cs="Arial"/>
                <w:sz w:val="18"/>
                <w:szCs w:val="18"/>
              </w:rPr>
            </w:pPr>
          </w:p>
        </w:tc>
      </w:tr>
      <w:tr w:rsidR="00D7067F" w:rsidRPr="0018268F" w14:paraId="533A718A"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4F7193A8" w14:textId="77777777" w:rsidR="00D7067F" w:rsidRPr="0018268F" w:rsidRDefault="00D7067F" w:rsidP="00D7067F">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lastRenderedPageBreak/>
              <w:t>Issue: Parking</w:t>
            </w:r>
          </w:p>
        </w:tc>
      </w:tr>
      <w:tr w:rsidR="00D7067F" w:rsidRPr="006C0516" w14:paraId="260E392D" w14:textId="77777777" w:rsidTr="1E35D34D">
        <w:tc>
          <w:tcPr>
            <w:tcW w:w="4495" w:type="dxa"/>
            <w:tcBorders>
              <w:top w:val="single" w:sz="4" w:space="0" w:color="2B3E6A"/>
              <w:left w:val="single" w:sz="4" w:space="0" w:color="2B3E6A"/>
              <w:bottom w:val="single" w:sz="4" w:space="0" w:color="2B3E6A"/>
            </w:tcBorders>
          </w:tcPr>
          <w:p w14:paraId="0422AF5A" w14:textId="77777777" w:rsidR="00D7067F" w:rsidRPr="00003ECC" w:rsidRDefault="00D7067F" w:rsidP="00D7067F">
            <w:pPr>
              <w:rPr>
                <w:rFonts w:ascii="Arial" w:hAnsi="Arial" w:cs="Arial"/>
                <w:color w:val="8F6A4E"/>
                <w:sz w:val="18"/>
                <w:szCs w:val="18"/>
              </w:rPr>
            </w:pPr>
            <w:r w:rsidRPr="00003ECC">
              <w:rPr>
                <w:rFonts w:ascii="Arial" w:hAnsi="Arial" w:cs="Arial"/>
                <w:b/>
                <w:bCs/>
                <w:color w:val="8F6A4E"/>
                <w:sz w:val="18"/>
                <w:szCs w:val="18"/>
              </w:rPr>
              <w:t xml:space="preserve">M-4.1: </w:t>
            </w:r>
            <w:r w:rsidRPr="00003ECC">
              <w:rPr>
                <w:rFonts w:ascii="Arial" w:hAnsi="Arial" w:cs="Arial"/>
                <w:color w:val="8F6A4E"/>
                <w:sz w:val="18"/>
                <w:szCs w:val="18"/>
              </w:rPr>
              <w:t>Ensure that parking is “right sized” for all modes of travel. This can be accomplished by:</w:t>
            </w:r>
          </w:p>
          <w:p w14:paraId="41ADB89B" w14:textId="77777777" w:rsidR="00D7067F" w:rsidRPr="00003ECC" w:rsidRDefault="00D7067F" w:rsidP="00D7067F">
            <w:pPr>
              <w:rPr>
                <w:rFonts w:ascii="Arial" w:hAnsi="Arial" w:cs="Arial"/>
                <w:color w:val="8F6A4E"/>
                <w:sz w:val="18"/>
                <w:szCs w:val="18"/>
              </w:rPr>
            </w:pPr>
            <w:r w:rsidRPr="00003ECC">
              <w:rPr>
                <w:rFonts w:ascii="Arial" w:hAnsi="Arial" w:cs="Arial"/>
                <w:color w:val="8F6A4E"/>
                <w:sz w:val="18"/>
                <w:szCs w:val="18"/>
              </w:rPr>
              <w:t>• Determining and updating appropriate parking standards for bicycles and electric vehicles;</w:t>
            </w:r>
          </w:p>
          <w:p w14:paraId="408FF2E4" w14:textId="0212A350" w:rsidR="00D7067F" w:rsidRPr="00003ECC" w:rsidRDefault="00D7067F" w:rsidP="00D7067F">
            <w:pPr>
              <w:rPr>
                <w:rFonts w:ascii="Arial" w:hAnsi="Arial" w:cs="Arial"/>
                <w:color w:val="8F6A4E"/>
                <w:sz w:val="18"/>
                <w:szCs w:val="18"/>
              </w:rPr>
            </w:pPr>
            <w:r w:rsidRPr="00003ECC">
              <w:rPr>
                <w:rFonts w:ascii="Arial" w:hAnsi="Arial" w:cs="Arial"/>
                <w:color w:val="8F6A4E"/>
                <w:sz w:val="18"/>
                <w:szCs w:val="18"/>
              </w:rPr>
              <w:t xml:space="preserve">• Reducing parking standards, as appropriate, for employment around areas served by transit in </w:t>
            </w:r>
            <w:r w:rsidR="00796837">
              <w:rPr>
                <w:rFonts w:ascii="Arial" w:hAnsi="Arial" w:cs="Arial"/>
                <w:color w:val="8F6A4E"/>
                <w:sz w:val="18"/>
                <w:szCs w:val="18"/>
              </w:rPr>
              <w:t>mixed-use</w:t>
            </w:r>
            <w:r w:rsidRPr="00003ECC">
              <w:rPr>
                <w:rFonts w:ascii="Arial" w:hAnsi="Arial" w:cs="Arial"/>
                <w:color w:val="8F6A4E"/>
                <w:sz w:val="18"/>
                <w:szCs w:val="18"/>
              </w:rPr>
              <w:t xml:space="preserve"> districts;</w:t>
            </w:r>
          </w:p>
          <w:p w14:paraId="6D65F3D6" w14:textId="77777777" w:rsidR="00D7067F" w:rsidRPr="00003ECC" w:rsidRDefault="00D7067F" w:rsidP="00D7067F">
            <w:pPr>
              <w:rPr>
                <w:rFonts w:ascii="Arial" w:hAnsi="Arial" w:cs="Arial"/>
                <w:color w:val="8F6A4E"/>
                <w:sz w:val="18"/>
                <w:szCs w:val="18"/>
              </w:rPr>
            </w:pPr>
            <w:r w:rsidRPr="00003ECC">
              <w:rPr>
                <w:rFonts w:ascii="Arial" w:hAnsi="Arial" w:cs="Arial"/>
                <w:color w:val="8F6A4E"/>
                <w:sz w:val="18"/>
                <w:szCs w:val="18"/>
              </w:rPr>
              <w:t>• Update the City’s parking code as needed to ensure appropriate rates are being used for new development;</w:t>
            </w:r>
          </w:p>
          <w:p w14:paraId="3A664BA1" w14:textId="77777777" w:rsidR="00D7067F" w:rsidRDefault="00D7067F" w:rsidP="00D7067F">
            <w:pPr>
              <w:rPr>
                <w:rFonts w:ascii="Arial" w:hAnsi="Arial" w:cs="Arial"/>
                <w:color w:val="8F6A4E"/>
                <w:sz w:val="18"/>
                <w:szCs w:val="18"/>
              </w:rPr>
            </w:pPr>
            <w:r w:rsidRPr="00003ECC">
              <w:rPr>
                <w:rFonts w:ascii="Arial" w:hAnsi="Arial" w:cs="Arial"/>
                <w:color w:val="8F6A4E"/>
                <w:sz w:val="18"/>
                <w:szCs w:val="18"/>
              </w:rPr>
              <w:t xml:space="preserve">• Use smart parking techniques when developing parking requirements in </w:t>
            </w:r>
            <w:r w:rsidR="00796837">
              <w:rPr>
                <w:rFonts w:ascii="Arial" w:hAnsi="Arial" w:cs="Arial"/>
                <w:color w:val="8F6A4E"/>
                <w:sz w:val="18"/>
                <w:szCs w:val="18"/>
              </w:rPr>
              <w:t>mixed-use</w:t>
            </w:r>
            <w:r w:rsidRPr="00003ECC">
              <w:rPr>
                <w:rFonts w:ascii="Arial" w:hAnsi="Arial" w:cs="Arial"/>
                <w:color w:val="8F6A4E"/>
                <w:sz w:val="18"/>
                <w:szCs w:val="18"/>
              </w:rPr>
              <w:t xml:space="preserve"> development areas.</w:t>
            </w:r>
          </w:p>
          <w:p w14:paraId="7B483EDE" w14:textId="200FD3E9" w:rsidR="00355646" w:rsidRPr="00003ECC" w:rsidRDefault="00355646" w:rsidP="00D7067F">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1DA0BAAB" w14:textId="77777777" w:rsidR="00D7067F" w:rsidRPr="00C80A09" w:rsidRDefault="00D7067F" w:rsidP="00D7067F">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75BDA7" w:themeFill="accent3"/>
            <w:vAlign w:val="center"/>
          </w:tcPr>
          <w:p w14:paraId="3A25FAE1" w14:textId="77777777" w:rsidR="00D7067F" w:rsidRPr="00D1629A" w:rsidRDefault="00D7067F" w:rsidP="00D7067F">
            <w:pPr>
              <w:jc w:val="center"/>
              <w:rPr>
                <w:rFonts w:ascii="Arial" w:hAnsi="Arial" w:cs="Arial"/>
                <w:b/>
                <w:bCs/>
                <w:color w:val="FFFFFF" w:themeColor="background1"/>
                <w:sz w:val="18"/>
                <w:szCs w:val="18"/>
              </w:rPr>
            </w:pPr>
            <w:r>
              <w:rPr>
                <w:rFonts w:ascii="Arial" w:hAnsi="Arial" w:cs="Arial"/>
                <w:b/>
                <w:bCs/>
                <w:color w:val="FFFFFF" w:themeColor="background1"/>
                <w:sz w:val="18"/>
                <w:szCs w:val="18"/>
              </w:rPr>
              <w:t>Partially Completed</w:t>
            </w:r>
          </w:p>
        </w:tc>
        <w:tc>
          <w:tcPr>
            <w:tcW w:w="1530" w:type="dxa"/>
            <w:tcBorders>
              <w:top w:val="single" w:sz="4" w:space="0" w:color="2B3E6A"/>
              <w:bottom w:val="single" w:sz="4" w:space="0" w:color="2B3E6A"/>
            </w:tcBorders>
          </w:tcPr>
          <w:p w14:paraId="5E164B86" w14:textId="77777777" w:rsidR="00D7067F" w:rsidRPr="00B4035F" w:rsidRDefault="00DE06D2" w:rsidP="00D7067F">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185C3FF4" w14:textId="5627F1E0" w:rsidR="00D7067F" w:rsidRPr="002662D2" w:rsidRDefault="00D7067F" w:rsidP="00D7067F">
            <w:pPr>
              <w:rPr>
                <w:rFonts w:ascii="Arial" w:hAnsi="Arial" w:cs="Arial"/>
                <w:sz w:val="18"/>
                <w:szCs w:val="18"/>
              </w:rPr>
            </w:pPr>
            <w:r w:rsidRPr="002662D2">
              <w:rPr>
                <w:rFonts w:ascii="Arial" w:hAnsi="Arial" w:cs="Arial"/>
                <w:sz w:val="18"/>
                <w:szCs w:val="18"/>
                <w:shd w:val="clear" w:color="auto" w:fill="FFFFFF"/>
              </w:rPr>
              <w:t xml:space="preserve">The City currently addresses "right-sized" parking through </w:t>
            </w:r>
            <w:r w:rsidR="00003ECC">
              <w:rPr>
                <w:rFonts w:ascii="Arial" w:hAnsi="Arial" w:cs="Arial"/>
                <w:sz w:val="18"/>
                <w:szCs w:val="18"/>
                <w:shd w:val="clear" w:color="auto" w:fill="FFFFFF"/>
              </w:rPr>
              <w:t xml:space="preserve">the </w:t>
            </w:r>
            <w:r w:rsidRPr="002662D2">
              <w:rPr>
                <w:rFonts w:ascii="Arial" w:hAnsi="Arial" w:cs="Arial"/>
                <w:sz w:val="18"/>
                <w:szCs w:val="18"/>
                <w:shd w:val="clear" w:color="auto" w:fill="FFFFFF"/>
              </w:rPr>
              <w:t xml:space="preserve">State allowance for affordable housing, </w:t>
            </w:r>
            <w:r w:rsidR="006E0344" w:rsidRPr="002662D2">
              <w:rPr>
                <w:rFonts w:ascii="Arial" w:hAnsi="Arial" w:cs="Arial"/>
                <w:sz w:val="18"/>
                <w:szCs w:val="18"/>
                <w:shd w:val="clear" w:color="auto" w:fill="FFFFFF"/>
              </w:rPr>
              <w:t>ADU</w:t>
            </w:r>
            <w:r w:rsidR="006E0344">
              <w:rPr>
                <w:rFonts w:ascii="Arial" w:hAnsi="Arial" w:cs="Arial"/>
                <w:sz w:val="18"/>
                <w:szCs w:val="18"/>
                <w:shd w:val="clear" w:color="auto" w:fill="FFFFFF"/>
              </w:rPr>
              <w:t xml:space="preserve">s, </w:t>
            </w:r>
            <w:r w:rsidR="006E0344" w:rsidRPr="002662D2">
              <w:rPr>
                <w:rFonts w:ascii="Arial" w:hAnsi="Arial" w:cs="Arial"/>
                <w:sz w:val="18"/>
                <w:szCs w:val="18"/>
                <w:shd w:val="clear" w:color="auto" w:fill="FFFFFF"/>
              </w:rPr>
              <w:t>and</w:t>
            </w:r>
            <w:r w:rsidRPr="002662D2">
              <w:rPr>
                <w:rFonts w:ascii="Arial" w:hAnsi="Arial" w:cs="Arial"/>
                <w:sz w:val="18"/>
                <w:szCs w:val="18"/>
                <w:shd w:val="clear" w:color="auto" w:fill="FFFFFF"/>
              </w:rPr>
              <w:t xml:space="preserve"> through the CAP regarding project proximity to high quality transit. Additional parking consideration </w:t>
            </w:r>
            <w:r w:rsidR="00F03FAF">
              <w:rPr>
                <w:rFonts w:ascii="Arial" w:hAnsi="Arial" w:cs="Arial"/>
                <w:sz w:val="18"/>
                <w:szCs w:val="18"/>
                <w:shd w:val="clear" w:color="auto" w:fill="FFFFFF"/>
              </w:rPr>
              <w:t>will</w:t>
            </w:r>
            <w:r w:rsidR="00F03FAF" w:rsidRPr="002662D2">
              <w:rPr>
                <w:rFonts w:ascii="Arial" w:hAnsi="Arial" w:cs="Arial"/>
                <w:sz w:val="18"/>
                <w:szCs w:val="18"/>
                <w:shd w:val="clear" w:color="auto" w:fill="FFFFFF"/>
              </w:rPr>
              <w:t xml:space="preserve"> </w:t>
            </w:r>
            <w:r w:rsidRPr="002662D2">
              <w:rPr>
                <w:rFonts w:ascii="Arial" w:hAnsi="Arial" w:cs="Arial"/>
                <w:sz w:val="18"/>
                <w:szCs w:val="18"/>
                <w:shd w:val="clear" w:color="auto" w:fill="FFFFFF"/>
              </w:rPr>
              <w:t xml:space="preserve">be </w:t>
            </w:r>
            <w:r w:rsidR="00F03FAF">
              <w:rPr>
                <w:rFonts w:ascii="Arial" w:hAnsi="Arial" w:cs="Arial"/>
                <w:sz w:val="18"/>
                <w:szCs w:val="18"/>
                <w:shd w:val="clear" w:color="auto" w:fill="FFFFFF"/>
              </w:rPr>
              <w:t>reviewed</w:t>
            </w:r>
            <w:r w:rsidRPr="002662D2">
              <w:rPr>
                <w:rFonts w:ascii="Arial" w:hAnsi="Arial" w:cs="Arial"/>
                <w:sz w:val="18"/>
                <w:szCs w:val="18"/>
                <w:shd w:val="clear" w:color="auto" w:fill="FFFFFF"/>
              </w:rPr>
              <w:t xml:space="preserve"> as </w:t>
            </w:r>
            <w:r w:rsidR="00D12206" w:rsidRPr="002662D2">
              <w:rPr>
                <w:rFonts w:ascii="Arial" w:hAnsi="Arial" w:cs="Arial"/>
                <w:sz w:val="18"/>
                <w:szCs w:val="18"/>
                <w:shd w:val="clear" w:color="auto" w:fill="FFFFFF"/>
              </w:rPr>
              <w:t>par</w:t>
            </w:r>
            <w:r w:rsidR="00D12206">
              <w:rPr>
                <w:rFonts w:ascii="Arial" w:hAnsi="Arial" w:cs="Arial"/>
                <w:sz w:val="18"/>
                <w:szCs w:val="18"/>
                <w:shd w:val="clear" w:color="auto" w:fill="FFFFFF"/>
              </w:rPr>
              <w:t>t</w:t>
            </w:r>
            <w:r w:rsidR="00D12206" w:rsidRPr="002662D2">
              <w:rPr>
                <w:rFonts w:ascii="Arial" w:hAnsi="Arial" w:cs="Arial"/>
                <w:sz w:val="18"/>
                <w:szCs w:val="18"/>
                <w:shd w:val="clear" w:color="auto" w:fill="FFFFFF"/>
              </w:rPr>
              <w:t xml:space="preserve"> </w:t>
            </w:r>
            <w:r w:rsidRPr="002662D2">
              <w:rPr>
                <w:rFonts w:ascii="Arial" w:hAnsi="Arial" w:cs="Arial"/>
                <w:sz w:val="18"/>
                <w:szCs w:val="18"/>
                <w:shd w:val="clear" w:color="auto" w:fill="FFFFFF"/>
              </w:rPr>
              <w:t xml:space="preserve">of future zoning </w:t>
            </w:r>
            <w:r w:rsidR="00F03FAF">
              <w:rPr>
                <w:rFonts w:ascii="Arial" w:hAnsi="Arial" w:cs="Arial"/>
                <w:sz w:val="18"/>
                <w:szCs w:val="18"/>
                <w:shd w:val="clear" w:color="auto" w:fill="FFFFFF"/>
              </w:rPr>
              <w:t xml:space="preserve">code </w:t>
            </w:r>
            <w:r w:rsidRPr="002662D2">
              <w:rPr>
                <w:rFonts w:ascii="Arial" w:hAnsi="Arial" w:cs="Arial"/>
                <w:sz w:val="18"/>
                <w:szCs w:val="18"/>
                <w:shd w:val="clear" w:color="auto" w:fill="FFFFFF"/>
              </w:rPr>
              <w:t>updates.</w:t>
            </w:r>
          </w:p>
        </w:tc>
      </w:tr>
      <w:tr w:rsidR="00D7067F" w:rsidRPr="0018268F" w14:paraId="3F7E1914"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0AB43C68" w14:textId="77777777" w:rsidR="00D7067F" w:rsidRPr="0018268F" w:rsidRDefault="00D7067F" w:rsidP="00D7067F">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Movement of Goods</w:t>
            </w:r>
          </w:p>
        </w:tc>
      </w:tr>
      <w:tr w:rsidR="004C135C" w:rsidRPr="006C0516" w14:paraId="38933B97" w14:textId="77777777" w:rsidTr="004D6167">
        <w:tc>
          <w:tcPr>
            <w:tcW w:w="4495" w:type="dxa"/>
            <w:tcBorders>
              <w:top w:val="single" w:sz="4" w:space="0" w:color="2B3E6A"/>
              <w:left w:val="single" w:sz="4" w:space="0" w:color="2B3E6A"/>
              <w:bottom w:val="single" w:sz="4" w:space="0" w:color="2B3E6A"/>
            </w:tcBorders>
          </w:tcPr>
          <w:p w14:paraId="6394F00D" w14:textId="77777777" w:rsidR="004C135C" w:rsidRPr="009121BA" w:rsidRDefault="004C135C" w:rsidP="004C135C">
            <w:pPr>
              <w:rPr>
                <w:rFonts w:ascii="Arial" w:hAnsi="Arial" w:cs="Arial"/>
                <w:color w:val="8F6A4E"/>
                <w:sz w:val="18"/>
                <w:szCs w:val="18"/>
              </w:rPr>
            </w:pPr>
            <w:r w:rsidRPr="00003ECC">
              <w:rPr>
                <w:rFonts w:ascii="Arial" w:hAnsi="Arial" w:cs="Arial"/>
                <w:b/>
                <w:bCs/>
                <w:color w:val="8F6A4E"/>
                <w:sz w:val="18"/>
                <w:szCs w:val="18"/>
              </w:rPr>
              <w:t>M-5.1:</w:t>
            </w:r>
            <w:r w:rsidRPr="00003ECC">
              <w:rPr>
                <w:rFonts w:ascii="Arial" w:hAnsi="Arial" w:cs="Arial"/>
                <w:color w:val="8F6A4E"/>
                <w:sz w:val="18"/>
                <w:szCs w:val="18"/>
              </w:rPr>
              <w:t xml:space="preserve"> Support</w:t>
            </w:r>
            <w:r w:rsidRPr="009121BA">
              <w:rPr>
                <w:rFonts w:ascii="Arial" w:hAnsi="Arial" w:cs="Arial"/>
                <w:color w:val="8F6A4E"/>
                <w:sz w:val="18"/>
                <w:szCs w:val="18"/>
              </w:rPr>
              <w:t xml:space="preserve"> and manage the movement of goods within and through the City by:</w:t>
            </w:r>
          </w:p>
          <w:p w14:paraId="63CA101E" w14:textId="77777777" w:rsidR="004C135C" w:rsidRPr="009121BA" w:rsidRDefault="004C135C" w:rsidP="004C135C">
            <w:pPr>
              <w:rPr>
                <w:rFonts w:ascii="Arial" w:hAnsi="Arial" w:cs="Arial"/>
                <w:color w:val="8F6A4E"/>
                <w:sz w:val="18"/>
                <w:szCs w:val="18"/>
              </w:rPr>
            </w:pPr>
            <w:r w:rsidRPr="009121BA">
              <w:rPr>
                <w:rFonts w:ascii="Arial" w:hAnsi="Arial" w:cs="Arial"/>
                <w:color w:val="8F6A4E"/>
                <w:sz w:val="18"/>
                <w:szCs w:val="18"/>
              </w:rPr>
              <w:t>• Working with appropriate agencies to improve the safety of the rail</w:t>
            </w:r>
            <w:r>
              <w:rPr>
                <w:rFonts w:ascii="Arial" w:hAnsi="Arial" w:cs="Arial"/>
                <w:color w:val="8F6A4E"/>
                <w:sz w:val="18"/>
                <w:szCs w:val="18"/>
              </w:rPr>
              <w:t xml:space="preserve"> </w:t>
            </w:r>
            <w:r w:rsidRPr="009121BA">
              <w:rPr>
                <w:rFonts w:ascii="Arial" w:hAnsi="Arial" w:cs="Arial"/>
                <w:color w:val="8F6A4E"/>
                <w:sz w:val="18"/>
                <w:szCs w:val="18"/>
              </w:rPr>
              <w:t>system; including safety enhancements to at-grade crossings and potential</w:t>
            </w:r>
            <w:r>
              <w:rPr>
                <w:rFonts w:ascii="Arial" w:hAnsi="Arial" w:cs="Arial"/>
                <w:color w:val="8F6A4E"/>
                <w:sz w:val="18"/>
                <w:szCs w:val="18"/>
              </w:rPr>
              <w:t xml:space="preserve"> </w:t>
            </w:r>
            <w:r w:rsidRPr="009121BA">
              <w:rPr>
                <w:rFonts w:ascii="Arial" w:hAnsi="Arial" w:cs="Arial"/>
                <w:color w:val="8F6A4E"/>
                <w:sz w:val="18"/>
                <w:szCs w:val="18"/>
              </w:rPr>
              <w:t>grade separations;</w:t>
            </w:r>
          </w:p>
          <w:p w14:paraId="59D9303B" w14:textId="77777777" w:rsidR="004C135C" w:rsidRPr="009121BA" w:rsidRDefault="004C135C" w:rsidP="004C135C">
            <w:pPr>
              <w:rPr>
                <w:rFonts w:ascii="Arial" w:hAnsi="Arial" w:cs="Arial"/>
                <w:color w:val="8F6A4E"/>
                <w:sz w:val="18"/>
                <w:szCs w:val="18"/>
              </w:rPr>
            </w:pPr>
            <w:r w:rsidRPr="009121BA">
              <w:rPr>
                <w:rFonts w:ascii="Arial" w:hAnsi="Arial" w:cs="Arial"/>
                <w:color w:val="8F6A4E"/>
                <w:sz w:val="18"/>
                <w:szCs w:val="18"/>
              </w:rPr>
              <w:t>• Updating, as needed, the Truck Route Plan to define appropriate facilities</w:t>
            </w:r>
            <w:r>
              <w:rPr>
                <w:rFonts w:ascii="Arial" w:hAnsi="Arial" w:cs="Arial"/>
                <w:color w:val="8F6A4E"/>
                <w:sz w:val="18"/>
                <w:szCs w:val="18"/>
              </w:rPr>
              <w:t xml:space="preserve"> </w:t>
            </w:r>
            <w:r w:rsidRPr="009121BA">
              <w:rPr>
                <w:rFonts w:ascii="Arial" w:hAnsi="Arial" w:cs="Arial"/>
                <w:color w:val="8F6A4E"/>
                <w:sz w:val="18"/>
                <w:szCs w:val="18"/>
              </w:rPr>
              <w:t>for truck traffic;</w:t>
            </w:r>
          </w:p>
          <w:p w14:paraId="7C1C1F65" w14:textId="77777777" w:rsidR="004C135C" w:rsidRPr="009121BA" w:rsidRDefault="004C135C" w:rsidP="004C135C">
            <w:pPr>
              <w:rPr>
                <w:rFonts w:ascii="Arial" w:hAnsi="Arial" w:cs="Arial"/>
                <w:color w:val="8F6A4E"/>
                <w:sz w:val="18"/>
                <w:szCs w:val="18"/>
              </w:rPr>
            </w:pPr>
            <w:r w:rsidRPr="009121BA">
              <w:rPr>
                <w:rFonts w:ascii="Arial" w:hAnsi="Arial" w:cs="Arial"/>
                <w:color w:val="8F6A4E"/>
                <w:sz w:val="18"/>
                <w:szCs w:val="18"/>
              </w:rPr>
              <w:t>• Calculating appropriate Traffic Indexes (TIs) and construct roadways such</w:t>
            </w:r>
            <w:r>
              <w:rPr>
                <w:rFonts w:ascii="Arial" w:hAnsi="Arial" w:cs="Arial"/>
                <w:color w:val="8F6A4E"/>
                <w:sz w:val="18"/>
                <w:szCs w:val="18"/>
              </w:rPr>
              <w:t xml:space="preserve"> </w:t>
            </w:r>
            <w:r w:rsidRPr="009121BA">
              <w:rPr>
                <w:rFonts w:ascii="Arial" w:hAnsi="Arial" w:cs="Arial"/>
                <w:color w:val="8F6A4E"/>
                <w:sz w:val="18"/>
                <w:szCs w:val="18"/>
              </w:rPr>
              <w:t>that they can accommodate heavy vehicles;</w:t>
            </w:r>
          </w:p>
          <w:p w14:paraId="5DED6F55" w14:textId="77777777" w:rsidR="004C135C" w:rsidRPr="009C2836" w:rsidRDefault="004C135C" w:rsidP="004C135C">
            <w:pPr>
              <w:rPr>
                <w:rFonts w:ascii="Arial" w:hAnsi="Arial" w:cs="Arial"/>
                <w:color w:val="8F6A4E"/>
                <w:sz w:val="18"/>
                <w:szCs w:val="18"/>
              </w:rPr>
            </w:pPr>
            <w:r w:rsidRPr="009121BA">
              <w:rPr>
                <w:rFonts w:ascii="Arial" w:hAnsi="Arial" w:cs="Arial"/>
                <w:color w:val="8F6A4E"/>
                <w:sz w:val="18"/>
                <w:szCs w:val="18"/>
              </w:rPr>
              <w:t>• Updating the City’s roadway standards, as appropriate, to ensure that truck</w:t>
            </w:r>
            <w:r>
              <w:rPr>
                <w:rFonts w:ascii="Arial" w:hAnsi="Arial" w:cs="Arial"/>
                <w:color w:val="8F6A4E"/>
                <w:sz w:val="18"/>
                <w:szCs w:val="18"/>
              </w:rPr>
              <w:t xml:space="preserve"> </w:t>
            </w:r>
            <w:r w:rsidRPr="009121BA">
              <w:rPr>
                <w:rFonts w:ascii="Arial" w:hAnsi="Arial" w:cs="Arial"/>
                <w:color w:val="8F6A4E"/>
                <w:sz w:val="18"/>
                <w:szCs w:val="18"/>
              </w:rPr>
              <w:t>routes are designed to accommodate appropriate design vehicles</w:t>
            </w:r>
          </w:p>
        </w:tc>
        <w:tc>
          <w:tcPr>
            <w:tcW w:w="2160" w:type="dxa"/>
            <w:tcBorders>
              <w:top w:val="single" w:sz="4" w:space="0" w:color="2B3E6A"/>
              <w:bottom w:val="single" w:sz="4" w:space="0" w:color="2B3E6A"/>
            </w:tcBorders>
            <w:shd w:val="clear" w:color="auto" w:fill="auto"/>
          </w:tcPr>
          <w:p w14:paraId="78D503A4" w14:textId="77777777" w:rsidR="004C135C" w:rsidRPr="004E3CAC" w:rsidRDefault="004C135C" w:rsidP="004C135C">
            <w:pPr>
              <w:rPr>
                <w:rFonts w:ascii="Arial" w:hAnsi="Arial" w:cs="Arial"/>
                <w:color w:val="8F6A4E"/>
                <w:sz w:val="18"/>
                <w:szCs w:val="18"/>
              </w:rPr>
            </w:pPr>
            <w:r>
              <w:rPr>
                <w:rFonts w:ascii="Arial" w:hAnsi="Arial" w:cs="Arial"/>
                <w:color w:val="8F6A4E"/>
                <w:sz w:val="18"/>
                <w:szCs w:val="18"/>
              </w:rPr>
              <w:t>Engineering</w:t>
            </w:r>
          </w:p>
        </w:tc>
        <w:tc>
          <w:tcPr>
            <w:tcW w:w="1350" w:type="dxa"/>
            <w:tcBorders>
              <w:top w:val="single" w:sz="4" w:space="0" w:color="2B3E6A"/>
              <w:bottom w:val="single" w:sz="4" w:space="0" w:color="2B3E6A"/>
            </w:tcBorders>
            <w:shd w:val="clear" w:color="auto" w:fill="84ACB6" w:themeFill="accent5"/>
            <w:vAlign w:val="center"/>
          </w:tcPr>
          <w:p w14:paraId="1EF99CC5" w14:textId="4A6D3C68" w:rsidR="004C135C" w:rsidRPr="00D1629A" w:rsidRDefault="007D61D0" w:rsidP="004C135C">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69000483" w14:textId="77777777" w:rsidR="004C135C" w:rsidRPr="00B4035F" w:rsidRDefault="00DE06D2" w:rsidP="004C135C">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40B9F25A" w14:textId="195C94B4" w:rsidR="004C135C" w:rsidRPr="002662D2" w:rsidRDefault="51B33864" w:rsidP="004C135C">
            <w:pPr>
              <w:rPr>
                <w:rFonts w:ascii="Arial" w:hAnsi="Arial" w:cs="Arial"/>
                <w:sz w:val="18"/>
                <w:szCs w:val="18"/>
              </w:rPr>
            </w:pPr>
            <w:r>
              <w:rPr>
                <w:rFonts w:ascii="Arial" w:hAnsi="Arial" w:cs="Arial"/>
                <w:sz w:val="18"/>
                <w:szCs w:val="18"/>
                <w:shd w:val="clear" w:color="auto" w:fill="FFFFFF"/>
              </w:rPr>
              <w:t>The City does not</w:t>
            </w:r>
            <w:r w:rsidR="59E66AB6">
              <w:rPr>
                <w:rFonts w:ascii="Arial" w:hAnsi="Arial" w:cs="Arial"/>
                <w:sz w:val="18"/>
                <w:szCs w:val="18"/>
                <w:shd w:val="clear" w:color="auto" w:fill="FFFFFF"/>
              </w:rPr>
              <w:t xml:space="preserve"> have</w:t>
            </w:r>
            <w:r w:rsidR="6EFEC1C1" w:rsidRPr="002662D2">
              <w:rPr>
                <w:rFonts w:ascii="Arial" w:hAnsi="Arial" w:cs="Arial"/>
                <w:sz w:val="18"/>
                <w:szCs w:val="18"/>
                <w:shd w:val="clear" w:color="auto" w:fill="FFFFFF"/>
              </w:rPr>
              <w:t xml:space="preserve"> unusually unsafe rail crossings. Additionally</w:t>
            </w:r>
            <w:r>
              <w:rPr>
                <w:rFonts w:ascii="Arial" w:hAnsi="Arial" w:cs="Arial"/>
                <w:sz w:val="18"/>
                <w:szCs w:val="18"/>
                <w:shd w:val="clear" w:color="auto" w:fill="FFFFFF"/>
              </w:rPr>
              <w:t xml:space="preserve">, </w:t>
            </w:r>
            <w:r w:rsidR="6EFEC1C1" w:rsidRPr="002662D2">
              <w:rPr>
                <w:rFonts w:ascii="Arial" w:hAnsi="Arial" w:cs="Arial"/>
                <w:sz w:val="18"/>
                <w:szCs w:val="18"/>
                <w:shd w:val="clear" w:color="auto" w:fill="FFFFFF"/>
              </w:rPr>
              <w:t xml:space="preserve">grade </w:t>
            </w:r>
            <w:r w:rsidR="6D2FD2D0" w:rsidRPr="1E35D34D">
              <w:rPr>
                <w:rFonts w:ascii="Arial" w:hAnsi="Arial" w:cs="Arial"/>
                <w:sz w:val="18"/>
                <w:szCs w:val="18"/>
              </w:rPr>
              <w:t xml:space="preserve">separated </w:t>
            </w:r>
            <w:r w:rsidR="6EFEC1C1" w:rsidRPr="002662D2">
              <w:rPr>
                <w:rFonts w:ascii="Arial" w:hAnsi="Arial" w:cs="Arial"/>
                <w:sz w:val="18"/>
                <w:szCs w:val="18"/>
                <w:shd w:val="clear" w:color="auto" w:fill="FFFFFF"/>
              </w:rPr>
              <w:t>crossings are extremely expensive and are unlikely to be undertaken by the City.</w:t>
            </w:r>
            <w:r w:rsidR="01D29EAC" w:rsidRPr="002662D2">
              <w:rPr>
                <w:rFonts w:ascii="Arial" w:hAnsi="Arial" w:cs="Arial"/>
                <w:sz w:val="18"/>
                <w:szCs w:val="18"/>
                <w:shd w:val="clear" w:color="auto" w:fill="FFFFFF"/>
              </w:rPr>
              <w:t xml:space="preserve">  The City’s truck routes were </w:t>
            </w:r>
            <w:r w:rsidR="004F2843" w:rsidRPr="002662D2">
              <w:rPr>
                <w:rFonts w:ascii="Arial" w:hAnsi="Arial" w:cs="Arial"/>
                <w:sz w:val="18"/>
                <w:szCs w:val="18"/>
                <w:shd w:val="clear" w:color="auto" w:fill="FFFFFF"/>
              </w:rPr>
              <w:t>updated</w:t>
            </w:r>
            <w:r w:rsidR="01D29EAC" w:rsidRPr="002662D2">
              <w:rPr>
                <w:rFonts w:ascii="Arial" w:hAnsi="Arial" w:cs="Arial"/>
                <w:sz w:val="18"/>
                <w:szCs w:val="18"/>
                <w:shd w:val="clear" w:color="auto" w:fill="FFFFFF"/>
              </w:rPr>
              <w:t xml:space="preserve"> in July 2024 as a part of the Mobility Element update and Active Transportation Plan adoption.</w:t>
            </w:r>
          </w:p>
        </w:tc>
      </w:tr>
    </w:tbl>
    <w:p w14:paraId="0361E1FB" w14:textId="77777777" w:rsidR="005B0FA9" w:rsidRPr="005B0FA9" w:rsidRDefault="005B0FA9" w:rsidP="005B0FA9"/>
    <w:p w14:paraId="5D2710A8" w14:textId="77777777" w:rsidR="00EF7EB3" w:rsidRDefault="00EF7EB3">
      <w:pPr>
        <w:rPr>
          <w:b/>
          <w:color w:val="8F6A4E"/>
          <w:sz w:val="36"/>
          <w:szCs w:val="36"/>
        </w:rPr>
      </w:pPr>
      <w:r>
        <w:br w:type="page"/>
      </w:r>
    </w:p>
    <w:p w14:paraId="3EB6D8E5" w14:textId="77777777" w:rsidR="00AB2481" w:rsidRDefault="00E302D8" w:rsidP="00DB7F8B">
      <w:pPr>
        <w:pStyle w:val="Heading2"/>
      </w:pPr>
      <w:bookmarkStart w:id="19" w:name="_Toc157692118"/>
      <w:r w:rsidRPr="00960550">
        <w:lastRenderedPageBreak/>
        <w:t>Conservation and Open Space Element</w:t>
      </w:r>
      <w:bookmarkEnd w:id="19"/>
    </w:p>
    <w:p w14:paraId="40C72E3E" w14:textId="315CDDD7" w:rsidR="00A87918" w:rsidRPr="00A87918" w:rsidRDefault="00E41889" w:rsidP="00A87918">
      <w:r>
        <w:rPr>
          <w:noProof/>
          <w:color w:val="2B579A"/>
          <w:shd w:val="clear" w:color="auto" w:fill="E6E6E6"/>
        </w:rPr>
        <mc:AlternateContent>
          <mc:Choice Requires="wps">
            <w:drawing>
              <wp:anchor distT="0" distB="0" distL="114300" distR="114300" simplePos="0" relativeHeight="251658245" behindDoc="0" locked="0" layoutInCell="1" allowOverlap="1" wp14:anchorId="38323F85" wp14:editId="1D19137F">
                <wp:simplePos x="0" y="0"/>
                <wp:positionH relativeFrom="column">
                  <wp:posOffset>3080385</wp:posOffset>
                </wp:positionH>
                <wp:positionV relativeFrom="paragraph">
                  <wp:posOffset>169545</wp:posOffset>
                </wp:positionV>
                <wp:extent cx="2725947" cy="319177"/>
                <wp:effectExtent l="0" t="0" r="0" b="5080"/>
                <wp:wrapNone/>
                <wp:docPr id="20" name="Text Box 20"/>
                <wp:cNvGraphicFramePr/>
                <a:graphic xmlns:a="http://schemas.openxmlformats.org/drawingml/2006/main">
                  <a:graphicData uri="http://schemas.microsoft.com/office/word/2010/wordprocessingShape">
                    <wps:wsp>
                      <wps:cNvSpPr txBox="1"/>
                      <wps:spPr>
                        <a:xfrm>
                          <a:off x="0" y="0"/>
                          <a:ext cx="2725947" cy="319177"/>
                        </a:xfrm>
                        <a:prstGeom prst="rect">
                          <a:avLst/>
                        </a:prstGeom>
                        <a:noFill/>
                        <a:ln w="6350">
                          <a:noFill/>
                        </a:ln>
                      </wps:spPr>
                      <wps:txbx>
                        <w:txbxContent>
                          <w:p w14:paraId="11456415" w14:textId="77777777" w:rsidR="00C6399A" w:rsidRPr="00563234" w:rsidRDefault="00C6399A" w:rsidP="00107EE7">
                            <w:pPr>
                              <w:rPr>
                                <w:rFonts w:ascii="Avenir Next LT Pro" w:hAnsi="Avenir Next LT Pro"/>
                                <w:b/>
                                <w:bCs/>
                                <w:color w:val="2B3E6A"/>
                              </w:rPr>
                            </w:pPr>
                            <w:r w:rsidRPr="00635B1D">
                              <w:rPr>
                                <w:rFonts w:ascii="Avenir Next LT Pro" w:hAnsi="Avenir Next LT Pro"/>
                                <w:b/>
                                <w:bCs/>
                                <w:color w:val="2B3E6A"/>
                              </w:rPr>
                              <w:t>Implementation Snapshot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323F85" id="Text Box 20" o:spid="_x0000_s1030" type="#_x0000_t202" style="position:absolute;margin-left:242.55pt;margin-top:13.35pt;width:214.65pt;height:25.1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" filled="f" stroked="f" strokeweight=".5pt">
                <v:textbox>
                  <w:txbxContent>
                    <w:p w14:paraId="11456415" w14:textId="77777777" w:rsidR="00C6399A" w:rsidRPr="00563234" w:rsidRDefault="00C6399A" w:rsidP="00107EE7">
                      <w:pPr>
                        <w:rPr>
                          <w:rFonts w:ascii="Avenir Next LT Pro" w:hAnsi="Avenir Next LT Pro"/>
                          <w:b/>
                          <w:bCs/>
                          <w:color w:val="2B3E6A"/>
                        </w:rPr>
                      </w:pPr>
                      <w:r w:rsidRPr="00635B1D">
                        <w:rPr>
                          <w:rFonts w:ascii="Avenir Next LT Pro" w:hAnsi="Avenir Next LT Pro"/>
                          <w:b/>
                          <w:bCs/>
                          <w:color w:val="2B3E6A"/>
                        </w:rPr>
                        <w:t>Implementation Snapshot</w:t>
                      </w:r>
                    </w:p>
                  </w:txbxContent>
                </v:textbox>
              </v:shape>
            </w:pict>
          </mc:Fallback>
        </mc:AlternateContent>
      </w:r>
    </w:p>
    <w:p w14:paraId="07AB9732" w14:textId="23AE8E95" w:rsidR="00EF7EB3" w:rsidRDefault="0076400E" w:rsidP="004970F8">
      <w:pPr>
        <w:jc w:val="center"/>
      </w:pPr>
      <w:r>
        <w:rPr>
          <w:noProof/>
          <w:color w:val="2B579A"/>
          <w:shd w:val="clear" w:color="auto" w:fill="E6E6E6"/>
        </w:rPr>
        <w:drawing>
          <wp:inline distT="0" distB="0" distL="0" distR="0" wp14:anchorId="7AA0B833" wp14:editId="594034F4">
            <wp:extent cx="5572125" cy="3443605"/>
            <wp:effectExtent l="0" t="0" r="0" b="444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E771B6E" w14:textId="77777777" w:rsidR="00B346DC" w:rsidRDefault="00E302D8" w:rsidP="00AB2481">
      <w:r>
        <w:t xml:space="preserve">  </w:t>
      </w:r>
    </w:p>
    <w:tbl>
      <w:tblPr>
        <w:tblStyle w:val="TableGrid"/>
        <w:tblW w:w="13135" w:type="dxa"/>
        <w:tblLook w:val="04A0" w:firstRow="1" w:lastRow="0" w:firstColumn="1" w:lastColumn="0" w:noHBand="0" w:noVBand="1"/>
      </w:tblPr>
      <w:tblGrid>
        <w:gridCol w:w="4405"/>
        <w:gridCol w:w="2160"/>
        <w:gridCol w:w="1440"/>
        <w:gridCol w:w="1530"/>
        <w:gridCol w:w="3600"/>
      </w:tblGrid>
      <w:tr w:rsidR="005C0041" w:rsidRPr="006C0516" w14:paraId="2EFD388D" w14:textId="77777777" w:rsidTr="7727F764">
        <w:trPr>
          <w:trHeight w:val="350"/>
          <w:tblHeader/>
        </w:trPr>
        <w:tc>
          <w:tcPr>
            <w:tcW w:w="4405" w:type="dxa"/>
            <w:tcBorders>
              <w:top w:val="single" w:sz="4" w:space="0" w:color="2B3E6A"/>
              <w:left w:val="single" w:sz="4" w:space="0" w:color="2B3E6A"/>
              <w:bottom w:val="single" w:sz="4" w:space="0" w:color="2B3E6A"/>
              <w:right w:val="single" w:sz="4" w:space="0" w:color="FFFFFF" w:themeColor="background1"/>
            </w:tcBorders>
            <w:shd w:val="clear" w:color="auto" w:fill="2B3E6A"/>
          </w:tcPr>
          <w:p w14:paraId="4A642AB8"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Program</w:t>
            </w:r>
          </w:p>
        </w:tc>
        <w:tc>
          <w:tcPr>
            <w:tcW w:w="216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7FC7B3ED"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Responsible Party(</w:t>
            </w:r>
            <w:proofErr w:type="spellStart"/>
            <w:r>
              <w:rPr>
                <w:rFonts w:ascii="Arial" w:hAnsi="Arial" w:cs="Arial"/>
                <w:b/>
                <w:bCs/>
                <w:color w:val="FFFFFF" w:themeColor="background1"/>
                <w:sz w:val="18"/>
                <w:szCs w:val="18"/>
              </w:rPr>
              <w:t>ies</w:t>
            </w:r>
            <w:proofErr w:type="spellEnd"/>
            <w:r>
              <w:rPr>
                <w:rFonts w:ascii="Arial" w:hAnsi="Arial" w:cs="Arial"/>
                <w:b/>
                <w:bCs/>
                <w:color w:val="FFFFFF" w:themeColor="background1"/>
                <w:sz w:val="18"/>
                <w:szCs w:val="18"/>
              </w:rPr>
              <w:t>)</w:t>
            </w:r>
          </w:p>
        </w:tc>
        <w:tc>
          <w:tcPr>
            <w:tcW w:w="144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2B4E7832" w14:textId="77777777" w:rsidR="00AB2481" w:rsidRPr="00D162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Status</w:t>
            </w:r>
          </w:p>
        </w:tc>
        <w:tc>
          <w:tcPr>
            <w:tcW w:w="153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7C65DB9F"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Key </w:t>
            </w:r>
            <w:r w:rsidRPr="009A6B9A">
              <w:rPr>
                <w:rFonts w:ascii="Arial" w:hAnsi="Arial" w:cs="Arial"/>
                <w:b/>
                <w:bCs/>
                <w:color w:val="FFFFFF" w:themeColor="background1"/>
                <w:sz w:val="18"/>
                <w:szCs w:val="18"/>
              </w:rPr>
              <w:t>Date</w:t>
            </w:r>
            <w:r>
              <w:rPr>
                <w:rFonts w:ascii="Arial" w:hAnsi="Arial" w:cs="Arial"/>
                <w:b/>
                <w:bCs/>
                <w:color w:val="FFFFFF" w:themeColor="background1"/>
                <w:sz w:val="18"/>
                <w:szCs w:val="18"/>
              </w:rPr>
              <w:t>s</w:t>
            </w:r>
          </w:p>
        </w:tc>
        <w:tc>
          <w:tcPr>
            <w:tcW w:w="3600" w:type="dxa"/>
            <w:tcBorders>
              <w:top w:val="single" w:sz="4" w:space="0" w:color="2B3E6A"/>
              <w:left w:val="single" w:sz="4" w:space="0" w:color="FFFFFF" w:themeColor="background1"/>
              <w:bottom w:val="single" w:sz="4" w:space="0" w:color="2B3E6A"/>
              <w:right w:val="single" w:sz="4" w:space="0" w:color="2B3E6A"/>
            </w:tcBorders>
            <w:shd w:val="clear" w:color="auto" w:fill="2B3E6A"/>
          </w:tcPr>
          <w:p w14:paraId="6AA74B36"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Notes</w:t>
            </w:r>
          </w:p>
        </w:tc>
      </w:tr>
      <w:tr w:rsidR="00AB2481" w:rsidRPr="00C80A09" w14:paraId="1D65A5EE"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589098"/>
          </w:tcPr>
          <w:p w14:paraId="436F3C35" w14:textId="77777777" w:rsidR="00AB2481" w:rsidRPr="00C80A09" w:rsidRDefault="00AB2481" w:rsidP="004F2676">
            <w:pPr>
              <w:rPr>
                <w:rFonts w:ascii="Arial" w:hAnsi="Arial" w:cs="Arial"/>
                <w:b/>
                <w:bCs/>
                <w:color w:val="FFFFFF" w:themeColor="background1"/>
                <w:sz w:val="18"/>
                <w:szCs w:val="18"/>
              </w:rPr>
            </w:pPr>
            <w:r w:rsidRPr="00C80A09">
              <w:rPr>
                <w:rFonts w:ascii="Arial" w:hAnsi="Arial" w:cs="Arial"/>
                <w:b/>
                <w:bCs/>
                <w:color w:val="FFFFFF" w:themeColor="background1"/>
                <w:sz w:val="18"/>
                <w:szCs w:val="18"/>
              </w:rPr>
              <w:t xml:space="preserve">Issue: </w:t>
            </w:r>
            <w:r w:rsidR="00960550" w:rsidRPr="00960550">
              <w:rPr>
                <w:rFonts w:ascii="Arial" w:hAnsi="Arial" w:cs="Arial"/>
                <w:b/>
                <w:bCs/>
                <w:color w:val="FFFFFF" w:themeColor="background1"/>
                <w:sz w:val="18"/>
                <w:szCs w:val="18"/>
              </w:rPr>
              <w:t>Sustaining Our Ecological and Biological Resources</w:t>
            </w:r>
          </w:p>
        </w:tc>
      </w:tr>
      <w:tr w:rsidR="002662D2" w:rsidRPr="006C0516" w14:paraId="6709C80A" w14:textId="77777777" w:rsidTr="7727F764">
        <w:tc>
          <w:tcPr>
            <w:tcW w:w="4405" w:type="dxa"/>
            <w:tcBorders>
              <w:top w:val="single" w:sz="4" w:space="0" w:color="2B3E6A"/>
              <w:left w:val="single" w:sz="4" w:space="0" w:color="2B3E6A"/>
              <w:bottom w:val="single" w:sz="4" w:space="0" w:color="2B3E6A"/>
            </w:tcBorders>
          </w:tcPr>
          <w:p w14:paraId="0DB2557F" w14:textId="77777777" w:rsidR="0057139D" w:rsidRDefault="0057139D" w:rsidP="0057139D">
            <w:pPr>
              <w:rPr>
                <w:rFonts w:ascii="Arial" w:hAnsi="Arial" w:cs="Arial"/>
                <w:color w:val="8F6A4E"/>
                <w:sz w:val="18"/>
                <w:szCs w:val="18"/>
              </w:rPr>
            </w:pPr>
            <w:r w:rsidRPr="00FA7BB0">
              <w:rPr>
                <w:rFonts w:ascii="Arial" w:hAnsi="Arial" w:cs="Arial"/>
                <w:b/>
                <w:bCs/>
                <w:color w:val="8F6A4E"/>
                <w:sz w:val="18"/>
                <w:szCs w:val="18"/>
              </w:rPr>
              <w:t>COS-1.1:</w:t>
            </w:r>
            <w:r w:rsidRPr="00FA7BB0">
              <w:rPr>
                <w:rFonts w:ascii="Arial" w:hAnsi="Arial" w:cs="Arial"/>
                <w:color w:val="8F6A4E"/>
                <w:sz w:val="18"/>
                <w:szCs w:val="18"/>
              </w:rPr>
              <w:t xml:space="preserve"> Identify funding sources to acquire and maintain regulatory agency-identified sensitive and unique habitat areas</w:t>
            </w:r>
          </w:p>
          <w:p w14:paraId="02EAA56A" w14:textId="77777777" w:rsidR="00355646" w:rsidRDefault="00355646" w:rsidP="0057139D">
            <w:pPr>
              <w:rPr>
                <w:rFonts w:ascii="Arial" w:hAnsi="Arial" w:cs="Arial"/>
                <w:color w:val="8F6A4E"/>
                <w:sz w:val="18"/>
                <w:szCs w:val="18"/>
              </w:rPr>
            </w:pPr>
          </w:p>
          <w:p w14:paraId="53B3C3BD" w14:textId="77777777" w:rsidR="00355646" w:rsidRDefault="00355646" w:rsidP="0057139D">
            <w:pPr>
              <w:rPr>
                <w:rFonts w:ascii="Arial" w:hAnsi="Arial" w:cs="Arial"/>
                <w:color w:val="8F6A4E"/>
                <w:sz w:val="18"/>
                <w:szCs w:val="18"/>
              </w:rPr>
            </w:pPr>
          </w:p>
          <w:p w14:paraId="01D4D5E2" w14:textId="77777777" w:rsidR="00355646" w:rsidRDefault="00355646" w:rsidP="0057139D">
            <w:pPr>
              <w:rPr>
                <w:rFonts w:ascii="Arial" w:hAnsi="Arial" w:cs="Arial"/>
                <w:color w:val="8F6A4E"/>
                <w:sz w:val="18"/>
                <w:szCs w:val="18"/>
              </w:rPr>
            </w:pPr>
          </w:p>
          <w:p w14:paraId="60716F21" w14:textId="77777777" w:rsidR="00355646" w:rsidRDefault="00355646" w:rsidP="0057139D">
            <w:pPr>
              <w:rPr>
                <w:rFonts w:ascii="Arial" w:hAnsi="Arial" w:cs="Arial"/>
                <w:color w:val="8F6A4E"/>
                <w:sz w:val="18"/>
                <w:szCs w:val="18"/>
              </w:rPr>
            </w:pPr>
          </w:p>
          <w:p w14:paraId="5F9747DD" w14:textId="77777777" w:rsidR="00355646" w:rsidRDefault="00355646" w:rsidP="0057139D">
            <w:pPr>
              <w:rPr>
                <w:rFonts w:ascii="Arial" w:hAnsi="Arial" w:cs="Arial"/>
                <w:color w:val="8F6A4E"/>
                <w:sz w:val="18"/>
                <w:szCs w:val="18"/>
              </w:rPr>
            </w:pPr>
          </w:p>
          <w:p w14:paraId="5F9B6BC8" w14:textId="77777777" w:rsidR="00355646" w:rsidRPr="00FA7BB0" w:rsidRDefault="00355646" w:rsidP="0057139D">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6882CD11" w14:textId="77777777" w:rsidR="0057139D" w:rsidRPr="004E3CAC" w:rsidRDefault="0057139D" w:rsidP="0057139D">
            <w:pPr>
              <w:rPr>
                <w:rFonts w:ascii="Arial" w:hAnsi="Arial" w:cs="Arial"/>
                <w:b/>
                <w:bCs/>
                <w:color w:val="8F6A4E"/>
                <w:sz w:val="18"/>
                <w:szCs w:val="18"/>
              </w:rPr>
            </w:pPr>
            <w:r>
              <w:rPr>
                <w:rFonts w:ascii="Arial" w:hAnsi="Arial" w:cs="Arial"/>
                <w:color w:val="8F6A4E"/>
                <w:sz w:val="18"/>
                <w:szCs w:val="18"/>
              </w:rPr>
              <w:t>Planning</w:t>
            </w:r>
          </w:p>
        </w:tc>
        <w:tc>
          <w:tcPr>
            <w:tcW w:w="1440" w:type="dxa"/>
            <w:tcBorders>
              <w:top w:val="single" w:sz="4" w:space="0" w:color="2B3E6A"/>
              <w:bottom w:val="single" w:sz="4" w:space="0" w:color="2B3E6A"/>
            </w:tcBorders>
            <w:shd w:val="clear" w:color="auto" w:fill="84ACB6" w:themeFill="accent5"/>
            <w:vAlign w:val="center"/>
          </w:tcPr>
          <w:p w14:paraId="7D01F737" w14:textId="77777777" w:rsidR="0057139D" w:rsidRPr="00D1629A" w:rsidRDefault="0057139D" w:rsidP="0057139D">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4F75E45A" w14:textId="77777777" w:rsidR="0057139D" w:rsidRPr="00B4035F" w:rsidRDefault="00DE06D2" w:rsidP="00571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8C635C5" w14:textId="4BA061F4" w:rsidR="0057139D" w:rsidRPr="00FA7BB0" w:rsidRDefault="0057139D" w:rsidP="0057139D">
            <w:pPr>
              <w:rPr>
                <w:rFonts w:ascii="Arial" w:hAnsi="Arial" w:cs="Arial"/>
                <w:sz w:val="18"/>
                <w:szCs w:val="18"/>
                <w:shd w:val="clear" w:color="auto" w:fill="FFFFFF"/>
              </w:rPr>
            </w:pPr>
            <w:r w:rsidRPr="002662D2">
              <w:rPr>
                <w:rFonts w:ascii="Arial" w:hAnsi="Arial" w:cs="Arial"/>
                <w:sz w:val="18"/>
                <w:szCs w:val="18"/>
                <w:shd w:val="clear" w:color="auto" w:fill="FFFFFF"/>
              </w:rPr>
              <w:t>The City P</w:t>
            </w:r>
            <w:r w:rsidR="00FA7BB0">
              <w:rPr>
                <w:rFonts w:ascii="Arial" w:hAnsi="Arial" w:cs="Arial"/>
                <w:sz w:val="18"/>
                <w:szCs w:val="18"/>
                <w:shd w:val="clear" w:color="auto" w:fill="FFFFFF"/>
              </w:rPr>
              <w:t xml:space="preserve">ublic </w:t>
            </w:r>
            <w:r w:rsidRPr="002662D2">
              <w:rPr>
                <w:rFonts w:ascii="Arial" w:hAnsi="Arial" w:cs="Arial"/>
                <w:sz w:val="18"/>
                <w:szCs w:val="18"/>
                <w:shd w:val="clear" w:color="auto" w:fill="FFFFFF"/>
              </w:rPr>
              <w:t>F</w:t>
            </w:r>
            <w:r w:rsidR="00FA7BB0">
              <w:rPr>
                <w:rFonts w:ascii="Arial" w:hAnsi="Arial" w:cs="Arial"/>
                <w:sz w:val="18"/>
                <w:szCs w:val="18"/>
                <w:shd w:val="clear" w:color="auto" w:fill="FFFFFF"/>
              </w:rPr>
              <w:t xml:space="preserve">acility </w:t>
            </w:r>
            <w:r w:rsidRPr="002662D2">
              <w:rPr>
                <w:rFonts w:ascii="Arial" w:hAnsi="Arial" w:cs="Arial"/>
                <w:sz w:val="18"/>
                <w:szCs w:val="18"/>
                <w:shd w:val="clear" w:color="auto" w:fill="FFFFFF"/>
              </w:rPr>
              <w:t>F</w:t>
            </w:r>
            <w:r w:rsidR="00FA7BB0">
              <w:rPr>
                <w:rFonts w:ascii="Arial" w:hAnsi="Arial" w:cs="Arial"/>
                <w:sz w:val="18"/>
                <w:szCs w:val="18"/>
                <w:shd w:val="clear" w:color="auto" w:fill="FFFFFF"/>
              </w:rPr>
              <w:t>ee program</w:t>
            </w:r>
            <w:r w:rsidRPr="002662D2">
              <w:rPr>
                <w:rFonts w:ascii="Arial" w:hAnsi="Arial" w:cs="Arial"/>
                <w:sz w:val="18"/>
                <w:szCs w:val="18"/>
                <w:shd w:val="clear" w:color="auto" w:fill="FFFFFF"/>
              </w:rPr>
              <w:t xml:space="preserve"> includes provisions to collect money for habitat maintenance and acquisition</w:t>
            </w:r>
            <w:r w:rsidR="005E2DD4">
              <w:rPr>
                <w:rFonts w:ascii="Arial" w:hAnsi="Arial" w:cs="Arial"/>
                <w:sz w:val="18"/>
                <w:szCs w:val="18"/>
                <w:shd w:val="clear" w:color="auto" w:fill="FFFFFF"/>
              </w:rPr>
              <w:t>.</w:t>
            </w:r>
          </w:p>
        </w:tc>
      </w:tr>
      <w:tr w:rsidR="002662D2" w:rsidRPr="006C0516" w14:paraId="0EE04E69" w14:textId="77777777" w:rsidTr="7727F764">
        <w:tc>
          <w:tcPr>
            <w:tcW w:w="4405" w:type="dxa"/>
            <w:tcBorders>
              <w:top w:val="single" w:sz="4" w:space="0" w:color="2B3E6A"/>
              <w:left w:val="single" w:sz="4" w:space="0" w:color="2B3E6A"/>
              <w:bottom w:val="single" w:sz="4" w:space="0" w:color="2B3E6A"/>
            </w:tcBorders>
          </w:tcPr>
          <w:p w14:paraId="7D4C2309" w14:textId="77777777" w:rsidR="0057139D" w:rsidRPr="007C679B" w:rsidRDefault="0057139D" w:rsidP="0057139D">
            <w:pPr>
              <w:rPr>
                <w:rFonts w:ascii="Arial" w:hAnsi="Arial" w:cs="Arial"/>
                <w:color w:val="8F6A4E"/>
                <w:sz w:val="18"/>
                <w:szCs w:val="18"/>
              </w:rPr>
            </w:pPr>
            <w:r w:rsidRPr="007C679B">
              <w:rPr>
                <w:rFonts w:ascii="Arial" w:hAnsi="Arial" w:cs="Arial"/>
                <w:b/>
                <w:bCs/>
                <w:color w:val="8F6A4E"/>
                <w:sz w:val="18"/>
                <w:szCs w:val="18"/>
              </w:rPr>
              <w:lastRenderedPageBreak/>
              <w:t>COS-1.2:</w:t>
            </w:r>
            <w:r w:rsidRPr="007C679B">
              <w:rPr>
                <w:rFonts w:ascii="Arial" w:hAnsi="Arial" w:cs="Arial"/>
                <w:color w:val="8F6A4E"/>
                <w:sz w:val="18"/>
                <w:szCs w:val="18"/>
              </w:rPr>
              <w:t xml:space="preserve"> Prior to development approval, require a biological assessment be performed by a qualified biologist in sensitive and regulated habitat areas where threatened, rare, and endangered species are known or reasonably expected to be present.</w:t>
            </w:r>
          </w:p>
        </w:tc>
        <w:tc>
          <w:tcPr>
            <w:tcW w:w="2160" w:type="dxa"/>
            <w:tcBorders>
              <w:top w:val="single" w:sz="4" w:space="0" w:color="2B3E6A"/>
              <w:bottom w:val="single" w:sz="4" w:space="0" w:color="2B3E6A"/>
            </w:tcBorders>
            <w:shd w:val="clear" w:color="auto" w:fill="auto"/>
          </w:tcPr>
          <w:p w14:paraId="6CE916B0" w14:textId="77777777" w:rsidR="0057139D" w:rsidRPr="004E3CAC" w:rsidRDefault="0057139D" w:rsidP="0057139D">
            <w:pPr>
              <w:rPr>
                <w:rFonts w:ascii="Arial" w:hAnsi="Arial" w:cs="Arial"/>
                <w:color w:val="8F6A4E"/>
                <w:sz w:val="18"/>
                <w:szCs w:val="18"/>
              </w:rPr>
            </w:pPr>
            <w:r>
              <w:rPr>
                <w:rFonts w:ascii="Arial" w:hAnsi="Arial" w:cs="Arial"/>
                <w:color w:val="8F6A4E"/>
                <w:sz w:val="18"/>
                <w:szCs w:val="18"/>
              </w:rPr>
              <w:t>Planning</w:t>
            </w:r>
          </w:p>
        </w:tc>
        <w:tc>
          <w:tcPr>
            <w:tcW w:w="1440" w:type="dxa"/>
            <w:tcBorders>
              <w:top w:val="single" w:sz="4" w:space="0" w:color="2B3E6A"/>
              <w:bottom w:val="single" w:sz="4" w:space="0" w:color="2B3E6A"/>
            </w:tcBorders>
            <w:shd w:val="clear" w:color="auto" w:fill="84ACB6" w:themeFill="accent5"/>
            <w:vAlign w:val="center"/>
          </w:tcPr>
          <w:p w14:paraId="4518590B" w14:textId="77777777" w:rsidR="0057139D" w:rsidRPr="00D1629A" w:rsidRDefault="0057139D" w:rsidP="0057139D">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521CE59E" w14:textId="77777777" w:rsidR="0057139D" w:rsidRPr="00B4035F" w:rsidRDefault="00DE06D2" w:rsidP="00571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9F594F3" w14:textId="77777777" w:rsidR="0057139D" w:rsidRDefault="007C679B" w:rsidP="0057139D">
            <w:pPr>
              <w:rPr>
                <w:rFonts w:ascii="Arial" w:hAnsi="Arial" w:cs="Arial"/>
                <w:sz w:val="18"/>
                <w:szCs w:val="18"/>
                <w:shd w:val="clear" w:color="auto" w:fill="FFFFFF"/>
              </w:rPr>
            </w:pPr>
            <w:r>
              <w:rPr>
                <w:rFonts w:ascii="Arial" w:hAnsi="Arial" w:cs="Arial"/>
                <w:sz w:val="18"/>
                <w:szCs w:val="18"/>
                <w:shd w:val="clear" w:color="auto" w:fill="FFFFFF"/>
              </w:rPr>
              <w:t>B</w:t>
            </w:r>
            <w:r w:rsidRPr="002662D2">
              <w:rPr>
                <w:rFonts w:ascii="Arial" w:hAnsi="Arial" w:cs="Arial"/>
                <w:sz w:val="18"/>
                <w:szCs w:val="18"/>
                <w:shd w:val="clear" w:color="auto" w:fill="FFFFFF"/>
              </w:rPr>
              <w:t>iological studies are performed along with CEQA compliance</w:t>
            </w:r>
            <w:r>
              <w:rPr>
                <w:rFonts w:ascii="Arial" w:hAnsi="Arial" w:cs="Arial"/>
                <w:sz w:val="18"/>
                <w:szCs w:val="18"/>
                <w:shd w:val="clear" w:color="auto" w:fill="FFFFFF"/>
              </w:rPr>
              <w:t xml:space="preserve"> a</w:t>
            </w:r>
            <w:r w:rsidR="0057139D" w:rsidRPr="002662D2">
              <w:rPr>
                <w:rFonts w:ascii="Arial" w:hAnsi="Arial" w:cs="Arial"/>
                <w:sz w:val="18"/>
                <w:szCs w:val="18"/>
                <w:shd w:val="clear" w:color="auto" w:fill="FFFFFF"/>
              </w:rPr>
              <w:t xml:space="preserve">s part of the development review process. </w:t>
            </w:r>
            <w:r>
              <w:rPr>
                <w:rFonts w:ascii="Arial" w:hAnsi="Arial" w:cs="Arial"/>
                <w:sz w:val="18"/>
                <w:szCs w:val="18"/>
                <w:shd w:val="clear" w:color="auto" w:fill="FFFFFF"/>
              </w:rPr>
              <w:t>Findings</w:t>
            </w:r>
            <w:r w:rsidR="0057139D" w:rsidRPr="002662D2">
              <w:rPr>
                <w:rFonts w:ascii="Arial" w:hAnsi="Arial" w:cs="Arial"/>
                <w:sz w:val="18"/>
                <w:szCs w:val="18"/>
                <w:shd w:val="clear" w:color="auto" w:fill="FFFFFF"/>
              </w:rPr>
              <w:t xml:space="preserve"> of the biological study can result in project avoidance of critical habitat, creation of open spaces conservation areas or require off-site biological mitigation.</w:t>
            </w:r>
            <w:r w:rsidR="005568E5">
              <w:rPr>
                <w:rFonts w:ascii="Arial" w:hAnsi="Arial" w:cs="Arial"/>
                <w:sz w:val="18"/>
                <w:szCs w:val="18"/>
                <w:shd w:val="clear" w:color="auto" w:fill="FFFFFF"/>
              </w:rPr>
              <w:t xml:space="preserve"> Staff </w:t>
            </w:r>
            <w:r w:rsidR="006E0344">
              <w:rPr>
                <w:rFonts w:ascii="Arial" w:hAnsi="Arial" w:cs="Arial"/>
                <w:sz w:val="18"/>
                <w:szCs w:val="18"/>
                <w:shd w:val="clear" w:color="auto" w:fill="FFFFFF"/>
              </w:rPr>
              <w:t>has developed</w:t>
            </w:r>
            <w:r w:rsidR="005568E5">
              <w:rPr>
                <w:rFonts w:ascii="Arial" w:hAnsi="Arial" w:cs="Arial"/>
                <w:sz w:val="18"/>
                <w:szCs w:val="18"/>
                <w:shd w:val="clear" w:color="auto" w:fill="FFFFFF"/>
              </w:rPr>
              <w:t xml:space="preserve"> biological resource report guidelines to ensure organizational and content consistency for consultant prepared biological studies.</w:t>
            </w:r>
          </w:p>
          <w:p w14:paraId="39A1CA72" w14:textId="143D2587" w:rsidR="00355646" w:rsidRPr="00534195" w:rsidRDefault="00355646" w:rsidP="0057139D">
            <w:pPr>
              <w:rPr>
                <w:rFonts w:ascii="Arial" w:hAnsi="Arial" w:cs="Arial"/>
                <w:sz w:val="18"/>
                <w:szCs w:val="18"/>
                <w:shd w:val="clear" w:color="auto" w:fill="FFFFFF"/>
              </w:rPr>
            </w:pPr>
          </w:p>
        </w:tc>
      </w:tr>
      <w:tr w:rsidR="002662D2" w:rsidRPr="006C0516" w14:paraId="1F7041BA" w14:textId="77777777" w:rsidTr="7727F764">
        <w:tc>
          <w:tcPr>
            <w:tcW w:w="4405" w:type="dxa"/>
            <w:tcBorders>
              <w:top w:val="single" w:sz="4" w:space="0" w:color="2B3E6A"/>
              <w:left w:val="single" w:sz="4" w:space="0" w:color="2B3E6A"/>
              <w:bottom w:val="single" w:sz="4" w:space="0" w:color="2B3E6A"/>
            </w:tcBorders>
          </w:tcPr>
          <w:p w14:paraId="4E2CC133" w14:textId="77777777" w:rsidR="0057139D" w:rsidRPr="009C2836" w:rsidRDefault="0057139D" w:rsidP="0057139D">
            <w:pPr>
              <w:rPr>
                <w:rFonts w:ascii="Arial" w:hAnsi="Arial" w:cs="Arial"/>
                <w:color w:val="8F6A4E"/>
                <w:sz w:val="18"/>
                <w:szCs w:val="18"/>
              </w:rPr>
            </w:pPr>
            <w:r w:rsidRPr="00475362">
              <w:rPr>
                <w:rFonts w:ascii="Arial" w:hAnsi="Arial" w:cs="Arial"/>
                <w:b/>
                <w:bCs/>
                <w:color w:val="8F6A4E"/>
                <w:sz w:val="18"/>
                <w:szCs w:val="18"/>
              </w:rPr>
              <w:t>COS-1.3:</w:t>
            </w:r>
            <w:r w:rsidRPr="00475362">
              <w:rPr>
                <w:rFonts w:ascii="Arial" w:hAnsi="Arial" w:cs="Arial"/>
                <w:color w:val="8F6A4E"/>
                <w:sz w:val="18"/>
                <w:szCs w:val="18"/>
              </w:rPr>
              <w:t xml:space="preserve"> Continue to work with state and federal resource agencies</w:t>
            </w:r>
            <w:r w:rsidRPr="00F36116">
              <w:rPr>
                <w:rFonts w:ascii="Arial" w:hAnsi="Arial" w:cs="Arial"/>
                <w:color w:val="8F6A4E"/>
                <w:sz w:val="18"/>
                <w:szCs w:val="18"/>
              </w:rPr>
              <w:t xml:space="preserve"> to protect areas</w:t>
            </w:r>
            <w:r>
              <w:rPr>
                <w:rFonts w:ascii="Arial" w:hAnsi="Arial" w:cs="Arial"/>
                <w:color w:val="8F6A4E"/>
                <w:sz w:val="18"/>
                <w:szCs w:val="18"/>
              </w:rPr>
              <w:t xml:space="preserve"> </w:t>
            </w:r>
            <w:r w:rsidRPr="00F36116">
              <w:rPr>
                <w:rFonts w:ascii="Arial" w:hAnsi="Arial" w:cs="Arial"/>
                <w:color w:val="8F6A4E"/>
                <w:sz w:val="18"/>
                <w:szCs w:val="18"/>
              </w:rPr>
              <w:t>containing</w:t>
            </w:r>
            <w:r>
              <w:rPr>
                <w:rFonts w:ascii="Arial" w:hAnsi="Arial" w:cs="Arial"/>
                <w:color w:val="8F6A4E"/>
                <w:sz w:val="18"/>
                <w:szCs w:val="18"/>
              </w:rPr>
              <w:t xml:space="preserve"> </w:t>
            </w:r>
            <w:r w:rsidRPr="00F36116">
              <w:rPr>
                <w:rFonts w:ascii="Arial" w:hAnsi="Arial" w:cs="Arial"/>
                <w:color w:val="8F6A4E"/>
                <w:sz w:val="18"/>
                <w:szCs w:val="18"/>
              </w:rPr>
              <w:t>threatened, rare or endangered species of plants and animals.</w:t>
            </w:r>
          </w:p>
        </w:tc>
        <w:tc>
          <w:tcPr>
            <w:tcW w:w="2160" w:type="dxa"/>
            <w:tcBorders>
              <w:top w:val="single" w:sz="4" w:space="0" w:color="2B3E6A"/>
              <w:bottom w:val="single" w:sz="4" w:space="0" w:color="2B3E6A"/>
            </w:tcBorders>
            <w:shd w:val="clear" w:color="auto" w:fill="auto"/>
          </w:tcPr>
          <w:p w14:paraId="25FC9E11" w14:textId="77777777" w:rsidR="0057139D" w:rsidRPr="00C80A09" w:rsidRDefault="0057139D" w:rsidP="0057139D">
            <w:pPr>
              <w:rPr>
                <w:rFonts w:ascii="Arial" w:hAnsi="Arial" w:cs="Arial"/>
                <w:color w:val="8F6A4E"/>
                <w:sz w:val="18"/>
                <w:szCs w:val="18"/>
              </w:rPr>
            </w:pPr>
            <w:r>
              <w:rPr>
                <w:rFonts w:ascii="Arial" w:hAnsi="Arial" w:cs="Arial"/>
                <w:color w:val="8F6A4E"/>
                <w:sz w:val="18"/>
                <w:szCs w:val="18"/>
              </w:rPr>
              <w:t>Planning</w:t>
            </w:r>
          </w:p>
        </w:tc>
        <w:tc>
          <w:tcPr>
            <w:tcW w:w="1440" w:type="dxa"/>
            <w:tcBorders>
              <w:top w:val="single" w:sz="4" w:space="0" w:color="2B3E6A"/>
              <w:bottom w:val="single" w:sz="4" w:space="0" w:color="2B3E6A"/>
            </w:tcBorders>
            <w:shd w:val="clear" w:color="auto" w:fill="84ACB6" w:themeFill="accent5"/>
            <w:vAlign w:val="center"/>
          </w:tcPr>
          <w:p w14:paraId="6748B22A" w14:textId="77777777" w:rsidR="0057139D" w:rsidRPr="00D1629A" w:rsidRDefault="0057139D" w:rsidP="0057139D">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6AE7D3BD" w14:textId="77777777" w:rsidR="0057139D" w:rsidRPr="00B4035F" w:rsidRDefault="00DE06D2" w:rsidP="00571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7254766" w14:textId="77777777" w:rsidR="0057139D" w:rsidRDefault="0057139D" w:rsidP="0057139D">
            <w:pPr>
              <w:rPr>
                <w:rFonts w:ascii="Arial" w:hAnsi="Arial" w:cs="Arial"/>
                <w:sz w:val="18"/>
                <w:szCs w:val="18"/>
                <w:shd w:val="clear" w:color="auto" w:fill="FFFFFF"/>
              </w:rPr>
            </w:pPr>
            <w:r w:rsidRPr="002662D2">
              <w:rPr>
                <w:rFonts w:ascii="Arial" w:hAnsi="Arial" w:cs="Arial"/>
                <w:sz w:val="18"/>
                <w:szCs w:val="18"/>
                <w:shd w:val="clear" w:color="auto" w:fill="FFFFFF"/>
              </w:rPr>
              <w:t xml:space="preserve">The City continues to work with state and federal resource agencies. </w:t>
            </w:r>
            <w:r w:rsidR="00527371">
              <w:rPr>
                <w:rFonts w:ascii="Arial" w:hAnsi="Arial" w:cs="Arial"/>
                <w:sz w:val="18"/>
                <w:szCs w:val="18"/>
                <w:shd w:val="clear" w:color="auto" w:fill="FFFFFF"/>
              </w:rPr>
              <w:t>City s</w:t>
            </w:r>
            <w:r w:rsidRPr="002662D2">
              <w:rPr>
                <w:rFonts w:ascii="Arial" w:hAnsi="Arial" w:cs="Arial"/>
                <w:sz w:val="18"/>
                <w:szCs w:val="18"/>
                <w:shd w:val="clear" w:color="auto" w:fill="FFFFFF"/>
              </w:rPr>
              <w:t>taff</w:t>
            </w:r>
            <w:r w:rsidR="00527371">
              <w:rPr>
                <w:rFonts w:ascii="Arial" w:hAnsi="Arial" w:cs="Arial"/>
                <w:sz w:val="18"/>
                <w:szCs w:val="18"/>
                <w:shd w:val="clear" w:color="auto" w:fill="FFFFFF"/>
              </w:rPr>
              <w:t xml:space="preserve"> </w:t>
            </w:r>
            <w:r w:rsidRPr="002662D2">
              <w:rPr>
                <w:rFonts w:ascii="Arial" w:hAnsi="Arial" w:cs="Arial"/>
                <w:sz w:val="18"/>
                <w:szCs w:val="18"/>
                <w:shd w:val="clear" w:color="auto" w:fill="FFFFFF"/>
              </w:rPr>
              <w:t xml:space="preserve">regularly meets with resource agency staff to discuss projects </w:t>
            </w:r>
            <w:r w:rsidR="00475362">
              <w:rPr>
                <w:rFonts w:ascii="Arial" w:hAnsi="Arial" w:cs="Arial"/>
                <w:sz w:val="18"/>
                <w:szCs w:val="18"/>
                <w:shd w:val="clear" w:color="auto" w:fill="FFFFFF"/>
              </w:rPr>
              <w:t>as well as</w:t>
            </w:r>
            <w:r w:rsidRPr="002662D2">
              <w:rPr>
                <w:rFonts w:ascii="Arial" w:hAnsi="Arial" w:cs="Arial"/>
                <w:sz w:val="18"/>
                <w:szCs w:val="18"/>
                <w:shd w:val="clear" w:color="auto" w:fill="FFFFFF"/>
              </w:rPr>
              <w:t xml:space="preserve"> existing and proposed conservation plans in the city.</w:t>
            </w:r>
          </w:p>
          <w:p w14:paraId="5AB2FBBC" w14:textId="77777777" w:rsidR="00355646" w:rsidRPr="002662D2" w:rsidRDefault="00355646" w:rsidP="0057139D">
            <w:pPr>
              <w:rPr>
                <w:rFonts w:ascii="Arial" w:hAnsi="Arial" w:cs="Arial"/>
                <w:sz w:val="18"/>
                <w:szCs w:val="18"/>
              </w:rPr>
            </w:pPr>
          </w:p>
        </w:tc>
      </w:tr>
      <w:tr w:rsidR="0057139D" w:rsidRPr="0018268F" w14:paraId="0E7B99FD" w14:textId="77777777" w:rsidTr="7727F764">
        <w:trPr>
          <w:trHeight w:val="233"/>
        </w:trPr>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30963BA9" w14:textId="77777777" w:rsidR="0057139D" w:rsidRPr="0018268F" w:rsidRDefault="0057139D" w:rsidP="0057139D">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Open Spaces and Limited Resources</w:t>
            </w:r>
          </w:p>
        </w:tc>
      </w:tr>
      <w:tr w:rsidR="002662D2" w:rsidRPr="006C0516" w14:paraId="1D532B22" w14:textId="77777777" w:rsidTr="7727F764">
        <w:tc>
          <w:tcPr>
            <w:tcW w:w="4405" w:type="dxa"/>
            <w:tcBorders>
              <w:top w:val="single" w:sz="4" w:space="0" w:color="2B3E6A"/>
              <w:left w:val="single" w:sz="4" w:space="0" w:color="2B3E6A"/>
              <w:bottom w:val="single" w:sz="4" w:space="0" w:color="2B3E6A"/>
            </w:tcBorders>
          </w:tcPr>
          <w:p w14:paraId="36CF3F59" w14:textId="77777777" w:rsidR="0057139D" w:rsidRPr="00F36116" w:rsidRDefault="0057139D" w:rsidP="0057139D">
            <w:pPr>
              <w:rPr>
                <w:rFonts w:ascii="Arial" w:hAnsi="Arial" w:cs="Arial"/>
                <w:color w:val="8F6A4E"/>
                <w:sz w:val="18"/>
                <w:szCs w:val="18"/>
              </w:rPr>
            </w:pPr>
            <w:r w:rsidRPr="00215186">
              <w:rPr>
                <w:rFonts w:ascii="Arial" w:hAnsi="Arial" w:cs="Arial"/>
                <w:b/>
                <w:bCs/>
                <w:color w:val="8F6A4E"/>
                <w:sz w:val="18"/>
                <w:szCs w:val="18"/>
              </w:rPr>
              <w:t>COS-2.1:</w:t>
            </w:r>
            <w:r w:rsidRPr="00215186">
              <w:rPr>
                <w:rFonts w:ascii="Arial" w:hAnsi="Arial" w:cs="Arial"/>
                <w:color w:val="8F6A4E"/>
                <w:sz w:val="18"/>
                <w:szCs w:val="18"/>
              </w:rPr>
              <w:t xml:space="preserve"> Consider developing and implementing a comprehensive</w:t>
            </w:r>
            <w:r w:rsidRPr="00F36116">
              <w:rPr>
                <w:rFonts w:ascii="Arial" w:hAnsi="Arial" w:cs="Arial"/>
                <w:color w:val="8F6A4E"/>
                <w:sz w:val="18"/>
                <w:szCs w:val="18"/>
              </w:rPr>
              <w:t xml:space="preserve"> Open Space</w:t>
            </w:r>
            <w:r>
              <w:rPr>
                <w:rFonts w:ascii="Arial" w:hAnsi="Arial" w:cs="Arial"/>
                <w:color w:val="8F6A4E"/>
                <w:sz w:val="18"/>
                <w:szCs w:val="18"/>
              </w:rPr>
              <w:t xml:space="preserve"> </w:t>
            </w:r>
            <w:r w:rsidRPr="00F36116">
              <w:rPr>
                <w:rFonts w:ascii="Arial" w:hAnsi="Arial" w:cs="Arial"/>
                <w:color w:val="8F6A4E"/>
                <w:sz w:val="18"/>
                <w:szCs w:val="18"/>
              </w:rPr>
              <w:t>Management Plan, consisting of:</w:t>
            </w:r>
          </w:p>
          <w:p w14:paraId="47BE1B43" w14:textId="77777777" w:rsidR="0057139D" w:rsidRPr="00F36116" w:rsidRDefault="0057139D" w:rsidP="0057139D">
            <w:pPr>
              <w:rPr>
                <w:rFonts w:ascii="Arial" w:hAnsi="Arial" w:cs="Arial"/>
                <w:color w:val="8F6A4E"/>
                <w:sz w:val="18"/>
                <w:szCs w:val="18"/>
              </w:rPr>
            </w:pPr>
            <w:r w:rsidRPr="00F36116">
              <w:rPr>
                <w:rFonts w:ascii="Arial" w:hAnsi="Arial" w:cs="Arial"/>
                <w:color w:val="8F6A4E"/>
                <w:sz w:val="18"/>
                <w:szCs w:val="18"/>
              </w:rPr>
              <w:t>• A regularly updated GIS database and mapping system of existing and</w:t>
            </w:r>
            <w:r>
              <w:rPr>
                <w:rFonts w:ascii="Arial" w:hAnsi="Arial" w:cs="Arial"/>
                <w:color w:val="8F6A4E"/>
                <w:sz w:val="18"/>
                <w:szCs w:val="18"/>
              </w:rPr>
              <w:t xml:space="preserve"> </w:t>
            </w:r>
            <w:r w:rsidRPr="00F36116">
              <w:rPr>
                <w:rFonts w:ascii="Arial" w:hAnsi="Arial" w:cs="Arial"/>
                <w:color w:val="8F6A4E"/>
                <w:sz w:val="18"/>
                <w:szCs w:val="18"/>
              </w:rPr>
              <w:t>targeted open space and natural resources in the community. The City</w:t>
            </w:r>
            <w:r>
              <w:rPr>
                <w:rFonts w:ascii="Arial" w:hAnsi="Arial" w:cs="Arial"/>
                <w:color w:val="8F6A4E"/>
                <w:sz w:val="18"/>
                <w:szCs w:val="18"/>
              </w:rPr>
              <w:t xml:space="preserve"> </w:t>
            </w:r>
            <w:r w:rsidRPr="00F36116">
              <w:rPr>
                <w:rFonts w:ascii="Arial" w:hAnsi="Arial" w:cs="Arial"/>
                <w:color w:val="8F6A4E"/>
                <w:sz w:val="18"/>
                <w:szCs w:val="18"/>
              </w:rPr>
              <w:t>should use regional resources such as SANDAG, the County of San Diego,</w:t>
            </w:r>
            <w:r>
              <w:rPr>
                <w:rFonts w:ascii="Arial" w:hAnsi="Arial" w:cs="Arial"/>
                <w:color w:val="8F6A4E"/>
                <w:sz w:val="18"/>
                <w:szCs w:val="18"/>
              </w:rPr>
              <w:t xml:space="preserve"> </w:t>
            </w:r>
            <w:r w:rsidRPr="00F36116">
              <w:rPr>
                <w:rFonts w:ascii="Arial" w:hAnsi="Arial" w:cs="Arial"/>
                <w:color w:val="8F6A4E"/>
                <w:sz w:val="18"/>
                <w:szCs w:val="18"/>
              </w:rPr>
              <w:t>the California Natural Diversity Database</w:t>
            </w:r>
            <w:r>
              <w:rPr>
                <w:rFonts w:ascii="Arial" w:hAnsi="Arial" w:cs="Arial"/>
                <w:color w:val="8F6A4E"/>
                <w:sz w:val="18"/>
                <w:szCs w:val="18"/>
              </w:rPr>
              <w:t xml:space="preserve"> </w:t>
            </w:r>
            <w:r w:rsidRPr="00F36116">
              <w:rPr>
                <w:rFonts w:ascii="Arial" w:hAnsi="Arial" w:cs="Arial"/>
                <w:color w:val="8F6A4E"/>
                <w:sz w:val="18"/>
                <w:szCs w:val="18"/>
              </w:rPr>
              <w:t>(CNDDB), and regional habitat</w:t>
            </w:r>
          </w:p>
          <w:p w14:paraId="6328C2B0" w14:textId="77777777" w:rsidR="0057139D" w:rsidRPr="00F36116" w:rsidRDefault="0057139D" w:rsidP="0057139D">
            <w:pPr>
              <w:rPr>
                <w:rFonts w:ascii="Arial" w:hAnsi="Arial" w:cs="Arial"/>
                <w:color w:val="8F6A4E"/>
                <w:sz w:val="18"/>
                <w:szCs w:val="18"/>
              </w:rPr>
            </w:pPr>
            <w:r w:rsidRPr="00F36116">
              <w:rPr>
                <w:rFonts w:ascii="Arial" w:hAnsi="Arial" w:cs="Arial"/>
                <w:color w:val="8F6A4E"/>
                <w:sz w:val="18"/>
                <w:szCs w:val="18"/>
              </w:rPr>
              <w:t>plans to routinely update such information.</w:t>
            </w:r>
          </w:p>
          <w:p w14:paraId="2DC1C29D" w14:textId="77777777" w:rsidR="0057139D" w:rsidRPr="00F36116" w:rsidRDefault="0057139D" w:rsidP="0057139D">
            <w:pPr>
              <w:rPr>
                <w:rFonts w:ascii="Arial" w:hAnsi="Arial" w:cs="Arial"/>
                <w:color w:val="8F6A4E"/>
                <w:sz w:val="18"/>
                <w:szCs w:val="18"/>
              </w:rPr>
            </w:pPr>
            <w:r w:rsidRPr="00F36116">
              <w:rPr>
                <w:rFonts w:ascii="Arial" w:hAnsi="Arial" w:cs="Arial"/>
                <w:color w:val="8F6A4E"/>
                <w:sz w:val="18"/>
                <w:szCs w:val="18"/>
              </w:rPr>
              <w:t>• A prioritized list of targeted open space areas given:</w:t>
            </w:r>
          </w:p>
          <w:p w14:paraId="7D53D15B" w14:textId="77777777" w:rsidR="0057139D" w:rsidRPr="00F36116" w:rsidRDefault="0057139D" w:rsidP="00840221">
            <w:pPr>
              <w:ind w:left="242"/>
              <w:rPr>
                <w:rFonts w:ascii="Arial" w:hAnsi="Arial" w:cs="Arial"/>
                <w:color w:val="8F6A4E"/>
                <w:sz w:val="18"/>
                <w:szCs w:val="18"/>
              </w:rPr>
            </w:pPr>
            <w:r w:rsidRPr="00F36116">
              <w:rPr>
                <w:rFonts w:ascii="Arial" w:hAnsi="Arial" w:cs="Arial"/>
                <w:color w:val="8F6A4E"/>
                <w:sz w:val="18"/>
                <w:szCs w:val="18"/>
              </w:rPr>
              <w:t>• gaps and needs</w:t>
            </w:r>
            <w:r>
              <w:rPr>
                <w:rFonts w:ascii="Arial" w:hAnsi="Arial" w:cs="Arial"/>
                <w:color w:val="8F6A4E"/>
                <w:sz w:val="18"/>
                <w:szCs w:val="18"/>
              </w:rPr>
              <w:t xml:space="preserve"> </w:t>
            </w:r>
            <w:r w:rsidRPr="00F36116">
              <w:rPr>
                <w:rFonts w:ascii="Arial" w:hAnsi="Arial" w:cs="Arial"/>
                <w:color w:val="8F6A4E"/>
                <w:sz w:val="18"/>
                <w:szCs w:val="18"/>
              </w:rPr>
              <w:t>identified in the Master Parks Plan and Trails Master</w:t>
            </w:r>
            <w:r>
              <w:rPr>
                <w:rFonts w:ascii="Arial" w:hAnsi="Arial" w:cs="Arial"/>
                <w:color w:val="8F6A4E"/>
                <w:sz w:val="18"/>
                <w:szCs w:val="18"/>
              </w:rPr>
              <w:t xml:space="preserve"> </w:t>
            </w:r>
            <w:r w:rsidRPr="00F36116">
              <w:rPr>
                <w:rFonts w:ascii="Arial" w:hAnsi="Arial" w:cs="Arial"/>
                <w:color w:val="8F6A4E"/>
                <w:sz w:val="18"/>
                <w:szCs w:val="18"/>
              </w:rPr>
              <w:t>Plan</w:t>
            </w:r>
          </w:p>
          <w:p w14:paraId="13938579" w14:textId="77777777" w:rsidR="0057139D" w:rsidRPr="00F36116" w:rsidRDefault="0057139D" w:rsidP="00840221">
            <w:pPr>
              <w:ind w:left="242"/>
              <w:rPr>
                <w:rFonts w:ascii="Arial" w:hAnsi="Arial" w:cs="Arial"/>
                <w:color w:val="8F6A4E"/>
                <w:sz w:val="18"/>
                <w:szCs w:val="18"/>
              </w:rPr>
            </w:pPr>
            <w:r w:rsidRPr="00F36116">
              <w:rPr>
                <w:rFonts w:ascii="Arial" w:hAnsi="Arial" w:cs="Arial"/>
                <w:color w:val="8F6A4E"/>
                <w:sz w:val="18"/>
                <w:szCs w:val="18"/>
              </w:rPr>
              <w:t>• limited and unique resources the City wishes to protect</w:t>
            </w:r>
          </w:p>
          <w:p w14:paraId="1D743EB6" w14:textId="77777777" w:rsidR="0057139D" w:rsidRPr="00F36116" w:rsidRDefault="0057139D" w:rsidP="00840221">
            <w:pPr>
              <w:ind w:left="242"/>
              <w:rPr>
                <w:rFonts w:ascii="Arial" w:hAnsi="Arial" w:cs="Arial"/>
                <w:color w:val="8F6A4E"/>
                <w:sz w:val="18"/>
                <w:szCs w:val="18"/>
              </w:rPr>
            </w:pPr>
            <w:r w:rsidRPr="00F36116">
              <w:rPr>
                <w:rFonts w:ascii="Arial" w:hAnsi="Arial" w:cs="Arial"/>
                <w:color w:val="8F6A4E"/>
                <w:sz w:val="18"/>
                <w:szCs w:val="18"/>
              </w:rPr>
              <w:t>• areas desired to be protected as open space for safety or other community</w:t>
            </w:r>
            <w:r>
              <w:rPr>
                <w:rFonts w:ascii="Arial" w:hAnsi="Arial" w:cs="Arial"/>
                <w:color w:val="8F6A4E"/>
                <w:sz w:val="18"/>
                <w:szCs w:val="18"/>
              </w:rPr>
              <w:t xml:space="preserve"> </w:t>
            </w:r>
            <w:r w:rsidRPr="00F36116">
              <w:rPr>
                <w:rFonts w:ascii="Arial" w:hAnsi="Arial" w:cs="Arial"/>
                <w:color w:val="8F6A4E"/>
                <w:sz w:val="18"/>
                <w:szCs w:val="18"/>
              </w:rPr>
              <w:t>benefits</w:t>
            </w:r>
          </w:p>
          <w:p w14:paraId="5F8D2452" w14:textId="5D6027E2" w:rsidR="00355646" w:rsidRDefault="0057139D" w:rsidP="0057139D">
            <w:pPr>
              <w:rPr>
                <w:rFonts w:ascii="Arial" w:hAnsi="Arial" w:cs="Arial"/>
                <w:color w:val="8F6A4E"/>
                <w:sz w:val="18"/>
                <w:szCs w:val="18"/>
              </w:rPr>
            </w:pPr>
            <w:r w:rsidRPr="00F36116">
              <w:rPr>
                <w:rFonts w:ascii="Arial" w:hAnsi="Arial" w:cs="Arial"/>
                <w:color w:val="8F6A4E"/>
                <w:sz w:val="18"/>
                <w:szCs w:val="18"/>
              </w:rPr>
              <w:t>• A list of feasible means for establishing identified areas, such as through</w:t>
            </w:r>
            <w:r>
              <w:rPr>
                <w:rFonts w:ascii="Arial" w:hAnsi="Arial" w:cs="Arial"/>
                <w:color w:val="8F6A4E"/>
                <w:sz w:val="18"/>
                <w:szCs w:val="18"/>
              </w:rPr>
              <w:t xml:space="preserve"> </w:t>
            </w:r>
            <w:r w:rsidRPr="00F36116">
              <w:rPr>
                <w:rFonts w:ascii="Arial" w:hAnsi="Arial" w:cs="Arial"/>
                <w:color w:val="8F6A4E"/>
                <w:sz w:val="18"/>
                <w:szCs w:val="18"/>
              </w:rPr>
              <w:t>the use of easements, acquisition, long-term leases, private development,</w:t>
            </w:r>
            <w:r>
              <w:rPr>
                <w:rFonts w:ascii="Arial" w:hAnsi="Arial" w:cs="Arial"/>
                <w:color w:val="8F6A4E"/>
                <w:sz w:val="18"/>
                <w:szCs w:val="18"/>
              </w:rPr>
              <w:t xml:space="preserve"> </w:t>
            </w:r>
            <w:r w:rsidRPr="00F36116">
              <w:rPr>
                <w:rFonts w:ascii="Arial" w:hAnsi="Arial" w:cs="Arial"/>
                <w:color w:val="8F6A4E"/>
                <w:sz w:val="18"/>
                <w:szCs w:val="18"/>
              </w:rPr>
              <w:t>and cooperative agreements.</w:t>
            </w:r>
          </w:p>
          <w:p w14:paraId="553D53F0" w14:textId="77777777" w:rsidR="00355646" w:rsidRDefault="00355646" w:rsidP="0057139D">
            <w:pPr>
              <w:rPr>
                <w:rFonts w:ascii="Arial" w:hAnsi="Arial" w:cs="Arial"/>
                <w:color w:val="8F6A4E"/>
                <w:sz w:val="18"/>
                <w:szCs w:val="18"/>
              </w:rPr>
            </w:pPr>
          </w:p>
          <w:p w14:paraId="0F969819" w14:textId="77777777" w:rsidR="00355646" w:rsidRPr="009C2836" w:rsidRDefault="00355646" w:rsidP="0057139D">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1F55B19A" w14:textId="77777777" w:rsidR="0057139D" w:rsidRPr="004E3CAC" w:rsidRDefault="0057139D" w:rsidP="0057139D">
            <w:pPr>
              <w:rPr>
                <w:rFonts w:ascii="Arial" w:hAnsi="Arial" w:cs="Arial"/>
                <w:color w:val="8F6A4E"/>
                <w:sz w:val="18"/>
                <w:szCs w:val="18"/>
              </w:rPr>
            </w:pPr>
            <w:r>
              <w:rPr>
                <w:rFonts w:ascii="Arial" w:hAnsi="Arial" w:cs="Arial"/>
                <w:color w:val="8F6A4E"/>
                <w:sz w:val="18"/>
                <w:szCs w:val="18"/>
              </w:rPr>
              <w:t xml:space="preserve">Planning, </w:t>
            </w:r>
            <w:r w:rsidR="00106BEB">
              <w:rPr>
                <w:rFonts w:ascii="Arial" w:hAnsi="Arial" w:cs="Arial"/>
                <w:color w:val="8F6A4E"/>
                <w:sz w:val="18"/>
                <w:szCs w:val="18"/>
              </w:rPr>
              <w:t>Parks and Recreation</w:t>
            </w:r>
            <w:r>
              <w:rPr>
                <w:rFonts w:ascii="Arial" w:hAnsi="Arial" w:cs="Arial"/>
                <w:color w:val="8F6A4E"/>
                <w:sz w:val="18"/>
                <w:szCs w:val="18"/>
              </w:rPr>
              <w:t>, Engineering</w:t>
            </w:r>
          </w:p>
        </w:tc>
        <w:tc>
          <w:tcPr>
            <w:tcW w:w="1440" w:type="dxa"/>
            <w:tcBorders>
              <w:top w:val="single" w:sz="4" w:space="0" w:color="2B3E6A"/>
              <w:bottom w:val="single" w:sz="4" w:space="0" w:color="2B3E6A"/>
            </w:tcBorders>
            <w:shd w:val="clear" w:color="auto" w:fill="58B6C0" w:themeFill="accent2"/>
            <w:vAlign w:val="center"/>
          </w:tcPr>
          <w:p w14:paraId="358B3577" w14:textId="77777777" w:rsidR="0057139D" w:rsidRPr="00D1629A" w:rsidRDefault="00215186" w:rsidP="0057139D">
            <w:pPr>
              <w:jc w:val="center"/>
              <w:rPr>
                <w:rFonts w:ascii="Arial" w:hAnsi="Arial" w:cs="Arial"/>
                <w:b/>
                <w:bCs/>
                <w:color w:val="FFFFFF" w:themeColor="background1"/>
                <w:sz w:val="18"/>
                <w:szCs w:val="18"/>
              </w:rPr>
            </w:pPr>
            <w:r>
              <w:rPr>
                <w:rFonts w:ascii="Arial" w:hAnsi="Arial" w:cs="Arial"/>
                <w:b/>
                <w:bCs/>
                <w:color w:val="FFFFFF" w:themeColor="background1"/>
                <w:sz w:val="18"/>
                <w:szCs w:val="18"/>
              </w:rPr>
              <w:t>Scheduled</w:t>
            </w:r>
          </w:p>
        </w:tc>
        <w:tc>
          <w:tcPr>
            <w:tcW w:w="1530" w:type="dxa"/>
            <w:tcBorders>
              <w:top w:val="single" w:sz="4" w:space="0" w:color="2B3E6A"/>
              <w:bottom w:val="single" w:sz="4" w:space="0" w:color="2B3E6A"/>
            </w:tcBorders>
          </w:tcPr>
          <w:p w14:paraId="388EEBE0" w14:textId="77777777" w:rsidR="0057139D" w:rsidRPr="00B4035F" w:rsidRDefault="00215186" w:rsidP="0057139D">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DFBBB74" w14:textId="0DA5FF47" w:rsidR="004F2843" w:rsidRPr="00B4035F" w:rsidRDefault="004F2843" w:rsidP="0057139D">
            <w:pPr>
              <w:rPr>
                <w:rFonts w:ascii="Arial" w:hAnsi="Arial" w:cs="Arial"/>
                <w:color w:val="000000" w:themeColor="text1"/>
                <w:sz w:val="18"/>
                <w:szCs w:val="18"/>
              </w:rPr>
            </w:pPr>
            <w:r w:rsidRPr="004F2843">
              <w:rPr>
                <w:rFonts w:ascii="Arial" w:hAnsi="Arial" w:cs="Arial"/>
                <w:color w:val="000000" w:themeColor="text1"/>
                <w:sz w:val="18"/>
                <w:szCs w:val="18"/>
              </w:rPr>
              <w:t>Development Services staff is planning to create an open space management database to adequately identify resources, constraints, and current management status.</w:t>
            </w:r>
          </w:p>
        </w:tc>
      </w:tr>
      <w:tr w:rsidR="0057139D" w:rsidRPr="0018268F" w14:paraId="17AE6EBB"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1AAA7099" w14:textId="77777777" w:rsidR="0057139D" w:rsidRPr="0018268F" w:rsidRDefault="0057139D" w:rsidP="0057139D">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lastRenderedPageBreak/>
              <w:t>Issue: Protecting Scenic Resources and Landform Features</w:t>
            </w:r>
          </w:p>
        </w:tc>
      </w:tr>
      <w:tr w:rsidR="002662D2" w:rsidRPr="006C0516" w14:paraId="139EFA31" w14:textId="77777777" w:rsidTr="7727F764">
        <w:tc>
          <w:tcPr>
            <w:tcW w:w="4405" w:type="dxa"/>
            <w:tcBorders>
              <w:top w:val="single" w:sz="4" w:space="0" w:color="2B3E6A"/>
              <w:left w:val="single" w:sz="4" w:space="0" w:color="2B3E6A"/>
              <w:bottom w:val="single" w:sz="4" w:space="0" w:color="2B3E6A"/>
            </w:tcBorders>
          </w:tcPr>
          <w:p w14:paraId="19DACAE9" w14:textId="77777777" w:rsidR="00F6028A" w:rsidRPr="007458AE" w:rsidRDefault="00F6028A" w:rsidP="00F6028A">
            <w:pPr>
              <w:rPr>
                <w:rFonts w:ascii="Arial" w:hAnsi="Arial" w:cs="Arial"/>
                <w:color w:val="8F6A4E"/>
                <w:sz w:val="18"/>
                <w:szCs w:val="18"/>
              </w:rPr>
            </w:pPr>
            <w:r w:rsidRPr="007458AE">
              <w:rPr>
                <w:rFonts w:ascii="Arial" w:hAnsi="Arial" w:cs="Arial"/>
                <w:b/>
                <w:bCs/>
                <w:color w:val="8F6A4E"/>
                <w:sz w:val="18"/>
                <w:szCs w:val="18"/>
              </w:rPr>
              <w:t xml:space="preserve">COS-3.1: </w:t>
            </w:r>
            <w:r w:rsidRPr="007458AE">
              <w:rPr>
                <w:rFonts w:ascii="Arial" w:hAnsi="Arial" w:cs="Arial"/>
                <w:color w:val="8F6A4E"/>
                <w:sz w:val="18"/>
                <w:szCs w:val="18"/>
              </w:rPr>
              <w:t>Require proposed development within visually sensitive areas to minimize visual impacts and to preserve unique or special visual features through the application of techniques, such as:</w:t>
            </w:r>
          </w:p>
          <w:p w14:paraId="79A7115A"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Creative site planning</w:t>
            </w:r>
          </w:p>
          <w:p w14:paraId="19519931"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Integration of natural features into the project</w:t>
            </w:r>
          </w:p>
          <w:p w14:paraId="6A6EAB10"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Appropriate scale, materials, and design to complement the surrounding natural landscape</w:t>
            </w:r>
          </w:p>
          <w:p w14:paraId="32A582D8"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Minimal disturbance of topography</w:t>
            </w:r>
          </w:p>
          <w:p w14:paraId="12995FE1"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Clustering of development so as to preserve a balance of open space vistas, natural features, and community character</w:t>
            </w:r>
          </w:p>
          <w:p w14:paraId="20FFF230"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Creation of contiguous open space networks</w:t>
            </w:r>
          </w:p>
          <w:p w14:paraId="15FADECD"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Requiring development to be consistent with the City’s strategy to address the balance between energy savings and light pollution</w:t>
            </w:r>
          </w:p>
          <w:p w14:paraId="54421D43"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Requiring development to comply with the Ridgeline Overlay Zone by</w:t>
            </w:r>
            <w:r w:rsidR="00950D2F">
              <w:rPr>
                <w:rFonts w:ascii="Arial" w:hAnsi="Arial" w:cs="Arial"/>
                <w:color w:val="8F6A4E"/>
                <w:sz w:val="18"/>
                <w:szCs w:val="18"/>
              </w:rPr>
              <w:t xml:space="preserve"> </w:t>
            </w:r>
            <w:r w:rsidRPr="007458AE">
              <w:rPr>
                <w:rFonts w:ascii="Arial" w:hAnsi="Arial" w:cs="Arial"/>
                <w:color w:val="8F6A4E"/>
                <w:sz w:val="18"/>
                <w:szCs w:val="18"/>
              </w:rPr>
              <w:t>applying viewshed management practices, specific plans, and open space</w:t>
            </w:r>
            <w:r w:rsidR="00950D2F">
              <w:rPr>
                <w:rFonts w:ascii="Arial" w:hAnsi="Arial" w:cs="Arial"/>
                <w:color w:val="8F6A4E"/>
                <w:sz w:val="18"/>
                <w:szCs w:val="18"/>
              </w:rPr>
              <w:t xml:space="preserve"> </w:t>
            </w:r>
            <w:r w:rsidRPr="007458AE">
              <w:rPr>
                <w:rFonts w:ascii="Arial" w:hAnsi="Arial" w:cs="Arial"/>
                <w:color w:val="8F6A4E"/>
                <w:sz w:val="18"/>
                <w:szCs w:val="18"/>
              </w:rPr>
              <w:t xml:space="preserve">easements to encourage the preservation of significant natural </w:t>
            </w:r>
            <w:proofErr w:type="gramStart"/>
            <w:r w:rsidRPr="007458AE">
              <w:rPr>
                <w:rFonts w:ascii="Arial" w:hAnsi="Arial" w:cs="Arial"/>
                <w:color w:val="8F6A4E"/>
                <w:sz w:val="18"/>
                <w:szCs w:val="18"/>
              </w:rPr>
              <w:t>land forms</w:t>
            </w:r>
            <w:proofErr w:type="gramEnd"/>
          </w:p>
          <w:p w14:paraId="0769756D" w14:textId="77777777" w:rsidR="00F6028A" w:rsidRPr="007458AE" w:rsidRDefault="00F6028A" w:rsidP="00F6028A">
            <w:pPr>
              <w:rPr>
                <w:rFonts w:ascii="Arial" w:hAnsi="Arial" w:cs="Arial"/>
                <w:color w:val="8F6A4E"/>
                <w:sz w:val="18"/>
                <w:szCs w:val="18"/>
              </w:rPr>
            </w:pPr>
            <w:r w:rsidRPr="007458AE">
              <w:rPr>
                <w:rFonts w:ascii="Arial" w:hAnsi="Arial" w:cs="Arial"/>
                <w:color w:val="8F6A4E"/>
                <w:sz w:val="18"/>
                <w:szCs w:val="18"/>
              </w:rPr>
              <w:t xml:space="preserve">• Requiring irrigation methods and landscaping of </w:t>
            </w:r>
            <w:proofErr w:type="spellStart"/>
            <w:proofErr w:type="gramStart"/>
            <w:r w:rsidRPr="007458AE">
              <w:rPr>
                <w:rFonts w:ascii="Arial" w:hAnsi="Arial" w:cs="Arial"/>
                <w:color w:val="8F6A4E"/>
                <w:sz w:val="18"/>
                <w:szCs w:val="18"/>
              </w:rPr>
              <w:t>man made</w:t>
            </w:r>
            <w:proofErr w:type="spellEnd"/>
            <w:proofErr w:type="gramEnd"/>
            <w:r w:rsidRPr="007458AE">
              <w:rPr>
                <w:rFonts w:ascii="Arial" w:hAnsi="Arial" w:cs="Arial"/>
                <w:color w:val="8F6A4E"/>
                <w:sz w:val="18"/>
                <w:szCs w:val="18"/>
              </w:rPr>
              <w:t xml:space="preserve"> slopes that</w:t>
            </w:r>
            <w:r w:rsidR="00950D2F">
              <w:rPr>
                <w:rFonts w:ascii="Arial" w:hAnsi="Arial" w:cs="Arial"/>
                <w:color w:val="8F6A4E"/>
                <w:sz w:val="18"/>
                <w:szCs w:val="18"/>
              </w:rPr>
              <w:t xml:space="preserve"> </w:t>
            </w:r>
            <w:r w:rsidRPr="007458AE">
              <w:rPr>
                <w:rFonts w:ascii="Arial" w:hAnsi="Arial" w:cs="Arial"/>
                <w:color w:val="8F6A4E"/>
                <w:sz w:val="18"/>
                <w:szCs w:val="18"/>
              </w:rPr>
              <w:t>prevent erosion and soften the visual appearance of slopes</w:t>
            </w:r>
          </w:p>
        </w:tc>
        <w:tc>
          <w:tcPr>
            <w:tcW w:w="2160" w:type="dxa"/>
            <w:tcBorders>
              <w:top w:val="single" w:sz="4" w:space="0" w:color="2B3E6A"/>
              <w:bottom w:val="single" w:sz="4" w:space="0" w:color="2B3E6A"/>
            </w:tcBorders>
            <w:shd w:val="clear" w:color="auto" w:fill="auto"/>
          </w:tcPr>
          <w:p w14:paraId="73CA8127" w14:textId="77777777" w:rsidR="00F6028A" w:rsidRPr="00C80A09" w:rsidRDefault="00F6028A" w:rsidP="00F6028A">
            <w:pPr>
              <w:rPr>
                <w:rFonts w:ascii="Arial" w:hAnsi="Arial" w:cs="Arial"/>
                <w:color w:val="8F6A4E"/>
                <w:sz w:val="18"/>
                <w:szCs w:val="18"/>
              </w:rPr>
            </w:pPr>
            <w:r>
              <w:rPr>
                <w:rFonts w:ascii="Arial" w:hAnsi="Arial" w:cs="Arial"/>
                <w:color w:val="8F6A4E"/>
                <w:sz w:val="18"/>
                <w:szCs w:val="18"/>
              </w:rPr>
              <w:t>Planning</w:t>
            </w:r>
          </w:p>
        </w:tc>
        <w:tc>
          <w:tcPr>
            <w:tcW w:w="1440" w:type="dxa"/>
            <w:tcBorders>
              <w:top w:val="single" w:sz="4" w:space="0" w:color="2B3E6A"/>
              <w:bottom w:val="single" w:sz="4" w:space="0" w:color="2B3E6A"/>
            </w:tcBorders>
            <w:shd w:val="clear" w:color="auto" w:fill="84ACB6" w:themeFill="accent5"/>
            <w:vAlign w:val="center"/>
          </w:tcPr>
          <w:p w14:paraId="3AC9BBF7" w14:textId="77777777" w:rsidR="00F6028A" w:rsidRPr="00D1629A" w:rsidRDefault="00F6028A" w:rsidP="00F6028A">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683CC3E0" w14:textId="77777777" w:rsidR="00F6028A" w:rsidRPr="00B4035F" w:rsidRDefault="00DE06D2" w:rsidP="00F6028A">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E335DB6" w14:textId="77777777" w:rsidR="00F6028A" w:rsidRPr="002662D2" w:rsidRDefault="007458AE" w:rsidP="00F6028A">
            <w:pPr>
              <w:rPr>
                <w:rFonts w:ascii="Arial" w:hAnsi="Arial" w:cs="Arial"/>
                <w:sz w:val="18"/>
                <w:szCs w:val="18"/>
              </w:rPr>
            </w:pPr>
            <w:r>
              <w:rPr>
                <w:rFonts w:ascii="Arial" w:hAnsi="Arial" w:cs="Arial"/>
                <w:sz w:val="18"/>
                <w:szCs w:val="18"/>
                <w:shd w:val="clear" w:color="auto" w:fill="FFFFFF"/>
              </w:rPr>
              <w:t>V</w:t>
            </w:r>
            <w:r w:rsidRPr="002662D2">
              <w:rPr>
                <w:rFonts w:ascii="Arial" w:hAnsi="Arial" w:cs="Arial"/>
                <w:sz w:val="18"/>
                <w:szCs w:val="18"/>
                <w:shd w:val="clear" w:color="auto" w:fill="FFFFFF"/>
              </w:rPr>
              <w:t>isual</w:t>
            </w:r>
            <w:r>
              <w:rPr>
                <w:rFonts w:ascii="Arial" w:hAnsi="Arial" w:cs="Arial"/>
                <w:sz w:val="18"/>
                <w:szCs w:val="18"/>
                <w:shd w:val="clear" w:color="auto" w:fill="FFFFFF"/>
              </w:rPr>
              <w:t>ly</w:t>
            </w:r>
            <w:r w:rsidRPr="002662D2">
              <w:rPr>
                <w:rFonts w:ascii="Arial" w:hAnsi="Arial" w:cs="Arial"/>
                <w:sz w:val="18"/>
                <w:szCs w:val="18"/>
                <w:shd w:val="clear" w:color="auto" w:fill="FFFFFF"/>
              </w:rPr>
              <w:t xml:space="preserve"> sensitive areas are addressed </w:t>
            </w:r>
            <w:r>
              <w:rPr>
                <w:rFonts w:ascii="Arial" w:hAnsi="Arial" w:cs="Arial"/>
                <w:sz w:val="18"/>
                <w:szCs w:val="18"/>
                <w:shd w:val="clear" w:color="auto" w:fill="FFFFFF"/>
              </w:rPr>
              <w:t>p</w:t>
            </w:r>
            <w:r w:rsidR="00F6028A" w:rsidRPr="002662D2">
              <w:rPr>
                <w:rFonts w:ascii="Arial" w:hAnsi="Arial" w:cs="Arial"/>
                <w:sz w:val="18"/>
                <w:szCs w:val="18"/>
                <w:shd w:val="clear" w:color="auto" w:fill="FFFFFF"/>
              </w:rPr>
              <w:t>ursuant to City zoning, grading ordinance</w:t>
            </w:r>
            <w:r>
              <w:rPr>
                <w:rFonts w:ascii="Arial" w:hAnsi="Arial" w:cs="Arial"/>
                <w:sz w:val="18"/>
                <w:szCs w:val="18"/>
                <w:shd w:val="clear" w:color="auto" w:fill="FFFFFF"/>
              </w:rPr>
              <w:t>,</w:t>
            </w:r>
            <w:r w:rsidR="00F6028A" w:rsidRPr="002662D2">
              <w:rPr>
                <w:rFonts w:ascii="Arial" w:hAnsi="Arial" w:cs="Arial"/>
                <w:sz w:val="18"/>
                <w:szCs w:val="18"/>
                <w:shd w:val="clear" w:color="auto" w:fill="FFFFFF"/>
              </w:rPr>
              <w:t xml:space="preserve"> and other applicable regulations including specific plan areas,</w:t>
            </w:r>
            <w:r>
              <w:rPr>
                <w:rFonts w:ascii="Arial" w:hAnsi="Arial" w:cs="Arial"/>
                <w:sz w:val="18"/>
                <w:szCs w:val="18"/>
                <w:shd w:val="clear" w:color="auto" w:fill="FFFFFF"/>
              </w:rPr>
              <w:t xml:space="preserve"> and</w:t>
            </w:r>
            <w:r w:rsidR="00F6028A" w:rsidRPr="002662D2">
              <w:rPr>
                <w:rFonts w:ascii="Arial" w:hAnsi="Arial" w:cs="Arial"/>
                <w:sz w:val="18"/>
                <w:szCs w:val="18"/>
                <w:shd w:val="clear" w:color="auto" w:fill="FFFFFF"/>
              </w:rPr>
              <w:t xml:space="preserve"> </w:t>
            </w:r>
            <w:r>
              <w:rPr>
                <w:rFonts w:ascii="Arial" w:hAnsi="Arial" w:cs="Arial"/>
                <w:sz w:val="18"/>
                <w:szCs w:val="18"/>
                <w:shd w:val="clear" w:color="auto" w:fill="FFFFFF"/>
              </w:rPr>
              <w:t>through</w:t>
            </w:r>
            <w:r w:rsidR="00F6028A" w:rsidRPr="002662D2">
              <w:rPr>
                <w:rFonts w:ascii="Arial" w:hAnsi="Arial" w:cs="Arial"/>
                <w:sz w:val="18"/>
                <w:szCs w:val="18"/>
                <w:shd w:val="clear" w:color="auto" w:fill="FFFFFF"/>
              </w:rPr>
              <w:t xml:space="preserve"> requirements which include techniques specified in COS-3.1 to ensure visual impacts are minimized.</w:t>
            </w:r>
          </w:p>
        </w:tc>
      </w:tr>
      <w:tr w:rsidR="00F6028A" w:rsidRPr="0018268F" w14:paraId="3AA758F6"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54F0F301" w14:textId="77777777" w:rsidR="00F6028A" w:rsidRPr="0018268F" w:rsidRDefault="00F6028A" w:rsidP="00F6028A">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Air Quality, Climate Change, and Energy</w:t>
            </w:r>
          </w:p>
        </w:tc>
      </w:tr>
      <w:tr w:rsidR="002662D2" w:rsidRPr="006C0516" w14:paraId="303D20EE" w14:textId="77777777" w:rsidTr="7727F764">
        <w:tc>
          <w:tcPr>
            <w:tcW w:w="4405" w:type="dxa"/>
            <w:tcBorders>
              <w:top w:val="single" w:sz="4" w:space="0" w:color="2B3E6A"/>
              <w:left w:val="single" w:sz="4" w:space="0" w:color="2B3E6A"/>
              <w:bottom w:val="single" w:sz="4" w:space="0" w:color="2B3E6A"/>
            </w:tcBorders>
          </w:tcPr>
          <w:p w14:paraId="410CA8EA" w14:textId="77777777" w:rsidR="00F6028A" w:rsidRPr="00D164D6" w:rsidRDefault="00F6028A" w:rsidP="00F6028A">
            <w:pPr>
              <w:rPr>
                <w:rFonts w:ascii="Arial" w:hAnsi="Arial" w:cs="Arial"/>
                <w:color w:val="8F6A4E"/>
                <w:sz w:val="18"/>
                <w:szCs w:val="18"/>
              </w:rPr>
            </w:pPr>
            <w:r w:rsidRPr="00D164D6">
              <w:rPr>
                <w:rFonts w:ascii="Arial" w:hAnsi="Arial" w:cs="Arial"/>
                <w:b/>
                <w:bCs/>
                <w:color w:val="8F6A4E"/>
                <w:sz w:val="18"/>
                <w:szCs w:val="18"/>
              </w:rPr>
              <w:t>COS-4.1:</w:t>
            </w:r>
            <w:r w:rsidRPr="00D164D6">
              <w:rPr>
                <w:rFonts w:ascii="Arial" w:hAnsi="Arial" w:cs="Arial"/>
                <w:color w:val="8F6A4E"/>
                <w:sz w:val="18"/>
                <w:szCs w:val="18"/>
              </w:rPr>
              <w:t xml:space="preserve"> Review future development proposals for potential regional and local air quality impacts per CEQA. If impacts are identified, require mitigation to minimize or reduce the impact, where feasible.</w:t>
            </w:r>
          </w:p>
        </w:tc>
        <w:tc>
          <w:tcPr>
            <w:tcW w:w="2160" w:type="dxa"/>
            <w:tcBorders>
              <w:top w:val="single" w:sz="4" w:space="0" w:color="2B3E6A"/>
              <w:bottom w:val="single" w:sz="4" w:space="0" w:color="2B3E6A"/>
            </w:tcBorders>
            <w:shd w:val="clear" w:color="auto" w:fill="auto"/>
          </w:tcPr>
          <w:p w14:paraId="1DB8E0CB" w14:textId="77777777" w:rsidR="00F6028A" w:rsidRPr="004E3CAC" w:rsidRDefault="00F6028A" w:rsidP="00F6028A">
            <w:pPr>
              <w:rPr>
                <w:rFonts w:ascii="Arial" w:hAnsi="Arial" w:cs="Arial"/>
                <w:color w:val="8F6A4E"/>
                <w:sz w:val="18"/>
                <w:szCs w:val="18"/>
              </w:rPr>
            </w:pPr>
            <w:r>
              <w:rPr>
                <w:rFonts w:ascii="Arial" w:hAnsi="Arial" w:cs="Arial"/>
                <w:color w:val="8F6A4E"/>
                <w:sz w:val="18"/>
                <w:szCs w:val="18"/>
              </w:rPr>
              <w:t>Planning</w:t>
            </w:r>
          </w:p>
        </w:tc>
        <w:tc>
          <w:tcPr>
            <w:tcW w:w="1440" w:type="dxa"/>
            <w:tcBorders>
              <w:top w:val="single" w:sz="4" w:space="0" w:color="2B3E6A"/>
              <w:bottom w:val="single" w:sz="4" w:space="0" w:color="2B3E6A"/>
            </w:tcBorders>
            <w:shd w:val="clear" w:color="auto" w:fill="84ACB6" w:themeFill="accent5"/>
            <w:vAlign w:val="center"/>
          </w:tcPr>
          <w:p w14:paraId="58947FAC" w14:textId="77777777" w:rsidR="00F6028A" w:rsidRPr="00D1629A" w:rsidRDefault="00F6028A" w:rsidP="00F6028A">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53F2BE9A" w14:textId="77777777" w:rsidR="00F6028A" w:rsidRPr="00B4035F" w:rsidRDefault="00DE06D2" w:rsidP="00F6028A">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228700F9" w14:textId="77777777" w:rsidR="00F6028A" w:rsidRPr="005C0041" w:rsidRDefault="00FB3A22" w:rsidP="00F6028A">
            <w:pPr>
              <w:rPr>
                <w:rFonts w:ascii="Arial" w:hAnsi="Arial" w:cs="Arial"/>
                <w:color w:val="000000" w:themeColor="text1"/>
                <w:sz w:val="18"/>
                <w:szCs w:val="18"/>
              </w:rPr>
            </w:pPr>
            <w:r w:rsidRPr="005C0041">
              <w:rPr>
                <w:rFonts w:ascii="Arial" w:hAnsi="Arial" w:cs="Arial"/>
                <w:sz w:val="18"/>
                <w:szCs w:val="18"/>
                <w:shd w:val="clear" w:color="auto" w:fill="FFFFFF"/>
              </w:rPr>
              <w:t xml:space="preserve">Development </w:t>
            </w:r>
            <w:r w:rsidR="00D164D6">
              <w:rPr>
                <w:rFonts w:ascii="Arial" w:hAnsi="Arial" w:cs="Arial"/>
                <w:sz w:val="18"/>
                <w:szCs w:val="18"/>
                <w:shd w:val="clear" w:color="auto" w:fill="FFFFFF"/>
              </w:rPr>
              <w:t xml:space="preserve">proposals </w:t>
            </w:r>
            <w:r w:rsidRPr="005C0041">
              <w:rPr>
                <w:rFonts w:ascii="Arial" w:hAnsi="Arial" w:cs="Arial"/>
                <w:sz w:val="18"/>
                <w:szCs w:val="18"/>
                <w:shd w:val="clear" w:color="auto" w:fill="FFFFFF"/>
              </w:rPr>
              <w:t>are routinely reviewed for potential regional and local air quality impacts per CEQA.</w:t>
            </w:r>
          </w:p>
        </w:tc>
      </w:tr>
      <w:tr w:rsidR="002662D2" w:rsidRPr="006C0516" w14:paraId="50DF2295" w14:textId="77777777" w:rsidTr="7727F764">
        <w:tc>
          <w:tcPr>
            <w:tcW w:w="4405" w:type="dxa"/>
            <w:tcBorders>
              <w:top w:val="single" w:sz="4" w:space="0" w:color="2B3E6A"/>
              <w:left w:val="single" w:sz="4" w:space="0" w:color="2B3E6A"/>
              <w:bottom w:val="single" w:sz="4" w:space="0" w:color="2B3E6A"/>
            </w:tcBorders>
          </w:tcPr>
          <w:p w14:paraId="34252773" w14:textId="77777777" w:rsidR="00FB3A22" w:rsidRPr="00847233" w:rsidRDefault="00FB3A22" w:rsidP="00FB3A22">
            <w:pPr>
              <w:rPr>
                <w:rFonts w:ascii="Arial" w:hAnsi="Arial" w:cs="Arial"/>
                <w:color w:val="8F6A4E"/>
                <w:sz w:val="18"/>
                <w:szCs w:val="18"/>
              </w:rPr>
            </w:pPr>
            <w:r w:rsidRPr="00847233">
              <w:rPr>
                <w:rFonts w:ascii="Arial" w:hAnsi="Arial" w:cs="Arial"/>
                <w:b/>
                <w:bCs/>
                <w:color w:val="8F6A4E"/>
                <w:sz w:val="18"/>
                <w:szCs w:val="18"/>
              </w:rPr>
              <w:t xml:space="preserve">COS-4.2: </w:t>
            </w:r>
            <w:r w:rsidRPr="00847233">
              <w:rPr>
                <w:rFonts w:ascii="Arial" w:hAnsi="Arial" w:cs="Arial"/>
                <w:color w:val="8F6A4E"/>
                <w:sz w:val="18"/>
                <w:szCs w:val="18"/>
              </w:rPr>
              <w:t>Develop a Climate Action Plan for reducing greenhouse gas emissions to meet state requirements. Components of the plan should include:</w:t>
            </w:r>
          </w:p>
          <w:p w14:paraId="10672A37" w14:textId="77777777" w:rsidR="00FB3A22" w:rsidRPr="00847233" w:rsidRDefault="00FB3A22" w:rsidP="00FB3A22">
            <w:pPr>
              <w:rPr>
                <w:rFonts w:ascii="Arial" w:hAnsi="Arial" w:cs="Arial"/>
                <w:color w:val="8F6A4E"/>
                <w:sz w:val="18"/>
                <w:szCs w:val="18"/>
              </w:rPr>
            </w:pPr>
            <w:r w:rsidRPr="00847233">
              <w:rPr>
                <w:rFonts w:ascii="Arial" w:hAnsi="Arial" w:cs="Arial"/>
                <w:color w:val="8F6A4E"/>
                <w:sz w:val="18"/>
                <w:szCs w:val="18"/>
              </w:rPr>
              <w:t>• Quantify greenhouse gas emissions, both existing and projected, over a specified time period;</w:t>
            </w:r>
          </w:p>
          <w:p w14:paraId="60CB45BD" w14:textId="77777777" w:rsidR="00FB3A22" w:rsidRPr="00847233" w:rsidRDefault="00FB3A22" w:rsidP="00FB3A22">
            <w:pPr>
              <w:rPr>
                <w:rFonts w:ascii="Arial" w:hAnsi="Arial" w:cs="Arial"/>
                <w:color w:val="8F6A4E"/>
                <w:sz w:val="18"/>
                <w:szCs w:val="18"/>
              </w:rPr>
            </w:pPr>
            <w:r w:rsidRPr="00847233">
              <w:rPr>
                <w:rFonts w:ascii="Arial" w:hAnsi="Arial" w:cs="Arial"/>
                <w:color w:val="8F6A4E"/>
                <w:sz w:val="18"/>
                <w:szCs w:val="18"/>
              </w:rPr>
              <w:t>• Establish a level below which the contributions to greenhouse gas emissions from activities covered by the plan would not be cumulatively considerable;</w:t>
            </w:r>
          </w:p>
          <w:p w14:paraId="713F419E" w14:textId="77777777" w:rsidR="00FB3A22" w:rsidRPr="00847233" w:rsidRDefault="00FB3A22" w:rsidP="00FB3A22">
            <w:pPr>
              <w:rPr>
                <w:rFonts w:ascii="Arial" w:hAnsi="Arial" w:cs="Arial"/>
                <w:color w:val="8F6A4E"/>
                <w:sz w:val="18"/>
                <w:szCs w:val="18"/>
              </w:rPr>
            </w:pPr>
            <w:r w:rsidRPr="00847233">
              <w:rPr>
                <w:rFonts w:ascii="Arial" w:hAnsi="Arial" w:cs="Arial"/>
                <w:color w:val="8F6A4E"/>
                <w:sz w:val="18"/>
                <w:szCs w:val="18"/>
              </w:rPr>
              <w:t>• Identify and analyze the greenhouse gas emissions resulting from specific actions or categories of actions anticipated within the geographic area;</w:t>
            </w:r>
          </w:p>
          <w:p w14:paraId="22C54210" w14:textId="77777777" w:rsidR="00FB3A22" w:rsidRPr="00847233" w:rsidRDefault="00FB3A22" w:rsidP="00FB3A22">
            <w:pPr>
              <w:rPr>
                <w:rFonts w:ascii="Arial" w:hAnsi="Arial" w:cs="Arial"/>
                <w:color w:val="8F6A4E"/>
                <w:sz w:val="18"/>
                <w:szCs w:val="18"/>
              </w:rPr>
            </w:pPr>
            <w:r w:rsidRPr="00847233">
              <w:rPr>
                <w:rFonts w:ascii="Arial" w:hAnsi="Arial" w:cs="Arial"/>
                <w:color w:val="8F6A4E"/>
                <w:sz w:val="18"/>
                <w:szCs w:val="18"/>
              </w:rPr>
              <w:lastRenderedPageBreak/>
              <w:t>• Specify strategies and measures to be implemented at the project level that would collectively achieve the specified emissions level;</w:t>
            </w:r>
          </w:p>
          <w:p w14:paraId="04841670" w14:textId="77777777" w:rsidR="00FB3A22" w:rsidRPr="00847233" w:rsidRDefault="00FB3A22" w:rsidP="00FB3A22">
            <w:pPr>
              <w:rPr>
                <w:rFonts w:ascii="Arial" w:hAnsi="Arial" w:cs="Arial"/>
                <w:color w:val="8F6A4E"/>
                <w:sz w:val="18"/>
                <w:szCs w:val="18"/>
              </w:rPr>
            </w:pPr>
            <w:r w:rsidRPr="00847233">
              <w:rPr>
                <w:rFonts w:ascii="Arial" w:hAnsi="Arial" w:cs="Arial"/>
                <w:color w:val="8F6A4E"/>
                <w:sz w:val="18"/>
                <w:szCs w:val="18"/>
              </w:rPr>
              <w:t>• Establish a program for monitoring and reporting results (See also Program LU-2.1)</w:t>
            </w:r>
          </w:p>
        </w:tc>
        <w:tc>
          <w:tcPr>
            <w:tcW w:w="2160" w:type="dxa"/>
            <w:tcBorders>
              <w:top w:val="single" w:sz="4" w:space="0" w:color="2B3E6A"/>
              <w:bottom w:val="single" w:sz="4" w:space="0" w:color="2B3E6A"/>
            </w:tcBorders>
            <w:shd w:val="clear" w:color="auto" w:fill="auto"/>
          </w:tcPr>
          <w:p w14:paraId="5A5D8A1F" w14:textId="47C3C4C6" w:rsidR="00FB3A22" w:rsidRPr="004E3CAC" w:rsidRDefault="00FB3A22" w:rsidP="00FB3A22">
            <w:pPr>
              <w:rPr>
                <w:rFonts w:ascii="Arial" w:hAnsi="Arial" w:cs="Arial"/>
                <w:color w:val="8F6A4E"/>
                <w:sz w:val="18"/>
                <w:szCs w:val="18"/>
              </w:rPr>
            </w:pPr>
            <w:r>
              <w:rPr>
                <w:rFonts w:ascii="Arial" w:hAnsi="Arial" w:cs="Arial"/>
                <w:color w:val="8F6A4E"/>
                <w:sz w:val="18"/>
                <w:szCs w:val="18"/>
              </w:rPr>
              <w:lastRenderedPageBreak/>
              <w:t xml:space="preserve">Planning, City Manager </w:t>
            </w:r>
          </w:p>
        </w:tc>
        <w:tc>
          <w:tcPr>
            <w:tcW w:w="1440" w:type="dxa"/>
            <w:tcBorders>
              <w:top w:val="single" w:sz="4" w:space="0" w:color="2B3E6A"/>
              <w:bottom w:val="single" w:sz="4" w:space="0" w:color="2B3E6A"/>
            </w:tcBorders>
            <w:shd w:val="clear" w:color="auto" w:fill="7A8C8E" w:themeFill="accent4"/>
            <w:vAlign w:val="center"/>
          </w:tcPr>
          <w:p w14:paraId="5188B362"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Completed</w:t>
            </w:r>
          </w:p>
        </w:tc>
        <w:tc>
          <w:tcPr>
            <w:tcW w:w="1530" w:type="dxa"/>
            <w:tcBorders>
              <w:top w:val="single" w:sz="4" w:space="0" w:color="2B3E6A"/>
              <w:bottom w:val="single" w:sz="4" w:space="0" w:color="2B3E6A"/>
            </w:tcBorders>
          </w:tcPr>
          <w:p w14:paraId="04569491" w14:textId="7EF854EC" w:rsidR="00FB3A22" w:rsidRPr="00B4035F" w:rsidRDefault="00847233" w:rsidP="00FB3A22">
            <w:pPr>
              <w:rPr>
                <w:rFonts w:ascii="Arial" w:hAnsi="Arial" w:cs="Arial"/>
                <w:color w:val="000000" w:themeColor="text1"/>
                <w:sz w:val="18"/>
                <w:szCs w:val="18"/>
              </w:rPr>
            </w:pPr>
            <w:r>
              <w:rPr>
                <w:rFonts w:ascii="Arial" w:hAnsi="Arial" w:cs="Arial"/>
                <w:color w:val="000000" w:themeColor="text1"/>
                <w:sz w:val="18"/>
                <w:szCs w:val="18"/>
              </w:rPr>
              <w:t>2013, 2020</w:t>
            </w:r>
            <w:r w:rsidR="005E2DD4">
              <w:rPr>
                <w:rFonts w:ascii="Arial" w:hAnsi="Arial" w:cs="Arial"/>
                <w:color w:val="000000" w:themeColor="text1"/>
                <w:sz w:val="18"/>
                <w:szCs w:val="18"/>
              </w:rPr>
              <w:t>, 2023</w:t>
            </w:r>
          </w:p>
        </w:tc>
        <w:tc>
          <w:tcPr>
            <w:tcW w:w="3600" w:type="dxa"/>
            <w:tcBorders>
              <w:top w:val="single" w:sz="4" w:space="0" w:color="2B3E6A"/>
              <w:bottom w:val="single" w:sz="4" w:space="0" w:color="2B3E6A"/>
              <w:right w:val="single" w:sz="4" w:space="0" w:color="2B3E6A"/>
            </w:tcBorders>
          </w:tcPr>
          <w:p w14:paraId="088E299D" w14:textId="485AE26E" w:rsidR="00FB3A22" w:rsidRPr="00B4035F" w:rsidRDefault="00847233" w:rsidP="00FB3A22">
            <w:pPr>
              <w:rPr>
                <w:rFonts w:ascii="Arial" w:hAnsi="Arial" w:cs="Arial"/>
                <w:color w:val="000000" w:themeColor="text1"/>
                <w:sz w:val="18"/>
                <w:szCs w:val="18"/>
              </w:rPr>
            </w:pPr>
            <w:r w:rsidRPr="00847233">
              <w:rPr>
                <w:rFonts w:ascii="Arial" w:hAnsi="Arial" w:cs="Arial"/>
                <w:color w:val="000000" w:themeColor="text1"/>
                <w:sz w:val="18"/>
                <w:szCs w:val="18"/>
              </w:rPr>
              <w:t>The City adopted its CAP in 2013 in compliance with the adopted policies in the General Plan and consistent with the State of California’s Assembly Bill (AB) 32, known as the Global Warming Solutions Act of 2006.</w:t>
            </w:r>
            <w:r>
              <w:rPr>
                <w:rFonts w:ascii="Arial" w:hAnsi="Arial" w:cs="Arial"/>
                <w:color w:val="000000" w:themeColor="text1"/>
                <w:sz w:val="18"/>
                <w:szCs w:val="18"/>
              </w:rPr>
              <w:t xml:space="preserve"> The City</w:t>
            </w:r>
            <w:r w:rsidRPr="00847233">
              <w:rPr>
                <w:rFonts w:ascii="Arial" w:hAnsi="Arial" w:cs="Arial"/>
                <w:color w:val="000000" w:themeColor="text1"/>
                <w:sz w:val="18"/>
                <w:szCs w:val="18"/>
              </w:rPr>
              <w:t xml:space="preserve"> updated </w:t>
            </w:r>
            <w:r>
              <w:rPr>
                <w:rFonts w:ascii="Arial" w:hAnsi="Arial" w:cs="Arial"/>
                <w:color w:val="000000" w:themeColor="text1"/>
                <w:sz w:val="18"/>
                <w:szCs w:val="18"/>
              </w:rPr>
              <w:t xml:space="preserve">its CAP in 2020 to comply with </w:t>
            </w:r>
            <w:r w:rsidRPr="00847233">
              <w:rPr>
                <w:rFonts w:ascii="Arial" w:hAnsi="Arial" w:cs="Arial"/>
                <w:color w:val="000000" w:themeColor="text1"/>
                <w:sz w:val="18"/>
                <w:szCs w:val="18"/>
              </w:rPr>
              <w:t>new State requirements</w:t>
            </w:r>
            <w:r w:rsidR="006146A9">
              <w:rPr>
                <w:rFonts w:ascii="Arial" w:hAnsi="Arial" w:cs="Arial"/>
                <w:color w:val="000000" w:themeColor="text1"/>
                <w:sz w:val="18"/>
                <w:szCs w:val="18"/>
              </w:rPr>
              <w:t>/SB32</w:t>
            </w:r>
            <w:r w:rsidRPr="00847233">
              <w:rPr>
                <w:rFonts w:ascii="Arial" w:hAnsi="Arial" w:cs="Arial"/>
                <w:color w:val="000000" w:themeColor="text1"/>
                <w:sz w:val="18"/>
                <w:szCs w:val="18"/>
              </w:rPr>
              <w:t xml:space="preserve"> that set stricter targets for reducing greenhouse gas emissions by 2030.</w:t>
            </w:r>
            <w:r w:rsidR="005E2DD4">
              <w:rPr>
                <w:rFonts w:ascii="Arial" w:hAnsi="Arial" w:cs="Arial"/>
                <w:color w:val="000000" w:themeColor="text1"/>
                <w:sz w:val="18"/>
                <w:szCs w:val="18"/>
              </w:rPr>
              <w:t xml:space="preserve"> The CAP checklist was updated in 2023 to comply with the latest Transportation Demand Management (TDM) ordinance. </w:t>
            </w:r>
          </w:p>
        </w:tc>
      </w:tr>
      <w:tr w:rsidR="002662D2" w:rsidRPr="006C0516" w14:paraId="18FCC1DF" w14:textId="77777777" w:rsidTr="7727F764">
        <w:tc>
          <w:tcPr>
            <w:tcW w:w="4405" w:type="dxa"/>
            <w:tcBorders>
              <w:top w:val="single" w:sz="4" w:space="0" w:color="2B3E6A"/>
              <w:left w:val="single" w:sz="4" w:space="0" w:color="2B3E6A"/>
              <w:bottom w:val="single" w:sz="4" w:space="0" w:color="2B3E6A"/>
            </w:tcBorders>
          </w:tcPr>
          <w:p w14:paraId="4A4BF73F" w14:textId="1D7ADA86" w:rsidR="00FB3A22" w:rsidRPr="00BF0A98" w:rsidRDefault="00FB3A22" w:rsidP="00C6399A">
            <w:pPr>
              <w:rPr>
                <w:rFonts w:ascii="Arial" w:hAnsi="Arial" w:cs="Arial"/>
                <w:color w:val="8F6A4E"/>
                <w:sz w:val="18"/>
                <w:szCs w:val="18"/>
              </w:rPr>
            </w:pPr>
            <w:r w:rsidRPr="00BF0A98">
              <w:rPr>
                <w:rFonts w:ascii="Arial" w:hAnsi="Arial" w:cs="Arial"/>
                <w:b/>
                <w:bCs/>
                <w:color w:val="8F6A4E"/>
                <w:sz w:val="18"/>
                <w:szCs w:val="18"/>
              </w:rPr>
              <w:t>COS-4.3:</w:t>
            </w:r>
            <w:r w:rsidRPr="00BF0A98">
              <w:rPr>
                <w:rFonts w:ascii="Arial" w:hAnsi="Arial" w:cs="Arial"/>
                <w:color w:val="8F6A4E"/>
                <w:sz w:val="18"/>
                <w:szCs w:val="18"/>
              </w:rPr>
              <w:t xml:space="preserve"> Periodically incorporate the latest edition of California Green Code and update the San Marcos Green Building Ordinance requirements as mainline construction practices develop and new materials and building products become available with the goal of meeting the state’s Net Zero Energy goals by the year</w:t>
            </w:r>
            <w:r w:rsidR="00C6399A">
              <w:rPr>
                <w:rFonts w:ascii="Arial" w:hAnsi="Arial" w:cs="Arial"/>
                <w:color w:val="8F6A4E"/>
                <w:sz w:val="18"/>
                <w:szCs w:val="18"/>
              </w:rPr>
              <w:t xml:space="preserve"> </w:t>
            </w:r>
            <w:r w:rsidRPr="00BF0A98">
              <w:rPr>
                <w:rFonts w:ascii="Arial" w:hAnsi="Arial" w:cs="Arial"/>
                <w:color w:val="8F6A4E"/>
                <w:sz w:val="18"/>
                <w:szCs w:val="18"/>
              </w:rPr>
              <w:t>2020.</w:t>
            </w:r>
          </w:p>
        </w:tc>
        <w:tc>
          <w:tcPr>
            <w:tcW w:w="2160" w:type="dxa"/>
            <w:tcBorders>
              <w:top w:val="single" w:sz="4" w:space="0" w:color="2B3E6A"/>
              <w:bottom w:val="single" w:sz="4" w:space="0" w:color="2B3E6A"/>
            </w:tcBorders>
            <w:shd w:val="clear" w:color="auto" w:fill="auto"/>
          </w:tcPr>
          <w:p w14:paraId="5F590978"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Planning, Building</w:t>
            </w:r>
          </w:p>
        </w:tc>
        <w:tc>
          <w:tcPr>
            <w:tcW w:w="1440" w:type="dxa"/>
            <w:tcBorders>
              <w:top w:val="single" w:sz="4" w:space="0" w:color="2B3E6A"/>
              <w:bottom w:val="single" w:sz="4" w:space="0" w:color="2B3E6A"/>
            </w:tcBorders>
            <w:shd w:val="clear" w:color="auto" w:fill="84ACB6" w:themeFill="accent5"/>
            <w:vAlign w:val="center"/>
          </w:tcPr>
          <w:p w14:paraId="75CD3BC6" w14:textId="77777777" w:rsidR="00FB3A22" w:rsidRPr="00D1629A" w:rsidRDefault="00BF0A98"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5D7B0C72" w14:textId="77777777" w:rsidR="00FB3A22" w:rsidRPr="000503AC" w:rsidRDefault="00BF0A98" w:rsidP="00FB3A22">
            <w:pPr>
              <w:rPr>
                <w:rFonts w:ascii="Arial" w:hAnsi="Arial" w:cs="Arial"/>
                <w:color w:val="000000" w:themeColor="text1"/>
                <w:sz w:val="18"/>
                <w:szCs w:val="18"/>
              </w:rPr>
            </w:pPr>
            <w:r w:rsidRPr="000503AC">
              <w:rPr>
                <w:rFonts w:ascii="Arial" w:hAnsi="Arial" w:cs="Arial"/>
                <w:color w:val="000000" w:themeColor="text1"/>
                <w:sz w:val="18"/>
                <w:szCs w:val="18"/>
              </w:rPr>
              <w:t>January 1, 2023</w:t>
            </w:r>
          </w:p>
        </w:tc>
        <w:tc>
          <w:tcPr>
            <w:tcW w:w="3600" w:type="dxa"/>
            <w:tcBorders>
              <w:top w:val="single" w:sz="4" w:space="0" w:color="2B3E6A"/>
              <w:bottom w:val="single" w:sz="4" w:space="0" w:color="2B3E6A"/>
              <w:right w:val="single" w:sz="4" w:space="0" w:color="2B3E6A"/>
            </w:tcBorders>
          </w:tcPr>
          <w:p w14:paraId="54995272" w14:textId="75C8BDDF" w:rsidR="00FB3A22" w:rsidRPr="000503AC" w:rsidRDefault="00BF0A98" w:rsidP="001D4063">
            <w:pPr>
              <w:rPr>
                <w:rFonts w:ascii="Arial" w:hAnsi="Arial" w:cs="Arial"/>
                <w:color w:val="000000" w:themeColor="text1"/>
                <w:sz w:val="18"/>
                <w:szCs w:val="18"/>
              </w:rPr>
            </w:pPr>
            <w:r w:rsidRPr="000503AC">
              <w:rPr>
                <w:rFonts w:ascii="Arial" w:hAnsi="Arial" w:cs="Arial"/>
                <w:color w:val="000000" w:themeColor="text1"/>
                <w:sz w:val="18"/>
                <w:szCs w:val="18"/>
              </w:rPr>
              <w:t xml:space="preserve">Code updates occur on 3-year intervals. </w:t>
            </w:r>
            <w:r w:rsidR="001D4063" w:rsidRPr="000503AC">
              <w:rPr>
                <w:rFonts w:ascii="Arial" w:hAnsi="Arial" w:cs="Arial"/>
                <w:color w:val="000000" w:themeColor="text1"/>
                <w:sz w:val="18"/>
                <w:szCs w:val="18"/>
              </w:rPr>
              <w:t xml:space="preserve">The most recent </w:t>
            </w:r>
            <w:r w:rsidRPr="000503AC">
              <w:rPr>
                <w:rFonts w:ascii="Arial" w:hAnsi="Arial" w:cs="Arial"/>
                <w:color w:val="000000" w:themeColor="text1"/>
                <w:sz w:val="18"/>
                <w:szCs w:val="18"/>
              </w:rPr>
              <w:t xml:space="preserve">change </w:t>
            </w:r>
            <w:r w:rsidR="00813744" w:rsidRPr="000503AC">
              <w:rPr>
                <w:rFonts w:ascii="Arial" w:hAnsi="Arial" w:cs="Arial"/>
                <w:color w:val="000000" w:themeColor="text1"/>
                <w:sz w:val="18"/>
                <w:szCs w:val="18"/>
              </w:rPr>
              <w:t>occurred</w:t>
            </w:r>
            <w:r w:rsidRPr="000503AC">
              <w:rPr>
                <w:rFonts w:ascii="Arial" w:hAnsi="Arial" w:cs="Arial"/>
                <w:color w:val="000000" w:themeColor="text1"/>
                <w:sz w:val="18"/>
                <w:szCs w:val="18"/>
              </w:rPr>
              <w:t xml:space="preserve"> January 1, 2023.</w:t>
            </w:r>
          </w:p>
        </w:tc>
      </w:tr>
      <w:tr w:rsidR="002662D2" w:rsidRPr="006C0516" w14:paraId="48230119" w14:textId="77777777" w:rsidTr="7727F764">
        <w:tc>
          <w:tcPr>
            <w:tcW w:w="4405" w:type="dxa"/>
            <w:tcBorders>
              <w:top w:val="single" w:sz="4" w:space="0" w:color="2B3E6A"/>
              <w:left w:val="single" w:sz="4" w:space="0" w:color="2B3E6A"/>
              <w:bottom w:val="single" w:sz="4" w:space="0" w:color="2B3E6A"/>
            </w:tcBorders>
          </w:tcPr>
          <w:p w14:paraId="33A6556A" w14:textId="4F8D6E1E" w:rsidR="00FB3A22" w:rsidRPr="00203492" w:rsidRDefault="00FB3A22" w:rsidP="00FB3A22">
            <w:pPr>
              <w:rPr>
                <w:rFonts w:ascii="Arial" w:hAnsi="Arial" w:cs="Arial"/>
                <w:color w:val="8F6A4E"/>
                <w:sz w:val="18"/>
                <w:szCs w:val="18"/>
              </w:rPr>
            </w:pPr>
            <w:r w:rsidRPr="00203492">
              <w:rPr>
                <w:rFonts w:ascii="Arial" w:hAnsi="Arial" w:cs="Arial"/>
                <w:b/>
                <w:bCs/>
                <w:color w:val="8F6A4E"/>
                <w:sz w:val="18"/>
                <w:szCs w:val="18"/>
              </w:rPr>
              <w:t>COS-4.4:</w:t>
            </w:r>
            <w:r w:rsidRPr="00203492">
              <w:rPr>
                <w:rFonts w:ascii="Arial" w:hAnsi="Arial" w:cs="Arial"/>
                <w:color w:val="8F6A4E"/>
                <w:sz w:val="18"/>
                <w:szCs w:val="18"/>
              </w:rPr>
              <w:t xml:space="preserve"> Cooperate with private industry (e.g., renewable energy providers) by removing unnecessary regulatory hurdles to incorporate renewable energy features in </w:t>
            </w:r>
            <w:r w:rsidR="00796837">
              <w:rPr>
                <w:rFonts w:ascii="Arial" w:hAnsi="Arial" w:cs="Arial"/>
                <w:color w:val="8F6A4E"/>
                <w:sz w:val="18"/>
                <w:szCs w:val="18"/>
              </w:rPr>
              <w:t>mixed-use</w:t>
            </w:r>
            <w:r w:rsidRPr="00203492">
              <w:rPr>
                <w:rFonts w:ascii="Arial" w:hAnsi="Arial" w:cs="Arial"/>
                <w:color w:val="8F6A4E"/>
                <w:sz w:val="18"/>
                <w:szCs w:val="18"/>
              </w:rPr>
              <w:t>, multi-family, commercial, business park, and industrial developments.</w:t>
            </w:r>
          </w:p>
        </w:tc>
        <w:tc>
          <w:tcPr>
            <w:tcW w:w="2160" w:type="dxa"/>
            <w:tcBorders>
              <w:top w:val="single" w:sz="4" w:space="0" w:color="2B3E6A"/>
              <w:bottom w:val="single" w:sz="4" w:space="0" w:color="2B3E6A"/>
            </w:tcBorders>
            <w:shd w:val="clear" w:color="auto" w:fill="auto"/>
          </w:tcPr>
          <w:p w14:paraId="0F278F57" w14:textId="7FC65C85" w:rsidR="00FB3A22" w:rsidRPr="00C80A09" w:rsidRDefault="00FB3A22" w:rsidP="00FB3A22">
            <w:pPr>
              <w:rPr>
                <w:rFonts w:ascii="Arial" w:hAnsi="Arial" w:cs="Arial"/>
                <w:color w:val="8F6A4E"/>
                <w:sz w:val="18"/>
                <w:szCs w:val="18"/>
              </w:rPr>
            </w:pPr>
            <w:r>
              <w:rPr>
                <w:rFonts w:ascii="Arial" w:hAnsi="Arial" w:cs="Arial"/>
                <w:color w:val="8F6A4E"/>
                <w:sz w:val="18"/>
                <w:szCs w:val="18"/>
              </w:rPr>
              <w:t xml:space="preserve">Planning, Building, City </w:t>
            </w:r>
            <w:r w:rsidR="00914616">
              <w:rPr>
                <w:rFonts w:ascii="Arial" w:hAnsi="Arial" w:cs="Arial"/>
                <w:color w:val="8F6A4E"/>
                <w:sz w:val="18"/>
                <w:szCs w:val="18"/>
              </w:rPr>
              <w:t>Manager</w:t>
            </w:r>
            <w:r>
              <w:rPr>
                <w:rFonts w:ascii="Arial" w:hAnsi="Arial" w:cs="Arial"/>
                <w:color w:val="8F6A4E"/>
                <w:sz w:val="18"/>
                <w:szCs w:val="18"/>
              </w:rPr>
              <w:t xml:space="preserve">/ </w:t>
            </w:r>
            <w:r w:rsidR="00C80DE6">
              <w:rPr>
                <w:rFonts w:ascii="Arial" w:hAnsi="Arial" w:cs="Arial"/>
                <w:color w:val="8F6A4E"/>
                <w:sz w:val="18"/>
                <w:szCs w:val="18"/>
              </w:rPr>
              <w:t>Housing &amp; Neighborhood Services</w:t>
            </w:r>
          </w:p>
        </w:tc>
        <w:tc>
          <w:tcPr>
            <w:tcW w:w="1440" w:type="dxa"/>
            <w:tcBorders>
              <w:top w:val="single" w:sz="4" w:space="0" w:color="2B3E6A"/>
              <w:bottom w:val="single" w:sz="4" w:space="0" w:color="2B3E6A"/>
            </w:tcBorders>
            <w:shd w:val="clear" w:color="auto" w:fill="84ACB6" w:themeFill="accent5"/>
            <w:vAlign w:val="center"/>
          </w:tcPr>
          <w:p w14:paraId="7BB2A92F"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10117334" w14:textId="77777777" w:rsidR="00FB3A22" w:rsidRPr="005C0041" w:rsidRDefault="00914616" w:rsidP="00FB3A22">
            <w:pPr>
              <w:rPr>
                <w:rFonts w:ascii="Arial" w:hAnsi="Arial" w:cs="Arial"/>
                <w:sz w:val="18"/>
                <w:szCs w:val="18"/>
              </w:rPr>
            </w:pPr>
            <w:r w:rsidRPr="005C0041">
              <w:rPr>
                <w:rFonts w:ascii="Arial" w:hAnsi="Arial" w:cs="Arial"/>
                <w:sz w:val="18"/>
                <w:szCs w:val="18"/>
                <w:shd w:val="clear" w:color="auto" w:fill="FFFFFF"/>
              </w:rPr>
              <w:t>December</w:t>
            </w:r>
            <w:r>
              <w:rPr>
                <w:rFonts w:ascii="Arial" w:hAnsi="Arial" w:cs="Arial"/>
                <w:sz w:val="18"/>
                <w:szCs w:val="18"/>
                <w:shd w:val="clear" w:color="auto" w:fill="FFFFFF"/>
              </w:rPr>
              <w:t xml:space="preserve"> </w:t>
            </w:r>
            <w:r w:rsidRPr="005C0041">
              <w:rPr>
                <w:rFonts w:ascii="Arial" w:hAnsi="Arial" w:cs="Arial"/>
                <w:sz w:val="18"/>
                <w:szCs w:val="18"/>
                <w:shd w:val="clear" w:color="auto" w:fill="FFFFFF"/>
              </w:rPr>
              <w:t>2020</w:t>
            </w:r>
          </w:p>
        </w:tc>
        <w:tc>
          <w:tcPr>
            <w:tcW w:w="3600" w:type="dxa"/>
            <w:tcBorders>
              <w:top w:val="single" w:sz="4" w:space="0" w:color="2B3E6A"/>
              <w:bottom w:val="single" w:sz="4" w:space="0" w:color="2B3E6A"/>
              <w:right w:val="single" w:sz="4" w:space="0" w:color="2B3E6A"/>
            </w:tcBorders>
          </w:tcPr>
          <w:p w14:paraId="087D4093" w14:textId="71C3C192" w:rsidR="00FB3A22" w:rsidRPr="005C0041" w:rsidRDefault="00FB3A22" w:rsidP="00FB3A22">
            <w:pPr>
              <w:rPr>
                <w:rFonts w:ascii="Arial" w:hAnsi="Arial" w:cs="Arial"/>
                <w:sz w:val="18"/>
                <w:szCs w:val="18"/>
              </w:rPr>
            </w:pPr>
            <w:r w:rsidRPr="005C0041">
              <w:rPr>
                <w:rFonts w:ascii="Arial" w:hAnsi="Arial" w:cs="Arial"/>
                <w:sz w:val="18"/>
                <w:szCs w:val="18"/>
                <w:shd w:val="clear" w:color="auto" w:fill="FFFFFF"/>
              </w:rPr>
              <w:t xml:space="preserve">City's adopted CAP </w:t>
            </w:r>
            <w:r w:rsidR="006146A9">
              <w:rPr>
                <w:rFonts w:ascii="Arial" w:hAnsi="Arial" w:cs="Arial"/>
                <w:sz w:val="18"/>
                <w:szCs w:val="18"/>
                <w:shd w:val="clear" w:color="auto" w:fill="FFFFFF"/>
              </w:rPr>
              <w:t xml:space="preserve">and the Green Building Code </w:t>
            </w:r>
            <w:r w:rsidRPr="005C0041">
              <w:rPr>
                <w:rFonts w:ascii="Arial" w:hAnsi="Arial" w:cs="Arial"/>
                <w:sz w:val="18"/>
                <w:szCs w:val="18"/>
                <w:shd w:val="clear" w:color="auto" w:fill="FFFFFF"/>
              </w:rPr>
              <w:t xml:space="preserve">require </w:t>
            </w:r>
            <w:r w:rsidR="00914616">
              <w:rPr>
                <w:rFonts w:ascii="Arial" w:hAnsi="Arial" w:cs="Arial"/>
                <w:sz w:val="18"/>
                <w:szCs w:val="18"/>
                <w:shd w:val="clear" w:color="auto" w:fill="FFFFFF"/>
              </w:rPr>
              <w:t>s</w:t>
            </w:r>
            <w:r w:rsidRPr="005C0041">
              <w:rPr>
                <w:rFonts w:ascii="Arial" w:hAnsi="Arial" w:cs="Arial"/>
                <w:sz w:val="18"/>
                <w:szCs w:val="18"/>
                <w:shd w:val="clear" w:color="auto" w:fill="FFFFFF"/>
              </w:rPr>
              <w:t>olar</w:t>
            </w:r>
            <w:r w:rsidR="006146A9">
              <w:rPr>
                <w:rFonts w:ascii="Arial" w:hAnsi="Arial" w:cs="Arial"/>
                <w:sz w:val="18"/>
                <w:szCs w:val="18"/>
                <w:shd w:val="clear" w:color="auto" w:fill="FFFFFF"/>
              </w:rPr>
              <w:t xml:space="preserve"> panels</w:t>
            </w:r>
            <w:r w:rsidRPr="005C0041">
              <w:rPr>
                <w:rFonts w:ascii="Arial" w:hAnsi="Arial" w:cs="Arial"/>
                <w:sz w:val="18"/>
                <w:szCs w:val="18"/>
                <w:shd w:val="clear" w:color="auto" w:fill="FFFFFF"/>
              </w:rPr>
              <w:t xml:space="preserve"> </w:t>
            </w:r>
            <w:proofErr w:type="gramStart"/>
            <w:r w:rsidRPr="005C0041">
              <w:rPr>
                <w:rFonts w:ascii="Arial" w:hAnsi="Arial" w:cs="Arial"/>
                <w:sz w:val="18"/>
                <w:szCs w:val="18"/>
                <w:shd w:val="clear" w:color="auto" w:fill="FFFFFF"/>
              </w:rPr>
              <w:t>be</w:t>
            </w:r>
            <w:proofErr w:type="gramEnd"/>
            <w:r w:rsidRPr="005C0041">
              <w:rPr>
                <w:rFonts w:ascii="Arial" w:hAnsi="Arial" w:cs="Arial"/>
                <w:sz w:val="18"/>
                <w:szCs w:val="18"/>
                <w:shd w:val="clear" w:color="auto" w:fill="FFFFFF"/>
              </w:rPr>
              <w:t xml:space="preserve"> provided with any new non-residential development.</w:t>
            </w:r>
            <w:r w:rsidR="00914616">
              <w:rPr>
                <w:rFonts w:ascii="Arial" w:hAnsi="Arial" w:cs="Arial"/>
                <w:sz w:val="18"/>
                <w:szCs w:val="18"/>
                <w:shd w:val="clear" w:color="auto" w:fill="FFFFFF"/>
              </w:rPr>
              <w:t xml:space="preserve"> </w:t>
            </w:r>
            <w:r w:rsidR="00914616" w:rsidRPr="005C0041">
              <w:rPr>
                <w:rFonts w:ascii="Arial" w:hAnsi="Arial" w:cs="Arial"/>
                <w:sz w:val="18"/>
                <w:szCs w:val="18"/>
                <w:shd w:val="clear" w:color="auto" w:fill="FFFFFF"/>
              </w:rPr>
              <w:t>CAP/</w:t>
            </w:r>
            <w:r w:rsidR="00914616">
              <w:rPr>
                <w:rFonts w:ascii="Arial" w:hAnsi="Arial" w:cs="Arial"/>
                <w:sz w:val="18"/>
                <w:szCs w:val="18"/>
                <w:shd w:val="clear" w:color="auto" w:fill="FFFFFF"/>
              </w:rPr>
              <w:t>s</w:t>
            </w:r>
            <w:r w:rsidR="00914616" w:rsidRPr="005C0041">
              <w:rPr>
                <w:rFonts w:ascii="Arial" w:hAnsi="Arial" w:cs="Arial"/>
                <w:sz w:val="18"/>
                <w:szCs w:val="18"/>
                <w:shd w:val="clear" w:color="auto" w:fill="FFFFFF"/>
              </w:rPr>
              <w:t>olar requirement started in December</w:t>
            </w:r>
            <w:r w:rsidR="00914616">
              <w:rPr>
                <w:rFonts w:ascii="Arial" w:hAnsi="Arial" w:cs="Arial"/>
                <w:sz w:val="18"/>
                <w:szCs w:val="18"/>
                <w:shd w:val="clear" w:color="auto" w:fill="FFFFFF"/>
              </w:rPr>
              <w:t xml:space="preserve"> </w:t>
            </w:r>
            <w:r w:rsidR="00914616" w:rsidRPr="005C0041">
              <w:rPr>
                <w:rFonts w:ascii="Arial" w:hAnsi="Arial" w:cs="Arial"/>
                <w:sz w:val="18"/>
                <w:szCs w:val="18"/>
                <w:shd w:val="clear" w:color="auto" w:fill="FFFFFF"/>
              </w:rPr>
              <w:t>2020.</w:t>
            </w:r>
          </w:p>
        </w:tc>
      </w:tr>
      <w:tr w:rsidR="00FB3A22" w:rsidRPr="0018268F" w14:paraId="2036F976"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01EDF0AE" w14:textId="77777777" w:rsidR="00FB3A22" w:rsidRPr="00635B1D" w:rsidRDefault="00FB3A22" w:rsidP="00FB3A22">
            <w:pPr>
              <w:rPr>
                <w:rFonts w:ascii="Arial" w:hAnsi="Arial" w:cs="Arial"/>
                <w:b/>
                <w:bCs/>
                <w:color w:val="FFFFFF" w:themeColor="background1"/>
                <w:sz w:val="18"/>
                <w:szCs w:val="18"/>
              </w:rPr>
            </w:pPr>
            <w:r w:rsidRPr="00635B1D">
              <w:rPr>
                <w:rFonts w:ascii="Arial" w:hAnsi="Arial" w:cs="Arial"/>
                <w:b/>
                <w:bCs/>
                <w:color w:val="FFFFFF" w:themeColor="background1"/>
                <w:sz w:val="18"/>
                <w:szCs w:val="18"/>
              </w:rPr>
              <w:t>Issue: Water Supply and Conservation</w:t>
            </w:r>
          </w:p>
        </w:tc>
      </w:tr>
      <w:tr w:rsidR="002662D2" w:rsidRPr="006C0516" w14:paraId="233E7BB6" w14:textId="77777777" w:rsidTr="7727F764">
        <w:tc>
          <w:tcPr>
            <w:tcW w:w="4405" w:type="dxa"/>
            <w:tcBorders>
              <w:top w:val="single" w:sz="4" w:space="0" w:color="2B3E6A"/>
              <w:left w:val="single" w:sz="4" w:space="0" w:color="2B3E6A"/>
              <w:bottom w:val="single" w:sz="4" w:space="0" w:color="2B3E6A"/>
            </w:tcBorders>
          </w:tcPr>
          <w:p w14:paraId="780CEAD3" w14:textId="77777777" w:rsidR="00FB3A22" w:rsidRPr="00CC4669" w:rsidRDefault="00FB3A22" w:rsidP="00FB3A22">
            <w:pPr>
              <w:rPr>
                <w:rFonts w:ascii="Arial" w:hAnsi="Arial" w:cs="Arial"/>
                <w:color w:val="8F6A4E"/>
                <w:sz w:val="18"/>
                <w:szCs w:val="18"/>
              </w:rPr>
            </w:pPr>
            <w:r w:rsidRPr="00CC4669">
              <w:rPr>
                <w:rFonts w:ascii="Arial" w:hAnsi="Arial" w:cs="Arial"/>
                <w:b/>
                <w:bCs/>
                <w:color w:val="8F6A4E"/>
                <w:sz w:val="18"/>
                <w:szCs w:val="18"/>
              </w:rPr>
              <w:t>COS-5.1:</w:t>
            </w:r>
            <w:r w:rsidRPr="00CC4669">
              <w:rPr>
                <w:rFonts w:ascii="Arial" w:hAnsi="Arial" w:cs="Arial"/>
                <w:color w:val="8F6A4E"/>
                <w:sz w:val="18"/>
                <w:szCs w:val="18"/>
              </w:rPr>
              <w:t xml:space="preserve"> Coordinate development review of proposed projects with the applicable water purveyors to ensure that adequate water supplies are available to support new development and redevelopment.</w:t>
            </w:r>
          </w:p>
        </w:tc>
        <w:tc>
          <w:tcPr>
            <w:tcW w:w="2160" w:type="dxa"/>
            <w:tcBorders>
              <w:top w:val="single" w:sz="4" w:space="0" w:color="2B3E6A"/>
              <w:bottom w:val="single" w:sz="4" w:space="0" w:color="2B3E6A"/>
            </w:tcBorders>
            <w:shd w:val="clear" w:color="auto" w:fill="auto"/>
          </w:tcPr>
          <w:p w14:paraId="22999205" w14:textId="77777777" w:rsidR="00FB3A22" w:rsidRPr="00C80A09" w:rsidRDefault="271EF3EA" w:rsidP="00FB3A22">
            <w:pPr>
              <w:rPr>
                <w:rFonts w:ascii="Arial" w:hAnsi="Arial" w:cs="Arial"/>
                <w:color w:val="8F6A4E"/>
                <w:sz w:val="18"/>
                <w:szCs w:val="18"/>
              </w:rPr>
            </w:pPr>
            <w:r w:rsidRPr="2273C26F">
              <w:rPr>
                <w:rFonts w:ascii="Arial" w:hAnsi="Arial" w:cs="Arial"/>
                <w:color w:val="8F6A4E"/>
                <w:sz w:val="18"/>
                <w:szCs w:val="18"/>
              </w:rPr>
              <w:t>Planning, Watershed, Engineering</w:t>
            </w:r>
          </w:p>
        </w:tc>
        <w:tc>
          <w:tcPr>
            <w:tcW w:w="1440" w:type="dxa"/>
            <w:tcBorders>
              <w:top w:val="single" w:sz="4" w:space="0" w:color="2B3E6A"/>
              <w:bottom w:val="single" w:sz="4" w:space="0" w:color="2B3E6A"/>
            </w:tcBorders>
            <w:shd w:val="clear" w:color="auto" w:fill="84ACB6" w:themeFill="accent5"/>
            <w:vAlign w:val="center"/>
          </w:tcPr>
          <w:p w14:paraId="78839CE9"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6C278157"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299D99F" w14:textId="77777777" w:rsidR="00FB3A22" w:rsidRPr="00CC4669" w:rsidRDefault="00FB3A22" w:rsidP="00FB3A22">
            <w:pPr>
              <w:rPr>
                <w:rFonts w:ascii="Arial" w:hAnsi="Arial" w:cs="Arial"/>
                <w:sz w:val="18"/>
                <w:szCs w:val="18"/>
                <w:shd w:val="clear" w:color="auto" w:fill="FFFFFF"/>
              </w:rPr>
            </w:pPr>
            <w:r w:rsidRPr="005C0041">
              <w:rPr>
                <w:rFonts w:ascii="Arial" w:hAnsi="Arial" w:cs="Arial"/>
                <w:sz w:val="18"/>
                <w:szCs w:val="18"/>
                <w:shd w:val="clear" w:color="auto" w:fill="FFFFFF"/>
              </w:rPr>
              <w:t>Coordination with water purveyors currently takes place during the development review process to ensure that adequate water supplies are available to serve and support the new development.</w:t>
            </w:r>
          </w:p>
        </w:tc>
      </w:tr>
      <w:tr w:rsidR="002662D2" w:rsidRPr="006C0516" w14:paraId="3D97DB13" w14:textId="77777777" w:rsidTr="7727F764">
        <w:tc>
          <w:tcPr>
            <w:tcW w:w="4405" w:type="dxa"/>
            <w:tcBorders>
              <w:top w:val="single" w:sz="4" w:space="0" w:color="2B3E6A"/>
              <w:left w:val="single" w:sz="4" w:space="0" w:color="2B3E6A"/>
              <w:bottom w:val="single" w:sz="4" w:space="0" w:color="2B3E6A"/>
            </w:tcBorders>
          </w:tcPr>
          <w:p w14:paraId="2F1CAB84" w14:textId="77777777" w:rsidR="00FB3A22" w:rsidRPr="00CC4669" w:rsidRDefault="00FB3A22" w:rsidP="00FB3A22">
            <w:pPr>
              <w:rPr>
                <w:rFonts w:ascii="Arial" w:hAnsi="Arial" w:cs="Arial"/>
                <w:color w:val="8F6A4E"/>
                <w:sz w:val="18"/>
                <w:szCs w:val="18"/>
              </w:rPr>
            </w:pPr>
            <w:r w:rsidRPr="00CC4669">
              <w:rPr>
                <w:rFonts w:ascii="Arial" w:hAnsi="Arial" w:cs="Arial"/>
                <w:b/>
                <w:bCs/>
                <w:color w:val="8F6A4E"/>
                <w:sz w:val="18"/>
                <w:szCs w:val="18"/>
              </w:rPr>
              <w:t>COS-5.2:</w:t>
            </w:r>
            <w:r w:rsidRPr="00CC4669">
              <w:rPr>
                <w:rFonts w:ascii="Arial" w:hAnsi="Arial" w:cs="Arial"/>
                <w:color w:val="8F6A4E"/>
                <w:sz w:val="18"/>
                <w:szCs w:val="18"/>
              </w:rPr>
              <w:t xml:space="preserve"> Work with applicable water purveyors and the San Diego County Water Authority (SDCWA) to examine strategies to address the City’s water supply needs in compliance with the Urban Water Management Plan.</w:t>
            </w:r>
          </w:p>
        </w:tc>
        <w:tc>
          <w:tcPr>
            <w:tcW w:w="2160" w:type="dxa"/>
            <w:tcBorders>
              <w:top w:val="single" w:sz="4" w:space="0" w:color="2B3E6A"/>
              <w:bottom w:val="single" w:sz="4" w:space="0" w:color="2B3E6A"/>
            </w:tcBorders>
            <w:shd w:val="clear" w:color="auto" w:fill="auto"/>
          </w:tcPr>
          <w:p w14:paraId="79ECBBD8" w14:textId="77777777" w:rsidR="00FB3A22" w:rsidRPr="004E3CAC"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84ACB6" w:themeFill="accent5"/>
            <w:vAlign w:val="center"/>
          </w:tcPr>
          <w:p w14:paraId="09EF45F5" w14:textId="77777777" w:rsidR="00FB3A22" w:rsidRPr="00D1629A" w:rsidRDefault="00CC4669"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3B5B7E7A" w14:textId="77777777" w:rsidR="00FB3A22" w:rsidRPr="00B4035F" w:rsidRDefault="00CC4669"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00FEA2F" w14:textId="77777777" w:rsidR="00FB3A22" w:rsidRPr="00B4035F" w:rsidRDefault="4348FF48" w:rsidP="00FB3A22">
            <w:pPr>
              <w:rPr>
                <w:rFonts w:ascii="Arial" w:hAnsi="Arial" w:cs="Arial"/>
                <w:color w:val="000000" w:themeColor="text1"/>
                <w:sz w:val="18"/>
                <w:szCs w:val="18"/>
              </w:rPr>
            </w:pPr>
            <w:r w:rsidRPr="2273C26F">
              <w:rPr>
                <w:rFonts w:ascii="Arial" w:hAnsi="Arial" w:cs="Arial"/>
                <w:color w:val="000000" w:themeColor="text1"/>
                <w:sz w:val="18"/>
                <w:szCs w:val="18"/>
              </w:rPr>
              <w:t>The City coordinates with applicable water purveyors and SDCWA to ensure compliance with the Urban Water Management Plan.</w:t>
            </w:r>
          </w:p>
        </w:tc>
      </w:tr>
      <w:tr w:rsidR="002662D2" w:rsidRPr="006C0516" w14:paraId="136C8BE2" w14:textId="77777777" w:rsidTr="7727F764">
        <w:tc>
          <w:tcPr>
            <w:tcW w:w="4405" w:type="dxa"/>
            <w:tcBorders>
              <w:top w:val="single" w:sz="4" w:space="0" w:color="2B3E6A"/>
              <w:left w:val="single" w:sz="4" w:space="0" w:color="2B3E6A"/>
              <w:bottom w:val="single" w:sz="4" w:space="0" w:color="2B3E6A"/>
            </w:tcBorders>
          </w:tcPr>
          <w:p w14:paraId="05BC451E" w14:textId="77777777" w:rsidR="00FB3A22" w:rsidRPr="00B012E0" w:rsidRDefault="00FB3A22" w:rsidP="00FB3A22">
            <w:pPr>
              <w:rPr>
                <w:rFonts w:ascii="Arial" w:hAnsi="Arial" w:cs="Arial"/>
                <w:color w:val="8F6A4E"/>
                <w:sz w:val="18"/>
                <w:szCs w:val="18"/>
              </w:rPr>
            </w:pPr>
            <w:r w:rsidRPr="00B012E0">
              <w:rPr>
                <w:rFonts w:ascii="Arial" w:hAnsi="Arial" w:cs="Arial"/>
                <w:b/>
                <w:bCs/>
                <w:color w:val="8F6A4E"/>
                <w:sz w:val="18"/>
                <w:szCs w:val="18"/>
              </w:rPr>
              <w:t>COS-5.3:</w:t>
            </w:r>
            <w:r w:rsidRPr="00B012E0">
              <w:rPr>
                <w:rFonts w:ascii="Arial" w:hAnsi="Arial" w:cs="Arial"/>
                <w:color w:val="8F6A4E"/>
                <w:sz w:val="18"/>
                <w:szCs w:val="18"/>
              </w:rPr>
              <w:t xml:space="preserve"> Work with water purveyors to expand opportunities for the use of recycled water for activities such as outdoor irrigation, toilet flushing, fire hydrants, commercial and industrial processes, carwashes, concrete batching, laundromats, dust control, parks, golf courses, other landscaped areas, and other appropriate water-intensive uses.</w:t>
            </w:r>
          </w:p>
        </w:tc>
        <w:tc>
          <w:tcPr>
            <w:tcW w:w="2160" w:type="dxa"/>
            <w:tcBorders>
              <w:top w:val="single" w:sz="4" w:space="0" w:color="2B3E6A"/>
              <w:bottom w:val="single" w:sz="4" w:space="0" w:color="2B3E6A"/>
            </w:tcBorders>
            <w:shd w:val="clear" w:color="auto" w:fill="auto"/>
          </w:tcPr>
          <w:p w14:paraId="22B441E1" w14:textId="77777777" w:rsidR="00FB3A22" w:rsidRPr="004E3CAC" w:rsidRDefault="00FB3A22" w:rsidP="00FB3A22">
            <w:pPr>
              <w:rPr>
                <w:rFonts w:ascii="Arial" w:hAnsi="Arial" w:cs="Arial"/>
                <w:color w:val="8F6A4E"/>
                <w:sz w:val="18"/>
                <w:szCs w:val="18"/>
              </w:rPr>
            </w:pPr>
            <w:r>
              <w:rPr>
                <w:rFonts w:ascii="Arial" w:hAnsi="Arial" w:cs="Arial"/>
                <w:color w:val="8F6A4E"/>
                <w:sz w:val="18"/>
                <w:szCs w:val="18"/>
              </w:rPr>
              <w:t xml:space="preserve">Planning, Fire Department </w:t>
            </w:r>
          </w:p>
        </w:tc>
        <w:tc>
          <w:tcPr>
            <w:tcW w:w="1440" w:type="dxa"/>
            <w:tcBorders>
              <w:top w:val="single" w:sz="4" w:space="0" w:color="2B3E6A"/>
              <w:bottom w:val="single" w:sz="4" w:space="0" w:color="2B3E6A"/>
            </w:tcBorders>
            <w:shd w:val="clear" w:color="auto" w:fill="84ACB6" w:themeFill="accent5"/>
            <w:vAlign w:val="center"/>
          </w:tcPr>
          <w:p w14:paraId="78500E21" w14:textId="77777777" w:rsidR="00FB3A22" w:rsidRPr="00D1629A" w:rsidRDefault="008A7C78"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323B0D70"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E7F487F" w14:textId="77777777" w:rsidR="00FB3A22" w:rsidRPr="005C0041" w:rsidRDefault="00B012E0" w:rsidP="003A2668">
            <w:pPr>
              <w:pStyle w:val="NormalWeb"/>
              <w:shd w:val="clear" w:color="auto" w:fill="FFFFFF"/>
              <w:spacing w:after="0" w:afterAutospacing="0"/>
              <w:rPr>
                <w:rFonts w:ascii="Arial" w:hAnsi="Arial" w:cs="Arial"/>
                <w:sz w:val="18"/>
                <w:szCs w:val="18"/>
              </w:rPr>
            </w:pPr>
            <w:r>
              <w:rPr>
                <w:rFonts w:ascii="Arial" w:hAnsi="Arial" w:cs="Arial"/>
                <w:sz w:val="18"/>
                <w:szCs w:val="18"/>
              </w:rPr>
              <w:t xml:space="preserve">The </w:t>
            </w:r>
            <w:r w:rsidR="003924AE">
              <w:rPr>
                <w:rFonts w:ascii="Arial" w:hAnsi="Arial" w:cs="Arial"/>
                <w:sz w:val="18"/>
                <w:szCs w:val="18"/>
              </w:rPr>
              <w:t>City has</w:t>
            </w:r>
            <w:r w:rsidR="00FB3A22" w:rsidRPr="005C0041">
              <w:rPr>
                <w:rFonts w:ascii="Arial" w:hAnsi="Arial" w:cs="Arial"/>
                <w:sz w:val="18"/>
                <w:szCs w:val="18"/>
              </w:rPr>
              <w:t xml:space="preserve"> implemented some standards with a goal of reducing overall water use:</w:t>
            </w:r>
          </w:p>
          <w:p w14:paraId="140CFC91" w14:textId="77777777" w:rsidR="003924AE" w:rsidRDefault="00FB3A22" w:rsidP="003A2668">
            <w:pPr>
              <w:pStyle w:val="NormalWeb"/>
              <w:numPr>
                <w:ilvl w:val="0"/>
                <w:numId w:val="7"/>
              </w:numPr>
              <w:shd w:val="clear" w:color="auto" w:fill="FFFFFF"/>
              <w:spacing w:before="0" w:beforeAutospacing="0"/>
              <w:ind w:left="344"/>
              <w:rPr>
                <w:rFonts w:ascii="Arial" w:hAnsi="Arial" w:cs="Arial"/>
                <w:sz w:val="18"/>
                <w:szCs w:val="18"/>
              </w:rPr>
            </w:pPr>
            <w:r w:rsidRPr="005C0041">
              <w:rPr>
                <w:rFonts w:ascii="Arial" w:hAnsi="Arial" w:cs="Arial"/>
                <w:sz w:val="18"/>
                <w:szCs w:val="18"/>
              </w:rPr>
              <w:t xml:space="preserve">Requiring the installation </w:t>
            </w:r>
            <w:proofErr w:type="gramStart"/>
            <w:r w:rsidRPr="005C0041">
              <w:rPr>
                <w:rFonts w:ascii="Arial" w:hAnsi="Arial" w:cs="Arial"/>
                <w:sz w:val="18"/>
                <w:szCs w:val="18"/>
              </w:rPr>
              <w:t>of weather based</w:t>
            </w:r>
            <w:proofErr w:type="gramEnd"/>
            <w:r w:rsidRPr="005C0041">
              <w:rPr>
                <w:rFonts w:ascii="Arial" w:hAnsi="Arial" w:cs="Arial"/>
                <w:sz w:val="18"/>
                <w:szCs w:val="18"/>
              </w:rPr>
              <w:t xml:space="preserve"> smart irrigation controllers on new public landscape projects</w:t>
            </w:r>
            <w:r w:rsidR="00B012E0">
              <w:rPr>
                <w:rFonts w:ascii="Arial" w:hAnsi="Arial" w:cs="Arial"/>
                <w:sz w:val="18"/>
                <w:szCs w:val="18"/>
              </w:rPr>
              <w:t>.</w:t>
            </w:r>
          </w:p>
          <w:p w14:paraId="514204A4" w14:textId="77777777" w:rsidR="003924AE" w:rsidRDefault="00FB3A22" w:rsidP="003A2668">
            <w:pPr>
              <w:pStyle w:val="NormalWeb"/>
              <w:numPr>
                <w:ilvl w:val="0"/>
                <w:numId w:val="7"/>
              </w:numPr>
              <w:shd w:val="clear" w:color="auto" w:fill="FFFFFF"/>
              <w:ind w:left="344"/>
              <w:rPr>
                <w:rFonts w:ascii="Arial" w:hAnsi="Arial" w:cs="Arial"/>
                <w:sz w:val="18"/>
                <w:szCs w:val="18"/>
              </w:rPr>
            </w:pPr>
            <w:r w:rsidRPr="003924AE">
              <w:rPr>
                <w:rFonts w:ascii="Arial" w:hAnsi="Arial" w:cs="Arial"/>
                <w:sz w:val="18"/>
                <w:szCs w:val="18"/>
              </w:rPr>
              <w:t>Retro-fit existing controllers with weather- based irrigation controllers</w:t>
            </w:r>
            <w:r w:rsidR="00B012E0">
              <w:rPr>
                <w:rFonts w:ascii="Arial" w:hAnsi="Arial" w:cs="Arial"/>
                <w:sz w:val="18"/>
                <w:szCs w:val="18"/>
              </w:rPr>
              <w:t>.</w:t>
            </w:r>
          </w:p>
          <w:p w14:paraId="6CB8E9BB" w14:textId="77777777" w:rsidR="003924AE" w:rsidRDefault="00FB3A22" w:rsidP="003A2668">
            <w:pPr>
              <w:pStyle w:val="NormalWeb"/>
              <w:numPr>
                <w:ilvl w:val="0"/>
                <w:numId w:val="7"/>
              </w:numPr>
              <w:shd w:val="clear" w:color="auto" w:fill="FFFFFF"/>
              <w:ind w:left="344"/>
              <w:rPr>
                <w:rFonts w:ascii="Arial" w:hAnsi="Arial" w:cs="Arial"/>
                <w:sz w:val="18"/>
                <w:szCs w:val="18"/>
              </w:rPr>
            </w:pPr>
            <w:r w:rsidRPr="003924AE">
              <w:rPr>
                <w:rFonts w:ascii="Arial" w:hAnsi="Arial" w:cs="Arial"/>
                <w:sz w:val="18"/>
                <w:szCs w:val="18"/>
              </w:rPr>
              <w:t>Systematically upgrade existing irrigation components. Adding more drip irrigation and utilizing MP rotators where applicable</w:t>
            </w:r>
            <w:r w:rsidR="00B012E0">
              <w:rPr>
                <w:rFonts w:ascii="Arial" w:hAnsi="Arial" w:cs="Arial"/>
                <w:sz w:val="18"/>
                <w:szCs w:val="18"/>
              </w:rPr>
              <w:t>.</w:t>
            </w:r>
          </w:p>
          <w:p w14:paraId="0CEBA931" w14:textId="77777777" w:rsidR="003924AE" w:rsidRDefault="00FB3A22" w:rsidP="003A2668">
            <w:pPr>
              <w:pStyle w:val="NormalWeb"/>
              <w:numPr>
                <w:ilvl w:val="0"/>
                <w:numId w:val="7"/>
              </w:numPr>
              <w:shd w:val="clear" w:color="auto" w:fill="FFFFFF"/>
              <w:ind w:left="344"/>
              <w:rPr>
                <w:rFonts w:ascii="Arial" w:hAnsi="Arial" w:cs="Arial"/>
                <w:sz w:val="18"/>
                <w:szCs w:val="18"/>
              </w:rPr>
            </w:pPr>
            <w:r w:rsidRPr="003924AE">
              <w:rPr>
                <w:rFonts w:ascii="Arial" w:hAnsi="Arial" w:cs="Arial"/>
                <w:sz w:val="18"/>
                <w:szCs w:val="18"/>
              </w:rPr>
              <w:lastRenderedPageBreak/>
              <w:t>All new median &amp; parkway landscapes are being installed using drip irrigation</w:t>
            </w:r>
            <w:r w:rsidR="00B012E0">
              <w:rPr>
                <w:rFonts w:ascii="Arial" w:hAnsi="Arial" w:cs="Arial"/>
                <w:sz w:val="18"/>
                <w:szCs w:val="18"/>
              </w:rPr>
              <w:t>.</w:t>
            </w:r>
          </w:p>
          <w:p w14:paraId="47C672D3" w14:textId="77777777" w:rsidR="00FB3A22" w:rsidRPr="003924AE" w:rsidRDefault="271EF3EA" w:rsidP="2273C26F">
            <w:pPr>
              <w:pStyle w:val="NormalWeb"/>
              <w:numPr>
                <w:ilvl w:val="0"/>
                <w:numId w:val="7"/>
              </w:numPr>
              <w:shd w:val="clear" w:color="auto" w:fill="FFFFFF" w:themeFill="background1"/>
              <w:spacing w:after="0" w:afterAutospacing="0"/>
              <w:ind w:left="344"/>
              <w:rPr>
                <w:rFonts w:ascii="Arial" w:hAnsi="Arial" w:cs="Arial"/>
                <w:sz w:val="18"/>
                <w:szCs w:val="18"/>
              </w:rPr>
            </w:pPr>
            <w:r w:rsidRPr="2273C26F">
              <w:rPr>
                <w:rFonts w:ascii="Arial" w:hAnsi="Arial" w:cs="Arial"/>
                <w:sz w:val="18"/>
                <w:szCs w:val="18"/>
              </w:rPr>
              <w:t xml:space="preserve">Use of drought tolerant plant material </w:t>
            </w:r>
          </w:p>
          <w:p w14:paraId="724CDB40" w14:textId="2657C543" w:rsidR="40C29313" w:rsidRDefault="40C29313" w:rsidP="2273C26F">
            <w:pPr>
              <w:pStyle w:val="NormalWeb"/>
              <w:numPr>
                <w:ilvl w:val="0"/>
                <w:numId w:val="7"/>
              </w:numPr>
              <w:shd w:val="clear" w:color="auto" w:fill="FFFFFF" w:themeFill="background1"/>
              <w:spacing w:after="0" w:afterAutospacing="0"/>
              <w:ind w:left="344"/>
              <w:rPr>
                <w:rFonts w:ascii="Arial" w:hAnsi="Arial" w:cs="Arial"/>
                <w:sz w:val="18"/>
                <w:szCs w:val="18"/>
              </w:rPr>
            </w:pPr>
            <w:r w:rsidRPr="2273C26F">
              <w:rPr>
                <w:rFonts w:ascii="Arial" w:hAnsi="Arial" w:cs="Arial"/>
                <w:sz w:val="18"/>
                <w:szCs w:val="18"/>
              </w:rPr>
              <w:t xml:space="preserve">Steps to reduce water usage when testing fire hydrants </w:t>
            </w:r>
            <w:r w:rsidR="4114524D" w:rsidRPr="2273C26F">
              <w:rPr>
                <w:rFonts w:ascii="Arial" w:hAnsi="Arial" w:cs="Arial"/>
                <w:sz w:val="18"/>
                <w:szCs w:val="18"/>
              </w:rPr>
              <w:t>are in place</w:t>
            </w:r>
          </w:p>
          <w:p w14:paraId="232FE112" w14:textId="77777777" w:rsidR="00B012E0" w:rsidRDefault="00B012E0" w:rsidP="003A2668">
            <w:pPr>
              <w:pStyle w:val="NormalWeb"/>
              <w:shd w:val="clear" w:color="auto" w:fill="FFFFFF"/>
              <w:spacing w:before="0" w:beforeAutospacing="0" w:after="0" w:afterAutospacing="0"/>
              <w:rPr>
                <w:rFonts w:ascii="Arial" w:hAnsi="Arial" w:cs="Arial"/>
                <w:sz w:val="18"/>
                <w:szCs w:val="18"/>
              </w:rPr>
            </w:pPr>
          </w:p>
          <w:p w14:paraId="7EDA2FE6" w14:textId="77777777" w:rsidR="00FB3A22" w:rsidRPr="005C0041" w:rsidRDefault="00B012E0" w:rsidP="003A2668">
            <w:pPr>
              <w:pStyle w:val="NormalWeb"/>
              <w:shd w:val="clear" w:color="auto" w:fill="FFFFFF"/>
              <w:spacing w:before="0" w:beforeAutospacing="0" w:after="0" w:afterAutospacing="0"/>
              <w:rPr>
                <w:rFonts w:ascii="Arial" w:hAnsi="Arial" w:cs="Arial"/>
                <w:sz w:val="18"/>
                <w:szCs w:val="18"/>
              </w:rPr>
            </w:pPr>
            <w:r>
              <w:rPr>
                <w:rFonts w:ascii="Arial" w:hAnsi="Arial" w:cs="Arial"/>
                <w:sz w:val="18"/>
                <w:szCs w:val="18"/>
              </w:rPr>
              <w:t>City s</w:t>
            </w:r>
            <w:r w:rsidR="00FB3A22" w:rsidRPr="005C0041">
              <w:rPr>
                <w:rFonts w:ascii="Arial" w:hAnsi="Arial" w:cs="Arial"/>
                <w:sz w:val="18"/>
                <w:szCs w:val="18"/>
              </w:rPr>
              <w:t>taff can follow up on any specific items related to expanding opportunities for recycled water.</w:t>
            </w:r>
          </w:p>
        </w:tc>
      </w:tr>
      <w:tr w:rsidR="002662D2" w:rsidRPr="006C0516" w14:paraId="09FE21BF" w14:textId="77777777" w:rsidTr="7727F764">
        <w:tc>
          <w:tcPr>
            <w:tcW w:w="4405" w:type="dxa"/>
            <w:tcBorders>
              <w:top w:val="single" w:sz="4" w:space="0" w:color="2B3E6A"/>
              <w:left w:val="single" w:sz="4" w:space="0" w:color="2B3E6A"/>
              <w:bottom w:val="single" w:sz="4" w:space="0" w:color="2B3E6A"/>
            </w:tcBorders>
          </w:tcPr>
          <w:p w14:paraId="463F245C" w14:textId="77777777" w:rsidR="00FB3A22" w:rsidRPr="006379C1" w:rsidRDefault="00FB3A22" w:rsidP="00FB3A22">
            <w:pPr>
              <w:rPr>
                <w:rFonts w:ascii="Arial" w:hAnsi="Arial" w:cs="Arial"/>
                <w:color w:val="8F6A4E"/>
                <w:sz w:val="18"/>
                <w:szCs w:val="18"/>
              </w:rPr>
            </w:pPr>
            <w:r w:rsidRPr="006379C1">
              <w:rPr>
                <w:rFonts w:ascii="Arial" w:hAnsi="Arial" w:cs="Arial"/>
                <w:b/>
                <w:bCs/>
                <w:color w:val="8F6A4E"/>
                <w:sz w:val="18"/>
                <w:szCs w:val="18"/>
              </w:rPr>
              <w:lastRenderedPageBreak/>
              <w:t>COS-5.4:</w:t>
            </w:r>
            <w:r w:rsidRPr="006379C1">
              <w:rPr>
                <w:rFonts w:ascii="Arial" w:hAnsi="Arial" w:cs="Arial"/>
                <w:color w:val="8F6A4E"/>
                <w:sz w:val="18"/>
                <w:szCs w:val="18"/>
              </w:rPr>
              <w:t xml:space="preserve"> Require new development and redevelopment to incorporate drought tolerant landscaping in parks and open spaces within new rights-of-way, in yards, and other appropriate places</w:t>
            </w:r>
          </w:p>
        </w:tc>
        <w:tc>
          <w:tcPr>
            <w:tcW w:w="2160" w:type="dxa"/>
            <w:tcBorders>
              <w:top w:val="single" w:sz="4" w:space="0" w:color="2B3E6A"/>
              <w:bottom w:val="single" w:sz="4" w:space="0" w:color="2B3E6A"/>
            </w:tcBorders>
            <w:shd w:val="clear" w:color="auto" w:fill="auto"/>
          </w:tcPr>
          <w:p w14:paraId="7F62AD4B"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Planning, Public Works</w:t>
            </w:r>
          </w:p>
        </w:tc>
        <w:tc>
          <w:tcPr>
            <w:tcW w:w="1440" w:type="dxa"/>
            <w:tcBorders>
              <w:top w:val="single" w:sz="4" w:space="0" w:color="2B3E6A"/>
              <w:bottom w:val="single" w:sz="4" w:space="0" w:color="2B3E6A"/>
            </w:tcBorders>
            <w:shd w:val="clear" w:color="auto" w:fill="84ACB6" w:themeFill="accent5"/>
            <w:vAlign w:val="center"/>
          </w:tcPr>
          <w:p w14:paraId="079F0837"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7B0AE418"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6BDD5CCF" w14:textId="77777777" w:rsidR="005C0041" w:rsidRDefault="00FB3A22" w:rsidP="00482C12">
            <w:pPr>
              <w:pStyle w:val="NormalWeb"/>
              <w:shd w:val="clear" w:color="auto" w:fill="FFFFFF"/>
              <w:spacing w:after="0" w:afterAutospacing="0"/>
              <w:rPr>
                <w:rFonts w:ascii="Arial" w:hAnsi="Arial" w:cs="Arial"/>
                <w:sz w:val="18"/>
                <w:szCs w:val="18"/>
              </w:rPr>
            </w:pPr>
            <w:r w:rsidRPr="005C0041">
              <w:rPr>
                <w:rFonts w:ascii="Arial" w:hAnsi="Arial" w:cs="Arial"/>
                <w:sz w:val="18"/>
                <w:szCs w:val="18"/>
              </w:rPr>
              <w:t xml:space="preserve">All new median </w:t>
            </w:r>
            <w:r w:rsidR="00482C12">
              <w:rPr>
                <w:rFonts w:ascii="Arial" w:hAnsi="Arial" w:cs="Arial"/>
                <w:sz w:val="18"/>
                <w:szCs w:val="18"/>
              </w:rPr>
              <w:t>and</w:t>
            </w:r>
            <w:r w:rsidRPr="005C0041">
              <w:rPr>
                <w:rFonts w:ascii="Arial" w:hAnsi="Arial" w:cs="Arial"/>
                <w:sz w:val="18"/>
                <w:szCs w:val="18"/>
              </w:rPr>
              <w:t xml:space="preserve"> parkway landscapes are being installed using drip irrigation and</w:t>
            </w:r>
            <w:r w:rsidR="00482C12">
              <w:rPr>
                <w:rFonts w:ascii="Arial" w:hAnsi="Arial" w:cs="Arial"/>
                <w:sz w:val="18"/>
                <w:szCs w:val="18"/>
              </w:rPr>
              <w:t xml:space="preserve"> </w:t>
            </w:r>
            <w:r w:rsidRPr="005C0041">
              <w:rPr>
                <w:rFonts w:ascii="Arial" w:hAnsi="Arial" w:cs="Arial"/>
                <w:sz w:val="18"/>
                <w:szCs w:val="18"/>
              </w:rPr>
              <w:t>require drought tolerant landscaping such as:</w:t>
            </w:r>
          </w:p>
          <w:p w14:paraId="263E6737" w14:textId="77777777" w:rsidR="005C0041" w:rsidRDefault="00FB3A22" w:rsidP="00482C12">
            <w:pPr>
              <w:pStyle w:val="NormalWeb"/>
              <w:numPr>
                <w:ilvl w:val="0"/>
                <w:numId w:val="6"/>
              </w:numPr>
              <w:shd w:val="clear" w:color="auto" w:fill="FFFFFF"/>
              <w:spacing w:before="0" w:beforeAutospacing="0"/>
              <w:rPr>
                <w:rFonts w:ascii="Arial" w:hAnsi="Arial" w:cs="Arial"/>
                <w:sz w:val="18"/>
                <w:szCs w:val="18"/>
              </w:rPr>
            </w:pPr>
            <w:r w:rsidRPr="005C0041">
              <w:rPr>
                <w:rFonts w:ascii="Arial" w:hAnsi="Arial" w:cs="Arial"/>
                <w:sz w:val="18"/>
                <w:szCs w:val="18"/>
              </w:rPr>
              <w:t xml:space="preserve">Agave hybrid 'Blue Glow' </w:t>
            </w:r>
          </w:p>
          <w:p w14:paraId="430A5FC1" w14:textId="77777777" w:rsidR="005C0041" w:rsidRDefault="00FB3A22" w:rsidP="00FB3A22">
            <w:pPr>
              <w:pStyle w:val="NormalWeb"/>
              <w:numPr>
                <w:ilvl w:val="0"/>
                <w:numId w:val="6"/>
              </w:numPr>
              <w:shd w:val="clear" w:color="auto" w:fill="FFFFFF"/>
              <w:rPr>
                <w:rFonts w:ascii="Arial" w:hAnsi="Arial" w:cs="Arial"/>
                <w:sz w:val="18"/>
                <w:szCs w:val="18"/>
              </w:rPr>
            </w:pPr>
            <w:r w:rsidRPr="005C0041">
              <w:rPr>
                <w:rFonts w:ascii="Arial" w:hAnsi="Arial" w:cs="Arial"/>
                <w:sz w:val="18"/>
                <w:szCs w:val="18"/>
              </w:rPr>
              <w:t xml:space="preserve">Agave hybrid 'Blue Flame' </w:t>
            </w:r>
          </w:p>
          <w:p w14:paraId="0008407D" w14:textId="77777777" w:rsidR="005C0041" w:rsidRDefault="005C0041" w:rsidP="00FB3A22">
            <w:pPr>
              <w:pStyle w:val="NormalWeb"/>
              <w:numPr>
                <w:ilvl w:val="0"/>
                <w:numId w:val="6"/>
              </w:numPr>
              <w:shd w:val="clear" w:color="auto" w:fill="FFFFFF"/>
              <w:rPr>
                <w:rFonts w:ascii="Arial" w:hAnsi="Arial" w:cs="Arial"/>
                <w:sz w:val="18"/>
                <w:szCs w:val="18"/>
              </w:rPr>
            </w:pPr>
            <w:r>
              <w:rPr>
                <w:rFonts w:ascii="Arial" w:hAnsi="Arial" w:cs="Arial"/>
                <w:sz w:val="18"/>
                <w:szCs w:val="18"/>
              </w:rPr>
              <w:t>C</w:t>
            </w:r>
            <w:r w:rsidR="00FB3A22" w:rsidRPr="005C0041">
              <w:rPr>
                <w:rFonts w:ascii="Arial" w:hAnsi="Arial" w:cs="Arial"/>
                <w:sz w:val="18"/>
                <w:szCs w:val="18"/>
              </w:rPr>
              <w:t>ypress Blue Flax Lily </w:t>
            </w:r>
            <w:proofErr w:type="spellStart"/>
            <w:r w:rsidR="00FB3A22" w:rsidRPr="005C0041">
              <w:rPr>
                <w:rFonts w:ascii="Arial" w:hAnsi="Arial" w:cs="Arial"/>
                <w:sz w:val="18"/>
                <w:szCs w:val="18"/>
              </w:rPr>
              <w:t>Bulbine</w:t>
            </w:r>
            <w:proofErr w:type="spellEnd"/>
            <w:r w:rsidR="00FB3A22" w:rsidRPr="005C0041">
              <w:rPr>
                <w:rFonts w:ascii="Arial" w:hAnsi="Arial" w:cs="Arial"/>
                <w:sz w:val="18"/>
                <w:szCs w:val="18"/>
              </w:rPr>
              <w:t xml:space="preserve"> </w:t>
            </w:r>
            <w:proofErr w:type="spellStart"/>
            <w:r w:rsidR="00FB3A22" w:rsidRPr="005C0041">
              <w:rPr>
                <w:rFonts w:ascii="Arial" w:hAnsi="Arial" w:cs="Arial"/>
                <w:sz w:val="18"/>
                <w:szCs w:val="18"/>
              </w:rPr>
              <w:t>fruticosa</w:t>
            </w:r>
            <w:proofErr w:type="spellEnd"/>
            <w:r w:rsidR="00FB3A22" w:rsidRPr="005C0041">
              <w:rPr>
                <w:rFonts w:ascii="Arial" w:hAnsi="Arial" w:cs="Arial"/>
                <w:sz w:val="18"/>
                <w:szCs w:val="18"/>
              </w:rPr>
              <w:t xml:space="preserve"> 'Tangerine Beauty' </w:t>
            </w:r>
          </w:p>
          <w:p w14:paraId="579EB8ED" w14:textId="77777777" w:rsidR="005C0041" w:rsidRDefault="00FB3A22" w:rsidP="00FB3A22">
            <w:pPr>
              <w:pStyle w:val="NormalWeb"/>
              <w:numPr>
                <w:ilvl w:val="0"/>
                <w:numId w:val="6"/>
              </w:numPr>
              <w:shd w:val="clear" w:color="auto" w:fill="FFFFFF"/>
              <w:rPr>
                <w:rFonts w:ascii="Arial" w:hAnsi="Arial" w:cs="Arial"/>
                <w:sz w:val="18"/>
                <w:szCs w:val="18"/>
              </w:rPr>
            </w:pPr>
            <w:r w:rsidRPr="005C0041">
              <w:rPr>
                <w:rFonts w:ascii="Arial" w:hAnsi="Arial" w:cs="Arial"/>
                <w:sz w:val="18"/>
                <w:szCs w:val="18"/>
              </w:rPr>
              <w:t xml:space="preserve">California Meadow Sedge </w:t>
            </w:r>
          </w:p>
          <w:p w14:paraId="7F293ACE" w14:textId="77777777" w:rsidR="005C0041" w:rsidRDefault="00FB3A22" w:rsidP="005C0041">
            <w:pPr>
              <w:pStyle w:val="NormalWeb"/>
              <w:numPr>
                <w:ilvl w:val="0"/>
                <w:numId w:val="6"/>
              </w:numPr>
              <w:shd w:val="clear" w:color="auto" w:fill="FFFFFF"/>
              <w:rPr>
                <w:rFonts w:ascii="Arial" w:hAnsi="Arial" w:cs="Arial"/>
                <w:sz w:val="18"/>
                <w:szCs w:val="18"/>
              </w:rPr>
            </w:pPr>
            <w:r w:rsidRPr="005C0041">
              <w:rPr>
                <w:rFonts w:ascii="Arial" w:hAnsi="Arial" w:cs="Arial"/>
                <w:sz w:val="18"/>
                <w:szCs w:val="18"/>
              </w:rPr>
              <w:t xml:space="preserve">Chilean Mesquite 'Thornless' </w:t>
            </w:r>
          </w:p>
          <w:p w14:paraId="6BC1EF16" w14:textId="77777777" w:rsidR="00FB3A22" w:rsidRPr="005C0041" w:rsidRDefault="00FB3A22" w:rsidP="00482C12">
            <w:pPr>
              <w:pStyle w:val="NormalWeb"/>
              <w:numPr>
                <w:ilvl w:val="0"/>
                <w:numId w:val="6"/>
              </w:numPr>
              <w:shd w:val="clear" w:color="auto" w:fill="FFFFFF"/>
              <w:spacing w:after="0" w:afterAutospacing="0"/>
              <w:rPr>
                <w:rFonts w:ascii="Arial" w:hAnsi="Arial" w:cs="Arial"/>
                <w:sz w:val="18"/>
                <w:szCs w:val="18"/>
              </w:rPr>
            </w:pPr>
            <w:r w:rsidRPr="005C0041">
              <w:rPr>
                <w:rFonts w:ascii="Arial" w:hAnsi="Arial" w:cs="Arial"/>
                <w:sz w:val="18"/>
                <w:szCs w:val="18"/>
              </w:rPr>
              <w:t xml:space="preserve">Chinese Pistache Dalea capitata 'Sierra Gold' </w:t>
            </w:r>
          </w:p>
        </w:tc>
      </w:tr>
      <w:tr w:rsidR="002662D2" w:rsidRPr="006C0516" w14:paraId="7AD5DC84" w14:textId="77777777" w:rsidTr="7727F764">
        <w:tc>
          <w:tcPr>
            <w:tcW w:w="4405" w:type="dxa"/>
            <w:tcBorders>
              <w:top w:val="single" w:sz="4" w:space="0" w:color="2B3E6A"/>
              <w:left w:val="single" w:sz="4" w:space="0" w:color="2B3E6A"/>
              <w:bottom w:val="single" w:sz="4" w:space="0" w:color="2B3E6A"/>
            </w:tcBorders>
          </w:tcPr>
          <w:p w14:paraId="75614E83" w14:textId="77777777" w:rsidR="00FB3A22" w:rsidRPr="00D67AC7" w:rsidRDefault="00FB3A22" w:rsidP="00FB3A22">
            <w:pPr>
              <w:rPr>
                <w:rFonts w:ascii="Arial" w:hAnsi="Arial" w:cs="Arial"/>
                <w:color w:val="8F6A4E"/>
                <w:sz w:val="18"/>
                <w:szCs w:val="18"/>
              </w:rPr>
            </w:pPr>
            <w:r w:rsidRPr="00D67AC7">
              <w:rPr>
                <w:rFonts w:ascii="Arial" w:hAnsi="Arial" w:cs="Arial"/>
                <w:b/>
                <w:bCs/>
                <w:color w:val="8F6A4E"/>
                <w:sz w:val="18"/>
                <w:szCs w:val="18"/>
              </w:rPr>
              <w:t>COS-5.5:</w:t>
            </w:r>
            <w:r w:rsidRPr="00D67AC7">
              <w:rPr>
                <w:rFonts w:ascii="Arial" w:hAnsi="Arial" w:cs="Arial"/>
                <w:color w:val="8F6A4E"/>
                <w:sz w:val="18"/>
                <w:szCs w:val="18"/>
              </w:rPr>
              <w:t xml:space="preserve"> Implement water conservation efforts for households, businesses, industries and public infrastructure. Include the following measures:</w:t>
            </w:r>
          </w:p>
          <w:p w14:paraId="310DE549"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t>• Require low-flow appliances and fixtures in all new development;</w:t>
            </w:r>
          </w:p>
          <w:p w14:paraId="7D21F85C"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t xml:space="preserve">• Work with water providers and water conservation agencies to create an incentives program that encourages retrofitting existing development with </w:t>
            </w:r>
            <w:proofErr w:type="spellStart"/>
            <w:r w:rsidRPr="00D67AC7">
              <w:rPr>
                <w:rFonts w:ascii="Arial" w:hAnsi="Arial" w:cs="Arial"/>
                <w:color w:val="8F6A4E"/>
                <w:sz w:val="18"/>
                <w:szCs w:val="18"/>
              </w:rPr>
              <w:t>ultra low</w:t>
            </w:r>
            <w:proofErr w:type="spellEnd"/>
            <w:r w:rsidRPr="00D67AC7">
              <w:rPr>
                <w:rFonts w:ascii="Arial" w:hAnsi="Arial" w:cs="Arial"/>
                <w:color w:val="8F6A4E"/>
                <w:sz w:val="18"/>
                <w:szCs w:val="18"/>
              </w:rPr>
              <w:t>-flow water fixtures;</w:t>
            </w:r>
          </w:p>
          <w:p w14:paraId="1B41CF45"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t xml:space="preserve">• Require new development and landscaped public areas to utilize </w:t>
            </w:r>
            <w:proofErr w:type="gramStart"/>
            <w:r w:rsidRPr="00D67AC7">
              <w:rPr>
                <w:rFonts w:ascii="Arial" w:hAnsi="Arial" w:cs="Arial"/>
                <w:color w:val="8F6A4E"/>
                <w:sz w:val="18"/>
                <w:szCs w:val="18"/>
              </w:rPr>
              <w:t>state of</w:t>
            </w:r>
            <w:proofErr w:type="gramEnd"/>
            <w:r w:rsidRPr="00D67AC7">
              <w:rPr>
                <w:rFonts w:ascii="Arial" w:hAnsi="Arial" w:cs="Arial"/>
                <w:color w:val="8F6A4E"/>
                <w:sz w:val="18"/>
                <w:szCs w:val="18"/>
              </w:rPr>
              <w:t>-the-art irrigation systems that reduce water consumption including greywater systems, if feasible, and rainwater catchment</w:t>
            </w:r>
          </w:p>
          <w:p w14:paraId="46B948A2"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t>• Encourage use of drought-tolerant and native vegetation.</w:t>
            </w:r>
          </w:p>
          <w:p w14:paraId="4D243C07"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t>• Require development project approvals to include a finding that feasible and cost-effective options for conservation and water reuse are incorporated into project design.</w:t>
            </w:r>
          </w:p>
          <w:p w14:paraId="021FB5D5"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lastRenderedPageBreak/>
              <w:t>• If recycled water is unavailable, evaluate and if feasible, utilize recycled water and/or deep-water wells rather than potable water for irrigation and other non-drinking purposes.</w:t>
            </w:r>
          </w:p>
          <w:p w14:paraId="158F6554" w14:textId="77777777" w:rsidR="00FB3A22" w:rsidRPr="00D67AC7" w:rsidRDefault="00FB3A22" w:rsidP="00FB3A22">
            <w:pPr>
              <w:rPr>
                <w:rFonts w:ascii="Arial" w:hAnsi="Arial" w:cs="Arial"/>
                <w:color w:val="8F6A4E"/>
                <w:sz w:val="18"/>
                <w:szCs w:val="18"/>
              </w:rPr>
            </w:pPr>
            <w:r w:rsidRPr="00D67AC7">
              <w:rPr>
                <w:rFonts w:ascii="Arial" w:hAnsi="Arial" w:cs="Arial"/>
                <w:color w:val="8F6A4E"/>
                <w:sz w:val="18"/>
                <w:szCs w:val="18"/>
              </w:rPr>
              <w:t>• Educate the public regarding the various water conservation programs that the applicable water purveyors provide, and the benefits of water conservation, including tips on how to reduce water usage</w:t>
            </w:r>
          </w:p>
        </w:tc>
        <w:tc>
          <w:tcPr>
            <w:tcW w:w="2160" w:type="dxa"/>
            <w:tcBorders>
              <w:top w:val="single" w:sz="4" w:space="0" w:color="2B3E6A"/>
              <w:bottom w:val="single" w:sz="4" w:space="0" w:color="2B3E6A"/>
            </w:tcBorders>
            <w:shd w:val="clear" w:color="auto" w:fill="auto"/>
          </w:tcPr>
          <w:p w14:paraId="392EFCCB" w14:textId="77D86288" w:rsidR="00FB3A22" w:rsidRPr="00C80A09" w:rsidRDefault="271EF3EA" w:rsidP="00FB3A22">
            <w:pPr>
              <w:rPr>
                <w:rFonts w:ascii="Arial" w:hAnsi="Arial" w:cs="Arial"/>
                <w:color w:val="8F6A4E"/>
                <w:sz w:val="18"/>
                <w:szCs w:val="18"/>
              </w:rPr>
            </w:pPr>
            <w:r w:rsidRPr="2273C26F">
              <w:rPr>
                <w:rFonts w:ascii="Arial" w:hAnsi="Arial" w:cs="Arial"/>
                <w:color w:val="8F6A4E"/>
                <w:sz w:val="18"/>
                <w:szCs w:val="18"/>
              </w:rPr>
              <w:lastRenderedPageBreak/>
              <w:t xml:space="preserve">Planning, </w:t>
            </w:r>
            <w:r w:rsidR="7D8606C7" w:rsidRPr="2273C26F">
              <w:rPr>
                <w:rFonts w:ascii="Arial" w:hAnsi="Arial" w:cs="Arial"/>
                <w:color w:val="8F6A4E"/>
                <w:sz w:val="18"/>
                <w:szCs w:val="18"/>
              </w:rPr>
              <w:t>Building, Watershed</w:t>
            </w:r>
          </w:p>
        </w:tc>
        <w:tc>
          <w:tcPr>
            <w:tcW w:w="1440" w:type="dxa"/>
            <w:tcBorders>
              <w:top w:val="single" w:sz="4" w:space="0" w:color="2B3E6A"/>
              <w:bottom w:val="single" w:sz="4" w:space="0" w:color="2B3E6A"/>
            </w:tcBorders>
            <w:shd w:val="clear" w:color="auto" w:fill="84ACB6" w:themeFill="accent5"/>
            <w:vAlign w:val="center"/>
          </w:tcPr>
          <w:p w14:paraId="5AA4C7D8"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7E9389F9"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D2113DC" w14:textId="77777777" w:rsidR="00FB3A22" w:rsidRPr="005C0041" w:rsidRDefault="00FB3A22" w:rsidP="00FB3A22">
            <w:pPr>
              <w:pStyle w:val="NormalWeb"/>
              <w:shd w:val="clear" w:color="auto" w:fill="FFFFFF"/>
              <w:rPr>
                <w:rFonts w:ascii="Arial" w:hAnsi="Arial" w:cs="Arial"/>
                <w:sz w:val="18"/>
                <w:szCs w:val="18"/>
              </w:rPr>
            </w:pPr>
            <w:r w:rsidRPr="005C0041">
              <w:rPr>
                <w:rFonts w:ascii="Arial" w:hAnsi="Arial" w:cs="Arial"/>
                <w:sz w:val="18"/>
                <w:szCs w:val="18"/>
              </w:rPr>
              <w:t xml:space="preserve">Projects </w:t>
            </w:r>
            <w:r w:rsidR="00D67AC7">
              <w:rPr>
                <w:rFonts w:ascii="Arial" w:hAnsi="Arial" w:cs="Arial"/>
                <w:sz w:val="18"/>
                <w:szCs w:val="18"/>
              </w:rPr>
              <w:t>must</w:t>
            </w:r>
            <w:r w:rsidRPr="005C0041">
              <w:rPr>
                <w:rFonts w:ascii="Arial" w:hAnsi="Arial" w:cs="Arial"/>
                <w:sz w:val="18"/>
                <w:szCs w:val="18"/>
              </w:rPr>
              <w:t xml:space="preserve"> comply </w:t>
            </w:r>
            <w:r w:rsidR="00D67AC7">
              <w:rPr>
                <w:rFonts w:ascii="Arial" w:hAnsi="Arial" w:cs="Arial"/>
                <w:sz w:val="18"/>
                <w:szCs w:val="18"/>
              </w:rPr>
              <w:t xml:space="preserve">with </w:t>
            </w:r>
            <w:r w:rsidRPr="005C0041">
              <w:rPr>
                <w:rFonts w:ascii="Arial" w:hAnsi="Arial" w:cs="Arial"/>
                <w:sz w:val="18"/>
                <w:szCs w:val="18"/>
              </w:rPr>
              <w:t xml:space="preserve">and incorporate landscape water conservation measures consistent with the State required and City adopted Water Efficient Landscape Ordinance (WELO). </w:t>
            </w:r>
          </w:p>
          <w:p w14:paraId="7903C93E" w14:textId="5E96863C" w:rsidR="00125D52" w:rsidRDefault="24F7B2BC" w:rsidP="7727F764">
            <w:pPr>
              <w:pStyle w:val="NormalWeb"/>
              <w:shd w:val="clear" w:color="auto" w:fill="FFFFFF" w:themeFill="background1"/>
              <w:spacing w:before="0" w:beforeAutospacing="0" w:after="0" w:afterAutospacing="0"/>
              <w:rPr>
                <w:rFonts w:ascii="Arial" w:hAnsi="Arial" w:cs="Arial"/>
                <w:sz w:val="18"/>
                <w:szCs w:val="18"/>
              </w:rPr>
            </w:pPr>
            <w:r w:rsidRPr="7727F764">
              <w:rPr>
                <w:rFonts w:ascii="Arial" w:hAnsi="Arial" w:cs="Arial"/>
                <w:sz w:val="18"/>
                <w:szCs w:val="18"/>
              </w:rPr>
              <w:t xml:space="preserve">Current resources the City provides to educate the public about conservation programs can be found at </w:t>
            </w:r>
            <w:hyperlink r:id="rId22">
              <w:r w:rsidRPr="7727F764">
                <w:rPr>
                  <w:rStyle w:val="Hyperlink"/>
                  <w:rFonts w:ascii="Arial" w:hAnsi="Arial" w:cs="Arial"/>
                  <w:color w:val="auto"/>
                  <w:sz w:val="18"/>
                  <w:szCs w:val="18"/>
                </w:rPr>
                <w:t>https://www.san-marcos.net/live/water-conservation</w:t>
              </w:r>
            </w:hyperlink>
            <w:r w:rsidRPr="7727F764">
              <w:rPr>
                <w:rFonts w:ascii="Arial" w:hAnsi="Arial" w:cs="Arial"/>
                <w:sz w:val="18"/>
                <w:szCs w:val="18"/>
              </w:rPr>
              <w:t xml:space="preserve"> and </w:t>
            </w:r>
            <w:hyperlink r:id="rId23" w:history="1">
              <w:r w:rsidR="00C75BCB" w:rsidRPr="0067123E">
                <w:rPr>
                  <w:rStyle w:val="Hyperlink"/>
                  <w:rFonts w:ascii="Arial" w:hAnsi="Arial" w:cs="Arial"/>
                  <w:sz w:val="18"/>
                  <w:szCs w:val="18"/>
                </w:rPr>
                <w:t>https://www.san-marcos.net/departments/development-services/watershed/public-education-outreach</w:t>
              </w:r>
            </w:hyperlink>
            <w:r w:rsidR="00C75BCB">
              <w:rPr>
                <w:rFonts w:ascii="Arial" w:hAnsi="Arial" w:cs="Arial"/>
                <w:sz w:val="18"/>
                <w:szCs w:val="18"/>
              </w:rPr>
              <w:t xml:space="preserve"> </w:t>
            </w:r>
          </w:p>
          <w:p w14:paraId="214C4623" w14:textId="77777777" w:rsidR="00D67AC7" w:rsidRDefault="00D67AC7" w:rsidP="00FB3A22">
            <w:pPr>
              <w:pStyle w:val="NormalWeb"/>
              <w:shd w:val="clear" w:color="auto" w:fill="FFFFFF"/>
              <w:spacing w:before="0" w:beforeAutospacing="0" w:after="0" w:afterAutospacing="0"/>
              <w:rPr>
                <w:rFonts w:ascii="Arial" w:hAnsi="Arial" w:cs="Arial"/>
                <w:sz w:val="18"/>
                <w:szCs w:val="18"/>
              </w:rPr>
            </w:pPr>
          </w:p>
          <w:p w14:paraId="062B74E0" w14:textId="77777777" w:rsidR="00125D52" w:rsidRDefault="271EF3EA" w:rsidP="2273C26F">
            <w:pPr>
              <w:pStyle w:val="NormalWeb"/>
              <w:shd w:val="clear" w:color="auto" w:fill="FFFFFF" w:themeFill="background1"/>
              <w:spacing w:before="0" w:beforeAutospacing="0" w:after="0" w:afterAutospacing="0"/>
              <w:rPr>
                <w:rFonts w:ascii="Arial" w:hAnsi="Arial" w:cs="Arial"/>
                <w:sz w:val="18"/>
                <w:szCs w:val="18"/>
              </w:rPr>
            </w:pPr>
            <w:r w:rsidRPr="2273C26F">
              <w:rPr>
                <w:rFonts w:ascii="Arial" w:hAnsi="Arial" w:cs="Arial"/>
                <w:sz w:val="18"/>
                <w:szCs w:val="18"/>
              </w:rPr>
              <w:t xml:space="preserve">The watershed program implements an irrigation runoff reduction program (IRRP) as irrigation runoff is a major source of non-stormwater discharges and is mostly viewed as wasteful. The watershed </w:t>
            </w:r>
            <w:r w:rsidRPr="2273C26F">
              <w:rPr>
                <w:rFonts w:ascii="Arial" w:hAnsi="Arial" w:cs="Arial"/>
                <w:sz w:val="18"/>
                <w:szCs w:val="18"/>
              </w:rPr>
              <w:lastRenderedPageBreak/>
              <w:t>program has a webpage for the IRRP and promotes various programs that help reduce pollution and encourage water conservation efforts</w:t>
            </w:r>
            <w:r w:rsidR="2C1C16BC" w:rsidRPr="2273C26F">
              <w:rPr>
                <w:rFonts w:ascii="Arial" w:hAnsi="Arial" w:cs="Arial"/>
                <w:sz w:val="18"/>
                <w:szCs w:val="18"/>
              </w:rPr>
              <w:t xml:space="preserve"> at</w:t>
            </w:r>
            <w:r w:rsidRPr="2273C26F">
              <w:rPr>
                <w:rFonts w:ascii="Arial" w:hAnsi="Arial" w:cs="Arial"/>
                <w:sz w:val="18"/>
                <w:szCs w:val="18"/>
              </w:rPr>
              <w:t xml:space="preserve"> </w:t>
            </w:r>
            <w:hyperlink r:id="rId24">
              <w:r w:rsidRPr="2273C26F">
                <w:rPr>
                  <w:rStyle w:val="Hyperlink"/>
                  <w:rFonts w:ascii="Arial" w:hAnsi="Arial" w:cs="Arial"/>
                  <w:color w:val="auto"/>
                  <w:sz w:val="18"/>
                  <w:szCs w:val="18"/>
                </w:rPr>
                <w:t>https://www.san-marcos.net/departments/development-services/watershed/irrigation-runoff-reduction-program</w:t>
              </w:r>
            </w:hyperlink>
            <w:r w:rsidRPr="2273C26F">
              <w:rPr>
                <w:rFonts w:ascii="Arial" w:hAnsi="Arial" w:cs="Arial"/>
                <w:sz w:val="18"/>
                <w:szCs w:val="18"/>
              </w:rPr>
              <w:t xml:space="preserve">. </w:t>
            </w:r>
          </w:p>
          <w:p w14:paraId="4C2F65C7" w14:textId="77777777" w:rsidR="00D67AC7" w:rsidRDefault="00D67AC7" w:rsidP="00FB3A22">
            <w:pPr>
              <w:pStyle w:val="NormalWeb"/>
              <w:shd w:val="clear" w:color="auto" w:fill="FFFFFF"/>
              <w:spacing w:before="0" w:beforeAutospacing="0" w:after="0" w:afterAutospacing="0"/>
              <w:rPr>
                <w:rFonts w:ascii="Arial" w:hAnsi="Arial" w:cs="Arial"/>
                <w:sz w:val="18"/>
                <w:szCs w:val="18"/>
              </w:rPr>
            </w:pPr>
          </w:p>
          <w:p w14:paraId="51606A2B" w14:textId="423B46F4" w:rsidR="00842E7D" w:rsidRPr="005C0041" w:rsidRDefault="00FB3A22" w:rsidP="00D67AC7">
            <w:pPr>
              <w:pStyle w:val="NormalWeb"/>
              <w:shd w:val="clear" w:color="auto" w:fill="FFFFFF"/>
              <w:spacing w:before="0" w:beforeAutospacing="0" w:after="0" w:afterAutospacing="0"/>
              <w:rPr>
                <w:rFonts w:ascii="Arial" w:hAnsi="Arial" w:cs="Arial"/>
                <w:sz w:val="18"/>
                <w:szCs w:val="18"/>
              </w:rPr>
            </w:pPr>
            <w:r w:rsidRPr="005C0041">
              <w:rPr>
                <w:rFonts w:ascii="Arial" w:hAnsi="Arial" w:cs="Arial"/>
                <w:sz w:val="18"/>
                <w:szCs w:val="18"/>
              </w:rPr>
              <w:t>Public Works has been retrofitting several public areas throughout recent years with upgraded irrigation systems and native vegetation.</w:t>
            </w:r>
          </w:p>
        </w:tc>
      </w:tr>
      <w:tr w:rsidR="00FB3A22" w:rsidRPr="0018268F" w14:paraId="4EB6209F"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7979BF8B" w14:textId="77777777" w:rsidR="00FB3A22" w:rsidRPr="00635B1D" w:rsidRDefault="00FB3A22" w:rsidP="00FB3A22">
            <w:pPr>
              <w:rPr>
                <w:rFonts w:ascii="Arial" w:hAnsi="Arial" w:cs="Arial"/>
                <w:b/>
                <w:bCs/>
                <w:color w:val="FFFFFF" w:themeColor="background1"/>
                <w:sz w:val="18"/>
                <w:szCs w:val="18"/>
              </w:rPr>
            </w:pPr>
            <w:r w:rsidRPr="00635B1D">
              <w:rPr>
                <w:rFonts w:ascii="Arial" w:hAnsi="Arial" w:cs="Arial"/>
                <w:b/>
                <w:bCs/>
                <w:color w:val="FFFFFF" w:themeColor="background1"/>
                <w:sz w:val="18"/>
                <w:szCs w:val="18"/>
              </w:rPr>
              <w:lastRenderedPageBreak/>
              <w:t>Issue: Watershed and Water Quality Protection</w:t>
            </w:r>
          </w:p>
        </w:tc>
      </w:tr>
      <w:tr w:rsidR="002662D2" w:rsidRPr="006C0516" w14:paraId="304DFC10" w14:textId="77777777" w:rsidTr="7727F764">
        <w:tc>
          <w:tcPr>
            <w:tcW w:w="4405" w:type="dxa"/>
            <w:tcBorders>
              <w:top w:val="single" w:sz="4" w:space="0" w:color="2B3E6A"/>
              <w:left w:val="single" w:sz="4" w:space="0" w:color="2B3E6A"/>
              <w:bottom w:val="single" w:sz="4" w:space="0" w:color="2B3E6A"/>
            </w:tcBorders>
          </w:tcPr>
          <w:p w14:paraId="3C0E479B" w14:textId="77777777" w:rsidR="00FB3A22" w:rsidRPr="001174DA" w:rsidRDefault="00FB3A22" w:rsidP="00FB3A22">
            <w:pPr>
              <w:rPr>
                <w:rFonts w:ascii="Arial" w:hAnsi="Arial" w:cs="Arial"/>
                <w:color w:val="8F6A4E"/>
                <w:sz w:val="18"/>
                <w:szCs w:val="18"/>
              </w:rPr>
            </w:pPr>
            <w:r w:rsidRPr="001174DA">
              <w:rPr>
                <w:rFonts w:ascii="Arial" w:hAnsi="Arial" w:cs="Arial"/>
                <w:b/>
                <w:bCs/>
                <w:color w:val="8F6A4E"/>
                <w:sz w:val="18"/>
                <w:szCs w:val="18"/>
              </w:rPr>
              <w:t>COS-6.1:</w:t>
            </w:r>
            <w:r w:rsidRPr="001174DA">
              <w:rPr>
                <w:rFonts w:ascii="Arial" w:hAnsi="Arial" w:cs="Arial"/>
                <w:color w:val="8F6A4E"/>
                <w:sz w:val="18"/>
                <w:szCs w:val="18"/>
              </w:rPr>
              <w:t xml:space="preserve"> Coordinate with regulatory agencies and other parties to ensure that pollutant sources to surface water and groundwater within </w:t>
            </w:r>
            <w:proofErr w:type="spellStart"/>
            <w:r w:rsidRPr="001174DA">
              <w:rPr>
                <w:rFonts w:ascii="Arial" w:hAnsi="Arial" w:cs="Arial"/>
                <w:color w:val="8F6A4E"/>
                <w:sz w:val="18"/>
                <w:szCs w:val="18"/>
              </w:rPr>
              <w:t>subwatersheds</w:t>
            </w:r>
            <w:proofErr w:type="spellEnd"/>
            <w:r w:rsidRPr="001174DA">
              <w:rPr>
                <w:rFonts w:ascii="Arial" w:hAnsi="Arial" w:cs="Arial"/>
                <w:color w:val="8F6A4E"/>
                <w:sz w:val="18"/>
                <w:szCs w:val="18"/>
              </w:rPr>
              <w:t xml:space="preserve"> are re-assigned to the appropriate regulatory process and agency (e.g., air, waste, water).</w:t>
            </w:r>
          </w:p>
        </w:tc>
        <w:tc>
          <w:tcPr>
            <w:tcW w:w="2160" w:type="dxa"/>
            <w:tcBorders>
              <w:top w:val="single" w:sz="4" w:space="0" w:color="2B3E6A"/>
              <w:bottom w:val="single" w:sz="4" w:space="0" w:color="2B3E6A"/>
            </w:tcBorders>
            <w:shd w:val="clear" w:color="auto" w:fill="auto"/>
          </w:tcPr>
          <w:p w14:paraId="0ADDE8F7"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Planning, Watershed, Engineering</w:t>
            </w:r>
          </w:p>
        </w:tc>
        <w:tc>
          <w:tcPr>
            <w:tcW w:w="1440" w:type="dxa"/>
            <w:tcBorders>
              <w:top w:val="single" w:sz="4" w:space="0" w:color="2B3E6A"/>
              <w:bottom w:val="single" w:sz="4" w:space="0" w:color="2B3E6A"/>
            </w:tcBorders>
            <w:shd w:val="clear" w:color="auto" w:fill="84ACB6" w:themeFill="accent5"/>
            <w:vAlign w:val="center"/>
          </w:tcPr>
          <w:p w14:paraId="7E3F1588" w14:textId="77777777" w:rsidR="00FB3A22" w:rsidRPr="00D1629A" w:rsidRDefault="007A01ED"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5529FF63" w14:textId="77777777" w:rsidR="00FB3A22" w:rsidRPr="00B4035F" w:rsidRDefault="007A01ED"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73751E8" w14:textId="77777777" w:rsidR="00FB3A22" w:rsidRPr="00B4035F" w:rsidRDefault="2B5D2291" w:rsidP="00FB3A22">
            <w:pPr>
              <w:rPr>
                <w:rFonts w:ascii="Arial" w:hAnsi="Arial" w:cs="Arial"/>
                <w:color w:val="000000" w:themeColor="text1"/>
                <w:sz w:val="18"/>
                <w:szCs w:val="18"/>
              </w:rPr>
            </w:pPr>
            <w:r w:rsidRPr="2273C26F">
              <w:rPr>
                <w:rFonts w:ascii="Arial" w:hAnsi="Arial" w:cs="Arial"/>
                <w:color w:val="000000" w:themeColor="text1"/>
                <w:sz w:val="18"/>
                <w:szCs w:val="18"/>
              </w:rPr>
              <w:t>The City currently participates in required regulatory programs that are included in the City's Water Quality Improvement Plans. These plans are reviewed and reported on to SDRWQCB. The City also implements the water quality design standards required by the regional board. When there is an air quality requirement the City works with the appropriate agencies.</w:t>
            </w:r>
          </w:p>
        </w:tc>
      </w:tr>
      <w:tr w:rsidR="002662D2" w:rsidRPr="006C0516" w14:paraId="244B6F3B" w14:textId="77777777" w:rsidTr="7727F764">
        <w:tc>
          <w:tcPr>
            <w:tcW w:w="4405" w:type="dxa"/>
            <w:tcBorders>
              <w:top w:val="single" w:sz="4" w:space="0" w:color="2B3E6A"/>
              <w:left w:val="single" w:sz="4" w:space="0" w:color="2B3E6A"/>
              <w:bottom w:val="single" w:sz="4" w:space="0" w:color="2B3E6A"/>
            </w:tcBorders>
          </w:tcPr>
          <w:p w14:paraId="3ACBAFEE" w14:textId="77777777" w:rsidR="00FB3A22" w:rsidRPr="00994E2A" w:rsidRDefault="00FB3A22" w:rsidP="00FB3A22">
            <w:pPr>
              <w:rPr>
                <w:rFonts w:ascii="Arial" w:hAnsi="Arial" w:cs="Arial"/>
                <w:b/>
                <w:bCs/>
                <w:color w:val="8F6A4E"/>
                <w:sz w:val="18"/>
                <w:szCs w:val="18"/>
              </w:rPr>
            </w:pPr>
            <w:r w:rsidRPr="00994E2A">
              <w:rPr>
                <w:rFonts w:ascii="Arial" w:hAnsi="Arial" w:cs="Arial"/>
                <w:b/>
                <w:bCs/>
                <w:color w:val="8F6A4E"/>
                <w:sz w:val="18"/>
                <w:szCs w:val="18"/>
              </w:rPr>
              <w:t xml:space="preserve">COS-6.2: </w:t>
            </w:r>
            <w:r w:rsidRPr="00994E2A">
              <w:rPr>
                <w:rFonts w:ascii="Arial" w:hAnsi="Arial" w:cs="Arial"/>
                <w:color w:val="8F6A4E"/>
                <w:sz w:val="18"/>
                <w:szCs w:val="18"/>
              </w:rPr>
              <w:t xml:space="preserve">Develop a watershed implementation and improvement plan, in conjunction with other agencies, for each </w:t>
            </w:r>
            <w:proofErr w:type="spellStart"/>
            <w:r w:rsidRPr="00994E2A">
              <w:rPr>
                <w:rFonts w:ascii="Arial" w:hAnsi="Arial" w:cs="Arial"/>
                <w:color w:val="8F6A4E"/>
                <w:sz w:val="18"/>
                <w:szCs w:val="18"/>
              </w:rPr>
              <w:t>subwatershed</w:t>
            </w:r>
            <w:proofErr w:type="spellEnd"/>
            <w:r w:rsidRPr="00994E2A">
              <w:rPr>
                <w:rFonts w:ascii="Arial" w:hAnsi="Arial" w:cs="Arial"/>
                <w:color w:val="8F6A4E"/>
                <w:sz w:val="18"/>
                <w:szCs w:val="18"/>
              </w:rPr>
              <w:t xml:space="preserve"> to address achievement of sustainable surface water quality and sustainable beneficial uses through identification of water use, supply treatment, and transportation opportunities, and provide programs and measures designed to promote, maintain, or achieve compliance with water quality laws, regulations, and standards including statewide plans, regional plans, total maximum daily loads (TMDLs), Stormwater NPDES Permit and future municipal stormwater permit(s).</w:t>
            </w:r>
          </w:p>
        </w:tc>
        <w:tc>
          <w:tcPr>
            <w:tcW w:w="2160" w:type="dxa"/>
            <w:tcBorders>
              <w:top w:val="single" w:sz="4" w:space="0" w:color="2B3E6A"/>
              <w:bottom w:val="single" w:sz="4" w:space="0" w:color="2B3E6A"/>
            </w:tcBorders>
            <w:shd w:val="clear" w:color="auto" w:fill="auto"/>
          </w:tcPr>
          <w:p w14:paraId="33290731"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84ACB6" w:themeFill="accent5"/>
            <w:vAlign w:val="center"/>
          </w:tcPr>
          <w:p w14:paraId="4805B273" w14:textId="77777777" w:rsidR="00FB3A22" w:rsidRPr="00D1629A" w:rsidRDefault="005B6397"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1D9BC2D7" w14:textId="77777777" w:rsidR="00FB3A22" w:rsidRPr="00B4035F" w:rsidRDefault="005B6397" w:rsidP="00FB3A22">
            <w:pPr>
              <w:rPr>
                <w:rFonts w:ascii="Arial" w:hAnsi="Arial" w:cs="Arial"/>
                <w:color w:val="000000" w:themeColor="text1"/>
                <w:sz w:val="18"/>
                <w:szCs w:val="18"/>
              </w:rPr>
            </w:pPr>
            <w:r w:rsidRPr="005B6397">
              <w:rPr>
                <w:rFonts w:ascii="Arial" w:hAnsi="Arial" w:cs="Arial"/>
                <w:color w:val="000000" w:themeColor="text1"/>
                <w:sz w:val="18"/>
                <w:szCs w:val="18"/>
              </w:rPr>
              <w:t>2013</w:t>
            </w:r>
            <w:r>
              <w:rPr>
                <w:rFonts w:ascii="Arial" w:hAnsi="Arial" w:cs="Arial"/>
                <w:color w:val="000000" w:themeColor="text1"/>
                <w:sz w:val="18"/>
                <w:szCs w:val="18"/>
              </w:rPr>
              <w:t xml:space="preserve">, </w:t>
            </w:r>
            <w:r w:rsidRPr="005B6397">
              <w:rPr>
                <w:rFonts w:ascii="Arial" w:hAnsi="Arial" w:cs="Arial"/>
                <w:color w:val="000000" w:themeColor="text1"/>
                <w:sz w:val="18"/>
                <w:szCs w:val="18"/>
              </w:rPr>
              <w:t>2016</w:t>
            </w:r>
            <w:r>
              <w:rPr>
                <w:rFonts w:ascii="Arial" w:hAnsi="Arial" w:cs="Arial"/>
                <w:color w:val="000000" w:themeColor="text1"/>
                <w:sz w:val="18"/>
                <w:szCs w:val="18"/>
              </w:rPr>
              <w:t xml:space="preserve">, </w:t>
            </w:r>
            <w:r w:rsidRPr="005B6397">
              <w:rPr>
                <w:rFonts w:ascii="Arial" w:hAnsi="Arial" w:cs="Arial"/>
                <w:color w:val="000000" w:themeColor="text1"/>
                <w:sz w:val="18"/>
                <w:szCs w:val="18"/>
              </w:rPr>
              <w:t>2018</w:t>
            </w:r>
            <w:r>
              <w:rPr>
                <w:rFonts w:ascii="Arial" w:hAnsi="Arial" w:cs="Arial"/>
                <w:color w:val="000000" w:themeColor="text1"/>
                <w:sz w:val="18"/>
                <w:szCs w:val="18"/>
              </w:rPr>
              <w:t xml:space="preserve">, </w:t>
            </w:r>
            <w:r w:rsidRPr="005B6397">
              <w:rPr>
                <w:rFonts w:ascii="Arial" w:hAnsi="Arial" w:cs="Arial"/>
                <w:color w:val="000000" w:themeColor="text1"/>
                <w:sz w:val="18"/>
                <w:szCs w:val="18"/>
              </w:rPr>
              <w:t>2021</w:t>
            </w:r>
          </w:p>
        </w:tc>
        <w:tc>
          <w:tcPr>
            <w:tcW w:w="3600" w:type="dxa"/>
            <w:tcBorders>
              <w:top w:val="single" w:sz="4" w:space="0" w:color="2B3E6A"/>
              <w:bottom w:val="single" w:sz="4" w:space="0" w:color="2B3E6A"/>
              <w:right w:val="single" w:sz="4" w:space="0" w:color="2B3E6A"/>
            </w:tcBorders>
          </w:tcPr>
          <w:p w14:paraId="5F7005D8" w14:textId="77777777" w:rsidR="00FB3A22" w:rsidRDefault="13A257A9" w:rsidP="00FB3A22">
            <w:pPr>
              <w:rPr>
                <w:rFonts w:ascii="Arial" w:hAnsi="Arial" w:cs="Arial"/>
                <w:color w:val="000000" w:themeColor="text1"/>
                <w:sz w:val="18"/>
                <w:szCs w:val="18"/>
              </w:rPr>
            </w:pPr>
            <w:r w:rsidRPr="2273C26F">
              <w:rPr>
                <w:rFonts w:ascii="Arial" w:hAnsi="Arial" w:cs="Arial"/>
                <w:color w:val="000000" w:themeColor="text1"/>
                <w:sz w:val="18"/>
                <w:szCs w:val="18"/>
              </w:rPr>
              <w:t>The City of San Marcos is one of eight agencies that is part of the Carlsbad Watershed Management Area (CWMA). Per the requirements of Provision B of the MS4 Permit, each Watershed Management Area must develop a Water Quality Improvement Plan (WQIP). The Carlsbad WQIP was developed over a two-year period after the most recent MS4 permit was originally adopted in May 2013. The CWMA WQIP was accepted at the end of 2016 and subsequent updates occurred in 2018 and 2021. WQIP Annual Reports, including all monitoring data collected for the CWMA are submitted each year to document WQIP implementation and to report progress towards goals.</w:t>
            </w:r>
          </w:p>
          <w:p w14:paraId="7B8E7C82" w14:textId="77777777" w:rsidR="00355646" w:rsidRPr="00B4035F" w:rsidRDefault="00355646" w:rsidP="00FB3A22">
            <w:pPr>
              <w:rPr>
                <w:rFonts w:ascii="Arial" w:hAnsi="Arial" w:cs="Arial"/>
                <w:color w:val="000000" w:themeColor="text1"/>
                <w:sz w:val="18"/>
                <w:szCs w:val="18"/>
              </w:rPr>
            </w:pPr>
          </w:p>
        </w:tc>
      </w:tr>
      <w:tr w:rsidR="002662D2" w:rsidRPr="006C0516" w14:paraId="5067BC01" w14:textId="77777777" w:rsidTr="7727F764">
        <w:tc>
          <w:tcPr>
            <w:tcW w:w="4405" w:type="dxa"/>
            <w:tcBorders>
              <w:top w:val="single" w:sz="4" w:space="0" w:color="2B3E6A"/>
              <w:left w:val="single" w:sz="4" w:space="0" w:color="2B3E6A"/>
              <w:bottom w:val="single" w:sz="4" w:space="0" w:color="2B3E6A"/>
            </w:tcBorders>
          </w:tcPr>
          <w:p w14:paraId="7CF6E267" w14:textId="77777777" w:rsidR="00FB3A22" w:rsidRPr="00994E2A" w:rsidRDefault="00FB3A22" w:rsidP="00FB3A22">
            <w:pPr>
              <w:rPr>
                <w:rFonts w:ascii="Arial" w:hAnsi="Arial" w:cs="Arial"/>
                <w:color w:val="8F6A4E"/>
                <w:sz w:val="18"/>
                <w:szCs w:val="18"/>
              </w:rPr>
            </w:pPr>
            <w:r w:rsidRPr="00994E2A">
              <w:rPr>
                <w:rFonts w:ascii="Arial" w:hAnsi="Arial" w:cs="Arial"/>
                <w:b/>
                <w:bCs/>
                <w:color w:val="8F6A4E"/>
                <w:sz w:val="18"/>
                <w:szCs w:val="18"/>
              </w:rPr>
              <w:lastRenderedPageBreak/>
              <w:t>COS-6.3:</w:t>
            </w:r>
            <w:r w:rsidRPr="00994E2A">
              <w:rPr>
                <w:rFonts w:ascii="Arial" w:hAnsi="Arial" w:cs="Arial"/>
                <w:color w:val="8F6A4E"/>
                <w:sz w:val="18"/>
                <w:szCs w:val="18"/>
              </w:rPr>
              <w:t xml:space="preserve"> Establish sources, constituents, and water body priorities based on surface water quality and groundwater quality for each watershed within the City of San</w:t>
            </w:r>
          </w:p>
          <w:p w14:paraId="26587D8F" w14:textId="77777777" w:rsidR="00FB3A22" w:rsidRPr="00994E2A" w:rsidRDefault="00FB3A22" w:rsidP="00FB3A22">
            <w:pPr>
              <w:rPr>
                <w:rFonts w:ascii="Arial" w:hAnsi="Arial" w:cs="Arial"/>
                <w:color w:val="8F6A4E"/>
                <w:sz w:val="18"/>
                <w:szCs w:val="18"/>
              </w:rPr>
            </w:pPr>
            <w:r w:rsidRPr="00994E2A">
              <w:rPr>
                <w:rFonts w:ascii="Arial" w:hAnsi="Arial" w:cs="Arial"/>
                <w:color w:val="8F6A4E"/>
                <w:sz w:val="18"/>
                <w:szCs w:val="18"/>
              </w:rPr>
              <w:t>Marcos.</w:t>
            </w:r>
          </w:p>
        </w:tc>
        <w:tc>
          <w:tcPr>
            <w:tcW w:w="2160" w:type="dxa"/>
            <w:tcBorders>
              <w:top w:val="single" w:sz="4" w:space="0" w:color="2B3E6A"/>
              <w:bottom w:val="single" w:sz="4" w:space="0" w:color="2B3E6A"/>
            </w:tcBorders>
            <w:shd w:val="clear" w:color="auto" w:fill="auto"/>
          </w:tcPr>
          <w:p w14:paraId="2BD59F68"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84ACB6" w:themeFill="accent5"/>
            <w:vAlign w:val="center"/>
          </w:tcPr>
          <w:p w14:paraId="3D51250F" w14:textId="77777777" w:rsidR="00FB3A22" w:rsidRPr="00D1629A" w:rsidRDefault="00994E2A"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6D0786D7" w14:textId="77777777" w:rsidR="00FB3A22" w:rsidRPr="00B4035F" w:rsidRDefault="00994E2A"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4CCD081" w14:textId="77777777" w:rsidR="00FB3A22" w:rsidRPr="00B4035F" w:rsidRDefault="37E5FDC1" w:rsidP="00FB3A22">
            <w:pPr>
              <w:rPr>
                <w:rFonts w:ascii="Arial" w:hAnsi="Arial" w:cs="Arial"/>
                <w:color w:val="000000" w:themeColor="text1"/>
                <w:sz w:val="18"/>
                <w:szCs w:val="18"/>
              </w:rPr>
            </w:pPr>
            <w:r w:rsidRPr="2273C26F">
              <w:rPr>
                <w:rFonts w:ascii="Arial" w:hAnsi="Arial" w:cs="Arial"/>
                <w:color w:val="000000" w:themeColor="text1"/>
                <w:sz w:val="18"/>
                <w:szCs w:val="18"/>
              </w:rPr>
              <w:t>Various sources, constituents, and water body priorities have been established through the implementation of the MS4 Permit and through the WQIP.</w:t>
            </w:r>
          </w:p>
        </w:tc>
      </w:tr>
      <w:tr w:rsidR="002662D2" w:rsidRPr="006C0516" w14:paraId="16180CF1" w14:textId="77777777" w:rsidTr="7727F764">
        <w:tc>
          <w:tcPr>
            <w:tcW w:w="4405" w:type="dxa"/>
            <w:tcBorders>
              <w:top w:val="single" w:sz="4" w:space="0" w:color="2B3E6A"/>
              <w:left w:val="single" w:sz="4" w:space="0" w:color="2B3E6A"/>
              <w:bottom w:val="single" w:sz="4" w:space="0" w:color="2B3E6A"/>
            </w:tcBorders>
          </w:tcPr>
          <w:p w14:paraId="36A455B8" w14:textId="77777777" w:rsidR="00FB3A22" w:rsidRPr="003A0E47" w:rsidRDefault="00FB3A22" w:rsidP="00FB3A22">
            <w:pPr>
              <w:rPr>
                <w:rFonts w:ascii="Arial" w:hAnsi="Arial" w:cs="Arial"/>
                <w:color w:val="8F6A4E"/>
                <w:sz w:val="18"/>
                <w:szCs w:val="18"/>
              </w:rPr>
            </w:pPr>
            <w:r w:rsidRPr="003A0E47">
              <w:rPr>
                <w:rFonts w:ascii="Arial" w:hAnsi="Arial" w:cs="Arial"/>
                <w:b/>
                <w:bCs/>
                <w:color w:val="8F6A4E"/>
                <w:sz w:val="18"/>
                <w:szCs w:val="18"/>
              </w:rPr>
              <w:t>COS-6.4:</w:t>
            </w:r>
            <w:r w:rsidRPr="003A0E47">
              <w:rPr>
                <w:rFonts w:ascii="Arial" w:hAnsi="Arial" w:cs="Arial"/>
                <w:color w:val="8F6A4E"/>
                <w:sz w:val="18"/>
                <w:szCs w:val="18"/>
              </w:rPr>
              <w:t xml:space="preserve"> Identify pollutants of concern in each </w:t>
            </w:r>
            <w:proofErr w:type="spellStart"/>
            <w:r w:rsidRPr="003A0E47">
              <w:rPr>
                <w:rFonts w:ascii="Arial" w:hAnsi="Arial" w:cs="Arial"/>
                <w:color w:val="8F6A4E"/>
                <w:sz w:val="18"/>
                <w:szCs w:val="18"/>
              </w:rPr>
              <w:t>subwatershed</w:t>
            </w:r>
            <w:proofErr w:type="spellEnd"/>
            <w:r w:rsidRPr="003A0E47">
              <w:rPr>
                <w:rFonts w:ascii="Arial" w:hAnsi="Arial" w:cs="Arial"/>
                <w:color w:val="8F6A4E"/>
                <w:sz w:val="18"/>
                <w:szCs w:val="18"/>
              </w:rPr>
              <w:t xml:space="preserve"> for groundwater and</w:t>
            </w:r>
          </w:p>
          <w:p w14:paraId="59794823" w14:textId="77777777" w:rsidR="00FB3A22" w:rsidRPr="003A0E47" w:rsidRDefault="00FB3A22" w:rsidP="00FB3A22">
            <w:pPr>
              <w:rPr>
                <w:rFonts w:ascii="Arial" w:hAnsi="Arial" w:cs="Arial"/>
                <w:color w:val="8F6A4E"/>
                <w:sz w:val="18"/>
                <w:szCs w:val="18"/>
              </w:rPr>
            </w:pPr>
            <w:r w:rsidRPr="003A0E47">
              <w:rPr>
                <w:rFonts w:ascii="Arial" w:hAnsi="Arial" w:cs="Arial"/>
                <w:color w:val="8F6A4E"/>
                <w:sz w:val="18"/>
                <w:szCs w:val="18"/>
              </w:rPr>
              <w:t>surface water.</w:t>
            </w:r>
          </w:p>
        </w:tc>
        <w:tc>
          <w:tcPr>
            <w:tcW w:w="2160" w:type="dxa"/>
            <w:tcBorders>
              <w:top w:val="single" w:sz="4" w:space="0" w:color="2B3E6A"/>
              <w:bottom w:val="single" w:sz="4" w:space="0" w:color="2B3E6A"/>
            </w:tcBorders>
            <w:shd w:val="clear" w:color="auto" w:fill="auto"/>
          </w:tcPr>
          <w:p w14:paraId="1CD14DD2"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75BDA7" w:themeFill="accent3"/>
            <w:vAlign w:val="center"/>
          </w:tcPr>
          <w:p w14:paraId="24A3225E" w14:textId="77777777" w:rsidR="00FB3A22" w:rsidRPr="00D1629A" w:rsidRDefault="003A0E47"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Partially Completed</w:t>
            </w:r>
          </w:p>
        </w:tc>
        <w:tc>
          <w:tcPr>
            <w:tcW w:w="1530" w:type="dxa"/>
            <w:tcBorders>
              <w:top w:val="single" w:sz="4" w:space="0" w:color="2B3E6A"/>
              <w:bottom w:val="single" w:sz="4" w:space="0" w:color="2B3E6A"/>
            </w:tcBorders>
          </w:tcPr>
          <w:p w14:paraId="216A4904" w14:textId="77777777" w:rsidR="00FB3A22" w:rsidRPr="00B4035F" w:rsidRDefault="003A0E47"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57FE244" w14:textId="77777777" w:rsidR="00FB3A22" w:rsidRPr="00B4035F" w:rsidRDefault="30047FC2" w:rsidP="00FB3A22">
            <w:pPr>
              <w:rPr>
                <w:rFonts w:ascii="Arial" w:hAnsi="Arial" w:cs="Arial"/>
                <w:color w:val="000000" w:themeColor="text1"/>
                <w:sz w:val="18"/>
                <w:szCs w:val="18"/>
              </w:rPr>
            </w:pPr>
            <w:r w:rsidRPr="2273C26F">
              <w:rPr>
                <w:rFonts w:ascii="Arial" w:hAnsi="Arial" w:cs="Arial"/>
                <w:color w:val="000000" w:themeColor="text1"/>
                <w:sz w:val="18"/>
                <w:szCs w:val="18"/>
              </w:rPr>
              <w:t>Pollutants of concern have been identified for surface water, but not specifically for groundwater.</w:t>
            </w:r>
          </w:p>
        </w:tc>
      </w:tr>
      <w:tr w:rsidR="002662D2" w:rsidRPr="006C0516" w14:paraId="3F8E192B" w14:textId="77777777" w:rsidTr="7727F764">
        <w:tc>
          <w:tcPr>
            <w:tcW w:w="4405" w:type="dxa"/>
            <w:tcBorders>
              <w:top w:val="single" w:sz="4" w:space="0" w:color="2B3E6A"/>
              <w:left w:val="single" w:sz="4" w:space="0" w:color="2B3E6A"/>
              <w:bottom w:val="single" w:sz="4" w:space="0" w:color="2B3E6A"/>
            </w:tcBorders>
          </w:tcPr>
          <w:p w14:paraId="33B542E8" w14:textId="77777777" w:rsidR="00FB3A22" w:rsidRPr="00AF38EF" w:rsidRDefault="00FB3A22" w:rsidP="00FB3A22">
            <w:pPr>
              <w:rPr>
                <w:rFonts w:ascii="Arial" w:hAnsi="Arial" w:cs="Arial"/>
                <w:color w:val="8F6A4E"/>
                <w:sz w:val="18"/>
                <w:szCs w:val="18"/>
              </w:rPr>
            </w:pPr>
            <w:r w:rsidRPr="00AF38EF">
              <w:rPr>
                <w:rFonts w:ascii="Arial" w:hAnsi="Arial" w:cs="Arial"/>
                <w:b/>
                <w:bCs/>
                <w:color w:val="8F6A4E"/>
                <w:sz w:val="18"/>
                <w:szCs w:val="18"/>
              </w:rPr>
              <w:t>COS-6.5:</w:t>
            </w:r>
            <w:r w:rsidRPr="00AF38EF">
              <w:rPr>
                <w:rFonts w:ascii="Arial" w:hAnsi="Arial" w:cs="Arial"/>
                <w:color w:val="8F6A4E"/>
                <w:sz w:val="18"/>
                <w:szCs w:val="18"/>
              </w:rPr>
              <w:t xml:space="preserve"> Prepare groundwater assessment concept plan for each viable groundwater basin to address the potential for achievement of sustainable groundwater quality and sustainable beneficial uses.</w:t>
            </w:r>
          </w:p>
        </w:tc>
        <w:tc>
          <w:tcPr>
            <w:tcW w:w="2160" w:type="dxa"/>
            <w:tcBorders>
              <w:top w:val="single" w:sz="4" w:space="0" w:color="2B3E6A"/>
              <w:bottom w:val="single" w:sz="4" w:space="0" w:color="2B3E6A"/>
            </w:tcBorders>
            <w:shd w:val="clear" w:color="auto" w:fill="auto"/>
          </w:tcPr>
          <w:p w14:paraId="4BD49174"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3494BA" w:themeFill="accent1"/>
            <w:vAlign w:val="center"/>
          </w:tcPr>
          <w:p w14:paraId="34DCDA72" w14:textId="77777777" w:rsidR="00FB3A22" w:rsidRPr="00D1629A" w:rsidRDefault="00E765E4"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530" w:type="dxa"/>
            <w:tcBorders>
              <w:top w:val="single" w:sz="4" w:space="0" w:color="2B3E6A"/>
              <w:bottom w:val="single" w:sz="4" w:space="0" w:color="2B3E6A"/>
            </w:tcBorders>
          </w:tcPr>
          <w:p w14:paraId="17B50FF3" w14:textId="77777777" w:rsidR="00FB3A22" w:rsidRPr="00B4035F" w:rsidRDefault="00E765E4"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8318A2A" w14:textId="77777777" w:rsidR="00FB3A22" w:rsidRPr="00B4035F" w:rsidRDefault="1E373412" w:rsidP="00FB3A22">
            <w:pPr>
              <w:rPr>
                <w:rFonts w:ascii="Arial" w:hAnsi="Arial" w:cs="Arial"/>
                <w:color w:val="000000" w:themeColor="text1"/>
                <w:sz w:val="18"/>
                <w:szCs w:val="18"/>
              </w:rPr>
            </w:pPr>
            <w:r w:rsidRPr="2273C26F">
              <w:rPr>
                <w:rFonts w:ascii="Arial" w:hAnsi="Arial" w:cs="Arial"/>
                <w:color w:val="000000" w:themeColor="text1"/>
                <w:sz w:val="18"/>
                <w:szCs w:val="18"/>
              </w:rPr>
              <w:t>This is the responsibility of Vallecitos Water District.</w:t>
            </w:r>
          </w:p>
        </w:tc>
      </w:tr>
      <w:tr w:rsidR="002662D2" w:rsidRPr="006C0516" w14:paraId="5AC15114" w14:textId="77777777" w:rsidTr="7727F764">
        <w:tc>
          <w:tcPr>
            <w:tcW w:w="4405" w:type="dxa"/>
            <w:tcBorders>
              <w:top w:val="single" w:sz="4" w:space="0" w:color="2B3E6A"/>
              <w:left w:val="single" w:sz="4" w:space="0" w:color="2B3E6A"/>
              <w:bottom w:val="single" w:sz="4" w:space="0" w:color="2B3E6A"/>
            </w:tcBorders>
          </w:tcPr>
          <w:p w14:paraId="49684B08" w14:textId="77777777" w:rsidR="00FB3A22" w:rsidRPr="001E187B" w:rsidRDefault="00FB3A22" w:rsidP="00FB3A22">
            <w:pPr>
              <w:rPr>
                <w:rFonts w:ascii="Arial" w:hAnsi="Arial" w:cs="Arial"/>
                <w:color w:val="8F6A4E"/>
                <w:sz w:val="18"/>
                <w:szCs w:val="18"/>
              </w:rPr>
            </w:pPr>
            <w:r w:rsidRPr="001E187B">
              <w:rPr>
                <w:rFonts w:ascii="Arial" w:hAnsi="Arial" w:cs="Arial"/>
                <w:b/>
                <w:bCs/>
                <w:color w:val="8F6A4E"/>
                <w:sz w:val="18"/>
                <w:szCs w:val="18"/>
              </w:rPr>
              <w:t>COS-6.6:</w:t>
            </w:r>
            <w:r w:rsidRPr="001E187B">
              <w:rPr>
                <w:rFonts w:ascii="Arial" w:hAnsi="Arial" w:cs="Arial"/>
                <w:color w:val="8F6A4E"/>
                <w:sz w:val="18"/>
                <w:szCs w:val="18"/>
              </w:rPr>
              <w:t xml:space="preserve"> Involve the public in understanding and defining sustainable watershed protection for surface and groundwater quality management by:</w:t>
            </w:r>
          </w:p>
          <w:p w14:paraId="41134587" w14:textId="77777777" w:rsidR="00FB3A22" w:rsidRPr="001E187B" w:rsidRDefault="00FB3A22" w:rsidP="00FB3A22">
            <w:pPr>
              <w:rPr>
                <w:rFonts w:ascii="Arial" w:hAnsi="Arial" w:cs="Arial"/>
                <w:color w:val="8F6A4E"/>
                <w:sz w:val="18"/>
                <w:szCs w:val="18"/>
              </w:rPr>
            </w:pPr>
            <w:r w:rsidRPr="001E187B">
              <w:rPr>
                <w:rFonts w:ascii="Arial" w:hAnsi="Arial" w:cs="Arial"/>
                <w:color w:val="8F6A4E"/>
                <w:sz w:val="18"/>
                <w:szCs w:val="18"/>
              </w:rPr>
              <w:t>• Developing publicly supported criteria for sustainable watershed protection based on social, economic and environmental costs and benefits; and</w:t>
            </w:r>
          </w:p>
          <w:p w14:paraId="1B5F1ACC" w14:textId="77777777" w:rsidR="00FB3A22" w:rsidRPr="001E187B" w:rsidRDefault="00FB3A22" w:rsidP="00FB3A22">
            <w:pPr>
              <w:rPr>
                <w:rFonts w:ascii="Arial" w:hAnsi="Arial" w:cs="Arial"/>
                <w:color w:val="8F6A4E"/>
                <w:sz w:val="18"/>
                <w:szCs w:val="18"/>
              </w:rPr>
            </w:pPr>
            <w:r w:rsidRPr="001E187B">
              <w:rPr>
                <w:rFonts w:ascii="Arial" w:hAnsi="Arial" w:cs="Arial"/>
                <w:color w:val="8F6A4E"/>
                <w:sz w:val="18"/>
                <w:szCs w:val="18"/>
              </w:rPr>
              <w:t>• Applying publicly supported criteria for watershed protection to surface and groundwater quality management decisions</w:t>
            </w:r>
          </w:p>
        </w:tc>
        <w:tc>
          <w:tcPr>
            <w:tcW w:w="2160" w:type="dxa"/>
            <w:tcBorders>
              <w:top w:val="single" w:sz="4" w:space="0" w:color="2B3E6A"/>
              <w:bottom w:val="single" w:sz="4" w:space="0" w:color="2B3E6A"/>
            </w:tcBorders>
            <w:shd w:val="clear" w:color="auto" w:fill="auto"/>
          </w:tcPr>
          <w:p w14:paraId="2A93B3EA"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84ACB6" w:themeFill="accent5"/>
            <w:vAlign w:val="center"/>
          </w:tcPr>
          <w:p w14:paraId="7F69ED7F" w14:textId="77777777" w:rsidR="00FB3A22" w:rsidRPr="00D1629A" w:rsidRDefault="001E187B"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1DC92B02" w14:textId="77777777" w:rsidR="00FB3A22" w:rsidRPr="00B4035F" w:rsidRDefault="001E187B"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983A798" w14:textId="77777777" w:rsidR="00FB3A22" w:rsidRPr="00B4035F" w:rsidRDefault="1FDF874C" w:rsidP="00FB3A22">
            <w:pPr>
              <w:rPr>
                <w:rFonts w:ascii="Arial" w:hAnsi="Arial" w:cs="Arial"/>
                <w:color w:val="000000" w:themeColor="text1"/>
                <w:sz w:val="18"/>
                <w:szCs w:val="18"/>
              </w:rPr>
            </w:pPr>
            <w:r w:rsidRPr="2273C26F">
              <w:rPr>
                <w:rFonts w:ascii="Arial" w:hAnsi="Arial" w:cs="Arial"/>
                <w:color w:val="000000" w:themeColor="text1"/>
                <w:sz w:val="18"/>
                <w:szCs w:val="18"/>
              </w:rPr>
              <w:t>MS4 Permit requires implementation of an education and outreach program. The current program hits some of the bullet points but not all like based on social, economic and environmental costs and benefits.</w:t>
            </w:r>
          </w:p>
        </w:tc>
      </w:tr>
      <w:tr w:rsidR="002662D2" w:rsidRPr="006C0516" w14:paraId="44B8F00F" w14:textId="77777777" w:rsidTr="7727F764">
        <w:tc>
          <w:tcPr>
            <w:tcW w:w="4405" w:type="dxa"/>
            <w:tcBorders>
              <w:top w:val="single" w:sz="4" w:space="0" w:color="2B3E6A"/>
              <w:left w:val="single" w:sz="4" w:space="0" w:color="2B3E6A"/>
              <w:bottom w:val="single" w:sz="4" w:space="0" w:color="2B3E6A"/>
            </w:tcBorders>
          </w:tcPr>
          <w:p w14:paraId="45504475" w14:textId="77777777" w:rsidR="00FB3A22" w:rsidRPr="00816E92" w:rsidRDefault="00FB3A22" w:rsidP="00FB3A22">
            <w:pPr>
              <w:rPr>
                <w:rFonts w:ascii="Arial" w:hAnsi="Arial" w:cs="Arial"/>
                <w:color w:val="8F6A4E"/>
                <w:sz w:val="18"/>
                <w:szCs w:val="18"/>
              </w:rPr>
            </w:pPr>
            <w:r w:rsidRPr="00816E92">
              <w:rPr>
                <w:rFonts w:ascii="Arial" w:hAnsi="Arial" w:cs="Arial"/>
                <w:b/>
                <w:bCs/>
                <w:color w:val="8F6A4E"/>
                <w:sz w:val="18"/>
                <w:szCs w:val="18"/>
              </w:rPr>
              <w:t>COS-6.7:</w:t>
            </w:r>
            <w:r w:rsidRPr="00816E92">
              <w:rPr>
                <w:rFonts w:ascii="Arial" w:hAnsi="Arial" w:cs="Arial"/>
                <w:color w:val="8F6A4E"/>
                <w:sz w:val="18"/>
                <w:szCs w:val="18"/>
              </w:rPr>
              <w:t xml:space="preserve"> Assess hydromodification effects at the </w:t>
            </w:r>
            <w:proofErr w:type="spellStart"/>
            <w:r w:rsidRPr="00816E92">
              <w:rPr>
                <w:rFonts w:ascii="Arial" w:hAnsi="Arial" w:cs="Arial"/>
                <w:color w:val="8F6A4E"/>
                <w:sz w:val="18"/>
                <w:szCs w:val="18"/>
              </w:rPr>
              <w:t>subwatershed</w:t>
            </w:r>
            <w:proofErr w:type="spellEnd"/>
            <w:r w:rsidRPr="00816E92">
              <w:rPr>
                <w:rFonts w:ascii="Arial" w:hAnsi="Arial" w:cs="Arial"/>
                <w:color w:val="8F6A4E"/>
                <w:sz w:val="18"/>
                <w:szCs w:val="18"/>
              </w:rPr>
              <w:t xml:space="preserve"> level. Establish at the </w:t>
            </w:r>
            <w:proofErr w:type="spellStart"/>
            <w:r w:rsidRPr="00816E92">
              <w:rPr>
                <w:rFonts w:ascii="Arial" w:hAnsi="Arial" w:cs="Arial"/>
                <w:color w:val="8F6A4E"/>
                <w:sz w:val="18"/>
                <w:szCs w:val="18"/>
              </w:rPr>
              <w:t>subwatershed</w:t>
            </w:r>
            <w:proofErr w:type="spellEnd"/>
            <w:r w:rsidRPr="00816E92">
              <w:rPr>
                <w:rFonts w:ascii="Arial" w:hAnsi="Arial" w:cs="Arial"/>
                <w:color w:val="8F6A4E"/>
                <w:sz w:val="18"/>
                <w:szCs w:val="18"/>
              </w:rPr>
              <w:t xml:space="preserve"> level hydromodification management plans for high priority drainages.</w:t>
            </w:r>
          </w:p>
        </w:tc>
        <w:tc>
          <w:tcPr>
            <w:tcW w:w="2160" w:type="dxa"/>
            <w:tcBorders>
              <w:top w:val="single" w:sz="4" w:space="0" w:color="2B3E6A"/>
              <w:bottom w:val="single" w:sz="4" w:space="0" w:color="2B3E6A"/>
            </w:tcBorders>
            <w:shd w:val="clear" w:color="auto" w:fill="auto"/>
          </w:tcPr>
          <w:p w14:paraId="335F0E54"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Watershed</w:t>
            </w:r>
          </w:p>
        </w:tc>
        <w:tc>
          <w:tcPr>
            <w:tcW w:w="1440" w:type="dxa"/>
            <w:tcBorders>
              <w:top w:val="single" w:sz="4" w:space="0" w:color="2B3E6A"/>
              <w:bottom w:val="single" w:sz="4" w:space="0" w:color="2B3E6A"/>
            </w:tcBorders>
            <w:shd w:val="clear" w:color="auto" w:fill="84ACB6" w:themeFill="accent5"/>
            <w:vAlign w:val="center"/>
          </w:tcPr>
          <w:p w14:paraId="60B56D7A" w14:textId="77777777" w:rsidR="00FB3A22" w:rsidRPr="00D1629A" w:rsidRDefault="00816E9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2B35CDAB" w14:textId="77777777" w:rsidR="00FB3A22" w:rsidRPr="00B4035F" w:rsidRDefault="00816E9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A1FE59F" w14:textId="77777777" w:rsidR="00FB3A22" w:rsidRPr="00B4035F" w:rsidRDefault="6A187C90" w:rsidP="00FB3A22">
            <w:pPr>
              <w:rPr>
                <w:rFonts w:ascii="Arial" w:hAnsi="Arial" w:cs="Arial"/>
                <w:color w:val="000000" w:themeColor="text1"/>
                <w:sz w:val="18"/>
                <w:szCs w:val="18"/>
              </w:rPr>
            </w:pPr>
            <w:r w:rsidRPr="2273C26F">
              <w:rPr>
                <w:rFonts w:ascii="Arial" w:hAnsi="Arial" w:cs="Arial"/>
                <w:color w:val="000000" w:themeColor="text1"/>
                <w:sz w:val="18"/>
                <w:szCs w:val="18"/>
              </w:rPr>
              <w:t>This has not been done at this level. Priority development projects are required to assess and mitigate hydromodification impacts.</w:t>
            </w:r>
          </w:p>
        </w:tc>
      </w:tr>
      <w:tr w:rsidR="00FB3A22" w:rsidRPr="0018268F" w14:paraId="3C4F6650"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05DE4D7D" w14:textId="77777777" w:rsidR="00FB3A22" w:rsidRPr="00635B1D" w:rsidRDefault="00FB3A22" w:rsidP="00FB3A22">
            <w:pPr>
              <w:rPr>
                <w:rFonts w:ascii="Arial" w:hAnsi="Arial" w:cs="Arial"/>
                <w:b/>
                <w:bCs/>
                <w:color w:val="FFFFFF" w:themeColor="background1"/>
                <w:sz w:val="18"/>
                <w:szCs w:val="18"/>
              </w:rPr>
            </w:pPr>
            <w:r w:rsidRPr="00635B1D">
              <w:rPr>
                <w:rFonts w:ascii="Arial" w:hAnsi="Arial" w:cs="Arial"/>
                <w:b/>
                <w:bCs/>
                <w:color w:val="FFFFFF" w:themeColor="background1"/>
                <w:sz w:val="18"/>
                <w:szCs w:val="18"/>
              </w:rPr>
              <w:t>Issue: Recycling and Solid Waste</w:t>
            </w:r>
          </w:p>
        </w:tc>
      </w:tr>
      <w:tr w:rsidR="002662D2" w:rsidRPr="006C0516" w14:paraId="5837DA3E" w14:textId="77777777" w:rsidTr="7727F764">
        <w:tc>
          <w:tcPr>
            <w:tcW w:w="4405" w:type="dxa"/>
            <w:tcBorders>
              <w:top w:val="single" w:sz="4" w:space="0" w:color="2B3E6A"/>
              <w:left w:val="single" w:sz="4" w:space="0" w:color="2B3E6A"/>
              <w:bottom w:val="single" w:sz="4" w:space="0" w:color="2B3E6A"/>
            </w:tcBorders>
          </w:tcPr>
          <w:p w14:paraId="4D14E3DA" w14:textId="77777777" w:rsidR="00FB3A22" w:rsidRPr="002D66CD" w:rsidRDefault="00FB3A22" w:rsidP="00FB3A22">
            <w:pPr>
              <w:rPr>
                <w:rFonts w:ascii="Arial" w:hAnsi="Arial" w:cs="Arial"/>
                <w:color w:val="8F6A4E"/>
                <w:sz w:val="18"/>
                <w:szCs w:val="18"/>
              </w:rPr>
            </w:pPr>
            <w:r w:rsidRPr="002D66CD">
              <w:rPr>
                <w:rFonts w:ascii="Arial" w:hAnsi="Arial" w:cs="Arial"/>
                <w:b/>
                <w:bCs/>
                <w:color w:val="8F6A4E"/>
                <w:sz w:val="18"/>
                <w:szCs w:val="18"/>
              </w:rPr>
              <w:t>COS-7.1:</w:t>
            </w:r>
            <w:r w:rsidRPr="002D66CD">
              <w:rPr>
                <w:rFonts w:ascii="Arial" w:hAnsi="Arial" w:cs="Arial"/>
                <w:color w:val="8F6A4E"/>
                <w:sz w:val="18"/>
                <w:szCs w:val="18"/>
              </w:rPr>
              <w:t xml:space="preserve"> Expand special waste collection and recycling services including bulk trash items, electronic waste, household hazardous waste, food scraps, green waste and other programs as necessary.</w:t>
            </w:r>
          </w:p>
        </w:tc>
        <w:tc>
          <w:tcPr>
            <w:tcW w:w="2160" w:type="dxa"/>
            <w:tcBorders>
              <w:top w:val="single" w:sz="4" w:space="0" w:color="2B3E6A"/>
              <w:bottom w:val="single" w:sz="4" w:space="0" w:color="2B3E6A"/>
            </w:tcBorders>
            <w:shd w:val="clear" w:color="auto" w:fill="auto"/>
          </w:tcPr>
          <w:p w14:paraId="35760567" w14:textId="51D36410" w:rsidR="00FB3A22" w:rsidRPr="00C80A09" w:rsidRDefault="34AC1ED2" w:rsidP="00FB3A22">
            <w:pPr>
              <w:rPr>
                <w:rFonts w:ascii="Arial" w:hAnsi="Arial" w:cs="Arial"/>
                <w:color w:val="8F6A4E"/>
                <w:sz w:val="18"/>
                <w:szCs w:val="18"/>
              </w:rPr>
            </w:pPr>
            <w:r w:rsidRPr="2273C26F">
              <w:rPr>
                <w:rFonts w:ascii="Arial" w:hAnsi="Arial" w:cs="Arial"/>
                <w:color w:val="8F6A4E"/>
                <w:sz w:val="18"/>
                <w:szCs w:val="18"/>
              </w:rPr>
              <w:t xml:space="preserve">Public Works, </w:t>
            </w:r>
            <w:r w:rsidR="271EF3EA" w:rsidRPr="2273C26F">
              <w:rPr>
                <w:rFonts w:ascii="Arial" w:hAnsi="Arial" w:cs="Arial"/>
                <w:color w:val="8F6A4E"/>
                <w:sz w:val="18"/>
                <w:szCs w:val="18"/>
              </w:rPr>
              <w:t xml:space="preserve"> </w:t>
            </w:r>
          </w:p>
        </w:tc>
        <w:tc>
          <w:tcPr>
            <w:tcW w:w="1440" w:type="dxa"/>
            <w:tcBorders>
              <w:top w:val="single" w:sz="4" w:space="0" w:color="2B3E6A"/>
              <w:bottom w:val="single" w:sz="4" w:space="0" w:color="2B3E6A"/>
            </w:tcBorders>
            <w:shd w:val="clear" w:color="auto" w:fill="84ACB6" w:themeFill="accent5"/>
            <w:vAlign w:val="center"/>
          </w:tcPr>
          <w:p w14:paraId="0BBA06C7" w14:textId="5613BE27" w:rsidR="00FB3A22" w:rsidRPr="00F97E0A" w:rsidRDefault="00F97E0A" w:rsidP="00FB3A22">
            <w:pPr>
              <w:jc w:val="center"/>
              <w:rPr>
                <w:rFonts w:ascii="Arial" w:hAnsi="Arial" w:cs="Arial"/>
                <w:b/>
                <w:bCs/>
                <w:color w:val="FFFFFF" w:themeColor="background1"/>
                <w:sz w:val="18"/>
                <w:szCs w:val="18"/>
                <w:highlight w:val="yellow"/>
              </w:rPr>
            </w:pPr>
            <w:r w:rsidRPr="003A157E">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449B8533" w14:textId="7A6496B7" w:rsidR="00FB3A22" w:rsidRDefault="00F97E0A" w:rsidP="00FB3A22">
            <w:pPr>
              <w:rPr>
                <w:rFonts w:ascii="Arial" w:hAnsi="Arial" w:cs="Arial"/>
                <w:color w:val="000000" w:themeColor="text1"/>
                <w:sz w:val="18"/>
                <w:szCs w:val="18"/>
              </w:rPr>
            </w:pPr>
            <w:r>
              <w:rPr>
                <w:rFonts w:ascii="Arial" w:hAnsi="Arial" w:cs="Arial"/>
                <w:color w:val="000000" w:themeColor="text1"/>
                <w:sz w:val="18"/>
                <w:szCs w:val="18"/>
              </w:rPr>
              <w:t>N/A</w:t>
            </w:r>
          </w:p>
          <w:p w14:paraId="7AA2C945" w14:textId="3EE07955" w:rsidR="001D4063" w:rsidRPr="00B4035F" w:rsidRDefault="001D4063" w:rsidP="00FB3A22">
            <w:pPr>
              <w:rPr>
                <w:rFonts w:ascii="Arial" w:hAnsi="Arial" w:cs="Arial"/>
                <w:color w:val="000000" w:themeColor="text1"/>
                <w:sz w:val="18"/>
                <w:szCs w:val="18"/>
              </w:rPr>
            </w:pPr>
          </w:p>
        </w:tc>
        <w:tc>
          <w:tcPr>
            <w:tcW w:w="3600" w:type="dxa"/>
            <w:tcBorders>
              <w:top w:val="single" w:sz="4" w:space="0" w:color="2B3E6A"/>
              <w:bottom w:val="single" w:sz="4" w:space="0" w:color="2B3E6A"/>
              <w:right w:val="single" w:sz="4" w:space="0" w:color="2B3E6A"/>
            </w:tcBorders>
          </w:tcPr>
          <w:p w14:paraId="5210591F" w14:textId="4C5BF6EF" w:rsidR="00FB3A22" w:rsidRPr="002444DD" w:rsidRDefault="001D4063" w:rsidP="001D4063">
            <w:pPr>
              <w:rPr>
                <w:rFonts w:ascii="Arial" w:hAnsi="Arial" w:cs="Arial"/>
                <w:sz w:val="18"/>
                <w:szCs w:val="18"/>
              </w:rPr>
            </w:pPr>
            <w:r>
              <w:rPr>
                <w:rFonts w:ascii="Arial" w:hAnsi="Arial" w:cs="Arial"/>
                <w:sz w:val="18"/>
                <w:szCs w:val="18"/>
                <w:shd w:val="clear" w:color="auto" w:fill="FFFFFF"/>
              </w:rPr>
              <w:t>T</w:t>
            </w:r>
            <w:r w:rsidR="00FB3A22" w:rsidRPr="002444DD">
              <w:rPr>
                <w:rFonts w:ascii="Arial" w:hAnsi="Arial" w:cs="Arial"/>
                <w:sz w:val="18"/>
                <w:szCs w:val="18"/>
                <w:shd w:val="clear" w:color="auto" w:fill="FFFFFF"/>
              </w:rPr>
              <w:t xml:space="preserve">he City's waste hauler </w:t>
            </w:r>
            <w:r>
              <w:rPr>
                <w:rFonts w:ascii="Arial" w:hAnsi="Arial" w:cs="Arial"/>
                <w:sz w:val="18"/>
                <w:szCs w:val="18"/>
                <w:shd w:val="clear" w:color="auto" w:fill="FFFFFF"/>
              </w:rPr>
              <w:t xml:space="preserve">is contracted to </w:t>
            </w:r>
            <w:r w:rsidR="00FB3A22" w:rsidRPr="002444DD">
              <w:rPr>
                <w:rFonts w:ascii="Arial" w:hAnsi="Arial" w:cs="Arial"/>
                <w:sz w:val="18"/>
                <w:szCs w:val="18"/>
                <w:shd w:val="clear" w:color="auto" w:fill="FFFFFF"/>
              </w:rPr>
              <w:t>include bulk item pickups and organic waste recovery (the latter as required by SB 1383). Electronic waste and household hazardous waste disposal programs have met the community's needs and</w:t>
            </w:r>
            <w:r w:rsidR="00C20101">
              <w:rPr>
                <w:rFonts w:ascii="Arial" w:hAnsi="Arial" w:cs="Arial"/>
                <w:sz w:val="18"/>
                <w:szCs w:val="18"/>
                <w:shd w:val="clear" w:color="auto" w:fill="FFFFFF"/>
              </w:rPr>
              <w:t xml:space="preserve"> does</w:t>
            </w:r>
            <w:r w:rsidR="00FB3A22" w:rsidRPr="002444DD">
              <w:rPr>
                <w:rFonts w:ascii="Arial" w:hAnsi="Arial" w:cs="Arial"/>
                <w:sz w:val="18"/>
                <w:szCs w:val="18"/>
                <w:shd w:val="clear" w:color="auto" w:fill="FFFFFF"/>
              </w:rPr>
              <w:t xml:space="preserve"> not require expansion</w:t>
            </w:r>
            <w:r w:rsidR="00FB3A22" w:rsidRPr="00AE04E3">
              <w:rPr>
                <w:rFonts w:ascii="Arial" w:hAnsi="Arial" w:cs="Arial"/>
                <w:sz w:val="18"/>
                <w:szCs w:val="18"/>
                <w:shd w:val="clear" w:color="auto" w:fill="FFFFFF"/>
              </w:rPr>
              <w:t xml:space="preserve">. Work is ongoing to establish food recovery </w:t>
            </w:r>
            <w:r w:rsidR="00C07AC3">
              <w:rPr>
                <w:rFonts w:ascii="Arial" w:hAnsi="Arial" w:cs="Arial"/>
                <w:sz w:val="18"/>
                <w:szCs w:val="18"/>
                <w:shd w:val="clear" w:color="auto" w:fill="FFFFFF"/>
              </w:rPr>
              <w:t>orga</w:t>
            </w:r>
            <w:r w:rsidR="00F97E0A">
              <w:rPr>
                <w:rFonts w:ascii="Arial" w:hAnsi="Arial" w:cs="Arial"/>
                <w:sz w:val="18"/>
                <w:szCs w:val="18"/>
                <w:shd w:val="clear" w:color="auto" w:fill="FFFFFF"/>
              </w:rPr>
              <w:t>nization</w:t>
            </w:r>
            <w:r w:rsidR="00FB3A22" w:rsidRPr="00AE04E3">
              <w:rPr>
                <w:rFonts w:ascii="Arial" w:hAnsi="Arial" w:cs="Arial"/>
                <w:sz w:val="18"/>
                <w:szCs w:val="18"/>
                <w:shd w:val="clear" w:color="auto" w:fill="FFFFFF"/>
              </w:rPr>
              <w:t>s as required by SB 1383.</w:t>
            </w:r>
          </w:p>
        </w:tc>
      </w:tr>
      <w:tr w:rsidR="002662D2" w:rsidRPr="006C0516" w14:paraId="0EDD8D97" w14:textId="77777777" w:rsidTr="7727F764">
        <w:tc>
          <w:tcPr>
            <w:tcW w:w="4405" w:type="dxa"/>
            <w:tcBorders>
              <w:top w:val="single" w:sz="4" w:space="0" w:color="2B3E6A"/>
              <w:left w:val="single" w:sz="4" w:space="0" w:color="2B3E6A"/>
              <w:bottom w:val="single" w:sz="4" w:space="0" w:color="2B3E6A"/>
            </w:tcBorders>
          </w:tcPr>
          <w:p w14:paraId="71BC7082" w14:textId="77777777" w:rsidR="00FB3A22" w:rsidRPr="000058E2" w:rsidRDefault="00FB3A22" w:rsidP="00FB3A22">
            <w:pPr>
              <w:rPr>
                <w:rFonts w:ascii="Arial" w:hAnsi="Arial" w:cs="Arial"/>
                <w:color w:val="8F6A4E"/>
                <w:sz w:val="18"/>
                <w:szCs w:val="18"/>
              </w:rPr>
            </w:pPr>
            <w:r w:rsidRPr="000058E2">
              <w:rPr>
                <w:rFonts w:ascii="Arial" w:hAnsi="Arial" w:cs="Arial"/>
                <w:b/>
                <w:bCs/>
                <w:color w:val="8F6A4E"/>
                <w:sz w:val="18"/>
                <w:szCs w:val="18"/>
              </w:rPr>
              <w:t>COS-7.2:</w:t>
            </w:r>
            <w:r w:rsidRPr="000058E2">
              <w:rPr>
                <w:rFonts w:ascii="Arial" w:hAnsi="Arial" w:cs="Arial"/>
                <w:color w:val="8F6A4E"/>
                <w:sz w:val="18"/>
                <w:szCs w:val="18"/>
              </w:rPr>
              <w:t xml:space="preserve"> Continue to implement in coordination with City authorized waste haulers a full complement of City programs that encourage and accommodate recycling of a broad range of materials, including, but not limited to, the following:</w:t>
            </w:r>
          </w:p>
          <w:p w14:paraId="65353252"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Curbside commingled recycling</w:t>
            </w:r>
          </w:p>
          <w:p w14:paraId="44D860CF"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lastRenderedPageBreak/>
              <w:t>• Curbside green waste recycling</w:t>
            </w:r>
          </w:p>
          <w:p w14:paraId="3C06CA0E"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Waste motor oil collection</w:t>
            </w:r>
          </w:p>
          <w:p w14:paraId="6B82414B"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Waste motor oil and commingled recycling drop off</w:t>
            </w:r>
          </w:p>
          <w:p w14:paraId="7F0FBBA6"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Sharp objects/needles medical recycling</w:t>
            </w:r>
          </w:p>
          <w:p w14:paraId="199ED49B"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Electronic appliance recycling</w:t>
            </w:r>
          </w:p>
          <w:p w14:paraId="7D4EF72D"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Commercial bin recycling</w:t>
            </w:r>
          </w:p>
          <w:p w14:paraId="596D7461"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Construction and demolition waste recycling</w:t>
            </w:r>
          </w:p>
          <w:p w14:paraId="571690F7"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Bulk-item materials collection</w:t>
            </w:r>
          </w:p>
          <w:p w14:paraId="17C44ADF" w14:textId="77777777" w:rsidR="00FB3A22" w:rsidRPr="000058E2" w:rsidRDefault="00FB3A22" w:rsidP="00FB3A22">
            <w:pPr>
              <w:rPr>
                <w:rFonts w:ascii="Arial" w:hAnsi="Arial" w:cs="Arial"/>
                <w:color w:val="8F6A4E"/>
                <w:sz w:val="18"/>
                <w:szCs w:val="18"/>
              </w:rPr>
            </w:pPr>
            <w:r w:rsidRPr="000058E2">
              <w:rPr>
                <w:rFonts w:ascii="Arial" w:hAnsi="Arial" w:cs="Arial"/>
                <w:color w:val="8F6A4E"/>
                <w:sz w:val="18"/>
                <w:szCs w:val="18"/>
              </w:rPr>
              <w:t>• Recycling at multiple-family housing complexes</w:t>
            </w:r>
          </w:p>
        </w:tc>
        <w:tc>
          <w:tcPr>
            <w:tcW w:w="2160" w:type="dxa"/>
            <w:tcBorders>
              <w:top w:val="single" w:sz="4" w:space="0" w:color="2B3E6A"/>
              <w:bottom w:val="single" w:sz="4" w:space="0" w:color="2B3E6A"/>
            </w:tcBorders>
            <w:shd w:val="clear" w:color="auto" w:fill="auto"/>
          </w:tcPr>
          <w:p w14:paraId="6078F925" w14:textId="203BAF4E" w:rsidR="00FB3A22" w:rsidRPr="00C80A09" w:rsidRDefault="28F9EE40" w:rsidP="00FB3A22">
            <w:pPr>
              <w:rPr>
                <w:rFonts w:ascii="Arial" w:hAnsi="Arial" w:cs="Arial"/>
                <w:color w:val="8F6A4E"/>
                <w:sz w:val="18"/>
                <w:szCs w:val="18"/>
              </w:rPr>
            </w:pPr>
            <w:r w:rsidRPr="2273C26F">
              <w:rPr>
                <w:rFonts w:ascii="Arial" w:hAnsi="Arial" w:cs="Arial"/>
                <w:color w:val="8F6A4E"/>
                <w:sz w:val="18"/>
                <w:szCs w:val="18"/>
              </w:rPr>
              <w:lastRenderedPageBreak/>
              <w:t xml:space="preserve">Public Works, </w:t>
            </w:r>
          </w:p>
        </w:tc>
        <w:tc>
          <w:tcPr>
            <w:tcW w:w="1440" w:type="dxa"/>
            <w:tcBorders>
              <w:top w:val="single" w:sz="4" w:space="0" w:color="2B3E6A"/>
              <w:bottom w:val="single" w:sz="4" w:space="0" w:color="2B3E6A"/>
            </w:tcBorders>
            <w:shd w:val="clear" w:color="auto" w:fill="84ACB6" w:themeFill="accent5"/>
            <w:vAlign w:val="center"/>
          </w:tcPr>
          <w:p w14:paraId="1BFAD9C2"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0180AEBD"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0BC322C" w14:textId="1F4AF1AE" w:rsidR="00FB3A22" w:rsidRPr="002444DD" w:rsidRDefault="00FB3A22" w:rsidP="00FB3A22">
            <w:pPr>
              <w:rPr>
                <w:rFonts w:ascii="Arial" w:hAnsi="Arial" w:cs="Arial"/>
                <w:sz w:val="18"/>
                <w:szCs w:val="18"/>
              </w:rPr>
            </w:pPr>
            <w:r w:rsidRPr="002444DD">
              <w:rPr>
                <w:rFonts w:ascii="Arial" w:hAnsi="Arial" w:cs="Arial"/>
                <w:sz w:val="18"/>
                <w:szCs w:val="18"/>
                <w:shd w:val="clear" w:color="auto" w:fill="FFFFFF"/>
              </w:rPr>
              <w:t>The City's waste hauler/solid waste service provider</w:t>
            </w:r>
            <w:r w:rsidR="00102FB3">
              <w:rPr>
                <w:rFonts w:ascii="Arial" w:hAnsi="Arial" w:cs="Arial"/>
                <w:sz w:val="18"/>
                <w:szCs w:val="18"/>
                <w:shd w:val="clear" w:color="auto" w:fill="FFFFFF"/>
              </w:rPr>
              <w:t>s</w:t>
            </w:r>
            <w:r w:rsidRPr="002444DD">
              <w:rPr>
                <w:rFonts w:ascii="Arial" w:hAnsi="Arial" w:cs="Arial"/>
                <w:sz w:val="18"/>
                <w:szCs w:val="18"/>
                <w:shd w:val="clear" w:color="auto" w:fill="FFFFFF"/>
              </w:rPr>
              <w:t xml:space="preserve"> provide a full suite of outreach and education services for all the above recycling programs. While requirements are being developed for the construction and demolition waste </w:t>
            </w:r>
            <w:r w:rsidRPr="002444DD">
              <w:rPr>
                <w:rFonts w:ascii="Arial" w:hAnsi="Arial" w:cs="Arial"/>
                <w:sz w:val="18"/>
                <w:szCs w:val="18"/>
                <w:shd w:val="clear" w:color="auto" w:fill="FFFFFF"/>
              </w:rPr>
              <w:lastRenderedPageBreak/>
              <w:t xml:space="preserve">recycling program, all of the others are implemented on a </w:t>
            </w:r>
            <w:r w:rsidR="000058E2" w:rsidRPr="002444DD">
              <w:rPr>
                <w:rFonts w:ascii="Arial" w:hAnsi="Arial" w:cs="Arial"/>
                <w:sz w:val="18"/>
                <w:szCs w:val="18"/>
                <w:shd w:val="clear" w:color="auto" w:fill="FFFFFF"/>
              </w:rPr>
              <w:t>day-to-day</w:t>
            </w:r>
            <w:r w:rsidRPr="002444DD">
              <w:rPr>
                <w:rFonts w:ascii="Arial" w:hAnsi="Arial" w:cs="Arial"/>
                <w:sz w:val="18"/>
                <w:szCs w:val="18"/>
                <w:shd w:val="clear" w:color="auto" w:fill="FFFFFF"/>
              </w:rPr>
              <w:t xml:space="preserve"> basis in San Marcos.</w:t>
            </w:r>
          </w:p>
        </w:tc>
      </w:tr>
      <w:tr w:rsidR="002662D2" w:rsidRPr="006C0516" w14:paraId="32690F31" w14:textId="77777777" w:rsidTr="7727F764">
        <w:tc>
          <w:tcPr>
            <w:tcW w:w="4405" w:type="dxa"/>
            <w:tcBorders>
              <w:top w:val="single" w:sz="4" w:space="0" w:color="2B3E6A"/>
              <w:left w:val="single" w:sz="4" w:space="0" w:color="2B3E6A"/>
              <w:bottom w:val="single" w:sz="4" w:space="0" w:color="2B3E6A"/>
            </w:tcBorders>
          </w:tcPr>
          <w:p w14:paraId="648DA35C" w14:textId="77777777" w:rsidR="00FB3A22" w:rsidRPr="00554573" w:rsidRDefault="00FB3A22" w:rsidP="00FB3A22">
            <w:pPr>
              <w:rPr>
                <w:rFonts w:ascii="Arial" w:hAnsi="Arial" w:cs="Arial"/>
                <w:color w:val="8F6A4E"/>
                <w:sz w:val="18"/>
                <w:szCs w:val="18"/>
              </w:rPr>
            </w:pPr>
            <w:r w:rsidRPr="00554573">
              <w:rPr>
                <w:rFonts w:ascii="Arial" w:hAnsi="Arial" w:cs="Arial"/>
                <w:b/>
                <w:bCs/>
                <w:color w:val="8F6A4E"/>
                <w:sz w:val="18"/>
                <w:szCs w:val="18"/>
              </w:rPr>
              <w:lastRenderedPageBreak/>
              <w:t>COS-7.3:</w:t>
            </w:r>
            <w:r w:rsidRPr="00554573">
              <w:rPr>
                <w:rFonts w:ascii="Arial" w:hAnsi="Arial" w:cs="Arial"/>
                <w:color w:val="8F6A4E"/>
                <w:sz w:val="18"/>
                <w:szCs w:val="18"/>
              </w:rPr>
              <w:t xml:space="preserve"> Educate the public regarding the various recycling programs that the City offers, and the benefits of recycling and waste reduction, including tips on how to recycle.</w:t>
            </w:r>
          </w:p>
        </w:tc>
        <w:tc>
          <w:tcPr>
            <w:tcW w:w="2160" w:type="dxa"/>
            <w:tcBorders>
              <w:top w:val="single" w:sz="4" w:space="0" w:color="2B3E6A"/>
              <w:bottom w:val="single" w:sz="4" w:space="0" w:color="2B3E6A"/>
            </w:tcBorders>
            <w:shd w:val="clear" w:color="auto" w:fill="auto"/>
          </w:tcPr>
          <w:p w14:paraId="28C0E188" w14:textId="05A06F02" w:rsidR="00FB3A22" w:rsidRPr="004E3CAC" w:rsidRDefault="665EF5BE" w:rsidP="00FB3A22">
            <w:pPr>
              <w:rPr>
                <w:rFonts w:ascii="Arial" w:hAnsi="Arial" w:cs="Arial"/>
                <w:color w:val="8F6A4E"/>
                <w:sz w:val="18"/>
                <w:szCs w:val="18"/>
              </w:rPr>
            </w:pPr>
            <w:r w:rsidRPr="2273C26F">
              <w:rPr>
                <w:rFonts w:ascii="Arial" w:hAnsi="Arial" w:cs="Arial"/>
                <w:color w:val="8F6A4E"/>
                <w:sz w:val="18"/>
                <w:szCs w:val="18"/>
              </w:rPr>
              <w:t xml:space="preserve">Public Works </w:t>
            </w:r>
          </w:p>
        </w:tc>
        <w:tc>
          <w:tcPr>
            <w:tcW w:w="1440" w:type="dxa"/>
            <w:tcBorders>
              <w:top w:val="single" w:sz="4" w:space="0" w:color="2B3E6A"/>
              <w:bottom w:val="single" w:sz="4" w:space="0" w:color="2B3E6A"/>
            </w:tcBorders>
            <w:shd w:val="clear" w:color="auto" w:fill="84ACB6" w:themeFill="accent5"/>
            <w:vAlign w:val="center"/>
          </w:tcPr>
          <w:p w14:paraId="0A98E178"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260E81E0"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5993A94" w14:textId="385B45E5" w:rsidR="00FB3A22" w:rsidRPr="002444DD" w:rsidRDefault="00106BEB" w:rsidP="00FB3A22">
            <w:pPr>
              <w:rPr>
                <w:rFonts w:ascii="Arial" w:hAnsi="Arial" w:cs="Arial"/>
                <w:sz w:val="18"/>
                <w:szCs w:val="18"/>
              </w:rPr>
            </w:pPr>
            <w:r w:rsidRPr="002444DD">
              <w:rPr>
                <w:rFonts w:ascii="Arial" w:hAnsi="Arial" w:cs="Arial"/>
                <w:sz w:val="18"/>
                <w:szCs w:val="18"/>
              </w:rPr>
              <w:t>Primarily the City’s waste hauler/solid waste service provider as the City’s designee does implementation of this</w:t>
            </w:r>
            <w:r w:rsidR="00FB3A22" w:rsidRPr="002444DD">
              <w:rPr>
                <w:rFonts w:ascii="Arial" w:hAnsi="Arial" w:cs="Arial"/>
                <w:sz w:val="18"/>
                <w:szCs w:val="18"/>
              </w:rPr>
              <w:t xml:space="preserve">. The </w:t>
            </w:r>
            <w:proofErr w:type="spellStart"/>
            <w:r w:rsidR="00C75BCB">
              <w:rPr>
                <w:rFonts w:ascii="Arial" w:hAnsi="Arial" w:cs="Arial"/>
                <w:sz w:val="18"/>
                <w:szCs w:val="18"/>
              </w:rPr>
              <w:t>The</w:t>
            </w:r>
            <w:proofErr w:type="spellEnd"/>
            <w:r w:rsidR="00C75BCB">
              <w:rPr>
                <w:rFonts w:ascii="Arial" w:hAnsi="Arial" w:cs="Arial"/>
                <w:sz w:val="18"/>
                <w:szCs w:val="18"/>
              </w:rPr>
              <w:t xml:space="preserve"> </w:t>
            </w:r>
            <w:r w:rsidR="00FB3A22" w:rsidRPr="002444DD">
              <w:rPr>
                <w:rFonts w:ascii="Arial" w:hAnsi="Arial" w:cs="Arial"/>
                <w:sz w:val="18"/>
                <w:szCs w:val="18"/>
              </w:rPr>
              <w:t>City has resources available on its website that encourage recycling and lowering the production of waste through careful planning.</w:t>
            </w:r>
          </w:p>
        </w:tc>
      </w:tr>
      <w:tr w:rsidR="002662D2" w:rsidRPr="006C0516" w14:paraId="7703B0CF" w14:textId="77777777" w:rsidTr="7727F764">
        <w:tc>
          <w:tcPr>
            <w:tcW w:w="4405" w:type="dxa"/>
            <w:tcBorders>
              <w:top w:val="single" w:sz="4" w:space="0" w:color="2B3E6A"/>
              <w:left w:val="single" w:sz="4" w:space="0" w:color="2B3E6A"/>
              <w:bottom w:val="single" w:sz="4" w:space="0" w:color="2B3E6A"/>
            </w:tcBorders>
          </w:tcPr>
          <w:p w14:paraId="037892F6" w14:textId="77777777" w:rsidR="00FB3A22" w:rsidRPr="00645A42" w:rsidRDefault="00FB3A22" w:rsidP="00FB3A22">
            <w:pPr>
              <w:rPr>
                <w:rFonts w:ascii="Arial" w:hAnsi="Arial" w:cs="Arial"/>
                <w:color w:val="8F6A4E"/>
                <w:sz w:val="18"/>
                <w:szCs w:val="18"/>
              </w:rPr>
            </w:pPr>
            <w:r w:rsidRPr="00645A42">
              <w:rPr>
                <w:rFonts w:ascii="Arial" w:hAnsi="Arial" w:cs="Arial"/>
                <w:b/>
                <w:bCs/>
                <w:color w:val="8F6A4E"/>
                <w:sz w:val="18"/>
                <w:szCs w:val="18"/>
              </w:rPr>
              <w:t>COS-7.4:</w:t>
            </w:r>
            <w:r w:rsidRPr="00645A42">
              <w:rPr>
                <w:rFonts w:ascii="Arial" w:hAnsi="Arial" w:cs="Arial"/>
                <w:color w:val="8F6A4E"/>
                <w:sz w:val="18"/>
                <w:szCs w:val="18"/>
              </w:rPr>
              <w:t xml:space="preserve"> As a part of a contractor demolition package, require to the maximum extent practicable non-hazardous debris (excluding excavated soil and land-clearing</w:t>
            </w:r>
            <w:r w:rsidR="00645A42" w:rsidRPr="00645A42">
              <w:rPr>
                <w:rFonts w:ascii="Arial" w:hAnsi="Arial" w:cs="Arial"/>
                <w:color w:val="8F6A4E"/>
                <w:sz w:val="18"/>
                <w:szCs w:val="18"/>
              </w:rPr>
              <w:t xml:space="preserve"> </w:t>
            </w:r>
            <w:r w:rsidRPr="00645A42">
              <w:rPr>
                <w:rFonts w:ascii="Arial" w:hAnsi="Arial" w:cs="Arial"/>
                <w:color w:val="8F6A4E"/>
                <w:sz w:val="18"/>
                <w:szCs w:val="18"/>
              </w:rPr>
              <w:t>debris) to be recycled or salvaged. Work with contractors to share best practices on building recycling and reuse and demolition techniques to minimize waste, dust generation, water and energy use and other impacts of construction and</w:t>
            </w:r>
            <w:r w:rsidR="00645A42" w:rsidRPr="00645A42">
              <w:rPr>
                <w:rFonts w:ascii="Arial" w:hAnsi="Arial" w:cs="Arial"/>
                <w:color w:val="8F6A4E"/>
                <w:sz w:val="18"/>
                <w:szCs w:val="18"/>
              </w:rPr>
              <w:t xml:space="preserve"> </w:t>
            </w:r>
            <w:r w:rsidRPr="00645A42">
              <w:rPr>
                <w:rFonts w:ascii="Arial" w:hAnsi="Arial" w:cs="Arial"/>
                <w:color w:val="8F6A4E"/>
                <w:sz w:val="18"/>
                <w:szCs w:val="18"/>
              </w:rPr>
              <w:t>demolition work.</w:t>
            </w:r>
          </w:p>
        </w:tc>
        <w:tc>
          <w:tcPr>
            <w:tcW w:w="2160" w:type="dxa"/>
            <w:tcBorders>
              <w:top w:val="single" w:sz="4" w:space="0" w:color="2B3E6A"/>
              <w:bottom w:val="single" w:sz="4" w:space="0" w:color="2B3E6A"/>
            </w:tcBorders>
            <w:shd w:val="clear" w:color="auto" w:fill="auto"/>
          </w:tcPr>
          <w:p w14:paraId="43AA97C5" w14:textId="6A0B36DB" w:rsidR="00FB3A22" w:rsidRPr="00C80A09" w:rsidRDefault="271EF3EA" w:rsidP="00FB3A22">
            <w:pPr>
              <w:rPr>
                <w:rFonts w:ascii="Arial" w:hAnsi="Arial" w:cs="Arial"/>
                <w:color w:val="8F6A4E"/>
                <w:sz w:val="18"/>
                <w:szCs w:val="18"/>
              </w:rPr>
            </w:pPr>
            <w:r w:rsidRPr="2273C26F">
              <w:rPr>
                <w:rFonts w:ascii="Arial" w:hAnsi="Arial" w:cs="Arial"/>
                <w:color w:val="8F6A4E"/>
                <w:sz w:val="18"/>
                <w:szCs w:val="18"/>
              </w:rPr>
              <w:t xml:space="preserve">Planning, Building, </w:t>
            </w:r>
          </w:p>
        </w:tc>
        <w:tc>
          <w:tcPr>
            <w:tcW w:w="1440" w:type="dxa"/>
            <w:tcBorders>
              <w:top w:val="single" w:sz="4" w:space="0" w:color="2B3E6A"/>
              <w:bottom w:val="single" w:sz="4" w:space="0" w:color="2B3E6A"/>
            </w:tcBorders>
            <w:shd w:val="clear" w:color="auto" w:fill="84ACB6" w:themeFill="accent5"/>
            <w:vAlign w:val="center"/>
          </w:tcPr>
          <w:p w14:paraId="028D4772"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00FAA2F4"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2A4A2982" w14:textId="689E5DFC" w:rsidR="00FB3A22" w:rsidRPr="002444DD" w:rsidRDefault="00C75BCB" w:rsidP="00FB3A22">
            <w:pPr>
              <w:rPr>
                <w:rFonts w:ascii="Arial" w:hAnsi="Arial" w:cs="Arial"/>
                <w:sz w:val="18"/>
                <w:szCs w:val="18"/>
                <w:shd w:val="clear" w:color="auto" w:fill="FFFFFF"/>
              </w:rPr>
            </w:pPr>
            <w:r>
              <w:rPr>
                <w:rFonts w:ascii="Arial" w:hAnsi="Arial" w:cs="Arial"/>
                <w:sz w:val="18"/>
                <w:szCs w:val="18"/>
                <w:shd w:val="clear" w:color="auto" w:fill="FFFFFF"/>
              </w:rPr>
              <w:t xml:space="preserve">The </w:t>
            </w:r>
            <w:r w:rsidR="00FB3A22" w:rsidRPr="002444DD">
              <w:rPr>
                <w:rFonts w:ascii="Arial" w:hAnsi="Arial" w:cs="Arial"/>
                <w:sz w:val="18"/>
                <w:szCs w:val="18"/>
                <w:shd w:val="clear" w:color="auto" w:fill="FFFFFF"/>
              </w:rPr>
              <w:t>Building Division requires waste management plan / haul agreement prior to demo permit issuance.</w:t>
            </w:r>
          </w:p>
          <w:p w14:paraId="7A2739E8" w14:textId="77777777" w:rsidR="00FB3A22" w:rsidRPr="002444DD" w:rsidRDefault="00FB3A22" w:rsidP="00FB3A22">
            <w:pPr>
              <w:rPr>
                <w:rFonts w:ascii="Arial" w:hAnsi="Arial" w:cs="Arial"/>
                <w:sz w:val="18"/>
                <w:szCs w:val="18"/>
                <w:shd w:val="clear" w:color="auto" w:fill="FFFFFF"/>
              </w:rPr>
            </w:pPr>
          </w:p>
          <w:p w14:paraId="4DE57699" w14:textId="77777777" w:rsidR="00FB3A22" w:rsidRPr="002444DD" w:rsidRDefault="00FB3A22" w:rsidP="00FB3A22">
            <w:pPr>
              <w:rPr>
                <w:rFonts w:ascii="Arial" w:hAnsi="Arial" w:cs="Arial"/>
                <w:sz w:val="18"/>
                <w:szCs w:val="18"/>
              </w:rPr>
            </w:pPr>
            <w:r w:rsidRPr="002444DD">
              <w:rPr>
                <w:rFonts w:ascii="Arial" w:hAnsi="Arial" w:cs="Arial"/>
                <w:sz w:val="18"/>
                <w:szCs w:val="18"/>
              </w:rPr>
              <w:t xml:space="preserve">Partial completion of the first half of this can be achieved by requiring builders to submit a Construction Waste Management Plan which requires that they either sign up with EDCO to haul the waste generated throughout construction to EDCO's Construction, Demolition, Inert (CDI) materials facility which diverts between 70 and 80% of materials from landfills. This ties in with an element of the CAP which requires 75% of CDI. </w:t>
            </w:r>
            <w:r w:rsidR="00645A42">
              <w:rPr>
                <w:rFonts w:ascii="Arial" w:hAnsi="Arial" w:cs="Arial"/>
                <w:sz w:val="18"/>
                <w:szCs w:val="18"/>
              </w:rPr>
              <w:t>The City has</w:t>
            </w:r>
            <w:r w:rsidRPr="002444DD">
              <w:rPr>
                <w:rFonts w:ascii="Arial" w:hAnsi="Arial" w:cs="Arial"/>
                <w:sz w:val="18"/>
                <w:szCs w:val="18"/>
              </w:rPr>
              <w:t xml:space="preserve"> begun writing an ordinance that would require this.</w:t>
            </w:r>
          </w:p>
        </w:tc>
      </w:tr>
      <w:tr w:rsidR="002662D2" w:rsidRPr="006C0516" w14:paraId="40D289CA" w14:textId="77777777" w:rsidTr="7727F764">
        <w:tc>
          <w:tcPr>
            <w:tcW w:w="4405" w:type="dxa"/>
            <w:tcBorders>
              <w:top w:val="single" w:sz="4" w:space="0" w:color="2B3E6A"/>
              <w:left w:val="single" w:sz="4" w:space="0" w:color="2B3E6A"/>
              <w:bottom w:val="single" w:sz="4" w:space="0" w:color="2B3E6A"/>
            </w:tcBorders>
          </w:tcPr>
          <w:p w14:paraId="63A2DE3F" w14:textId="77777777" w:rsidR="00FB3A22" w:rsidRPr="007831F6" w:rsidRDefault="00FB3A22" w:rsidP="00FB3A22">
            <w:pPr>
              <w:rPr>
                <w:rFonts w:ascii="Arial" w:hAnsi="Arial" w:cs="Arial"/>
                <w:color w:val="8F6A4E"/>
                <w:sz w:val="18"/>
                <w:szCs w:val="18"/>
              </w:rPr>
            </w:pPr>
            <w:r w:rsidRPr="007831F6">
              <w:rPr>
                <w:rFonts w:ascii="Arial" w:hAnsi="Arial" w:cs="Arial"/>
                <w:b/>
                <w:bCs/>
                <w:color w:val="8F6A4E"/>
                <w:sz w:val="18"/>
                <w:szCs w:val="18"/>
              </w:rPr>
              <w:t>COS-7.5:</w:t>
            </w:r>
            <w:r w:rsidRPr="007831F6">
              <w:rPr>
                <w:rFonts w:ascii="Arial" w:hAnsi="Arial" w:cs="Arial"/>
                <w:color w:val="8F6A4E"/>
                <w:sz w:val="18"/>
                <w:szCs w:val="18"/>
              </w:rPr>
              <w:t xml:space="preserve"> Adopt purchasing practices and</w:t>
            </w:r>
            <w:r w:rsidR="000C1218" w:rsidRPr="007831F6">
              <w:rPr>
                <w:rFonts w:ascii="Arial" w:hAnsi="Arial" w:cs="Arial"/>
                <w:color w:val="8F6A4E"/>
                <w:sz w:val="18"/>
                <w:szCs w:val="18"/>
              </w:rPr>
              <w:t xml:space="preserve"> </w:t>
            </w:r>
            <w:r w:rsidRPr="007831F6">
              <w:rPr>
                <w:rFonts w:ascii="Arial" w:hAnsi="Arial" w:cs="Arial"/>
                <w:color w:val="8F6A4E"/>
                <w:sz w:val="18"/>
                <w:szCs w:val="18"/>
              </w:rPr>
              <w:t>standards, where feasible, to support reductions in GHG emissions, including preferences for energy-efficient office equipment, and the use of recycled materials and manufacturers that have implemented green management practices.</w:t>
            </w:r>
          </w:p>
        </w:tc>
        <w:tc>
          <w:tcPr>
            <w:tcW w:w="2160" w:type="dxa"/>
            <w:tcBorders>
              <w:top w:val="single" w:sz="4" w:space="0" w:color="2B3E6A"/>
              <w:bottom w:val="single" w:sz="4" w:space="0" w:color="2B3E6A"/>
            </w:tcBorders>
            <w:shd w:val="clear" w:color="auto" w:fill="auto"/>
          </w:tcPr>
          <w:p w14:paraId="7A350A33" w14:textId="4B445550" w:rsidR="00FB3A22" w:rsidRPr="00C80A09" w:rsidRDefault="00FB3A22" w:rsidP="00FB3A22">
            <w:pPr>
              <w:rPr>
                <w:rFonts w:ascii="Arial" w:hAnsi="Arial" w:cs="Arial"/>
                <w:color w:val="8F6A4E"/>
                <w:sz w:val="18"/>
                <w:szCs w:val="18"/>
              </w:rPr>
            </w:pPr>
            <w:r>
              <w:rPr>
                <w:rFonts w:ascii="Arial" w:hAnsi="Arial" w:cs="Arial"/>
                <w:color w:val="8F6A4E"/>
                <w:sz w:val="18"/>
                <w:szCs w:val="18"/>
              </w:rPr>
              <w:t>City Manager, Real Property Services</w:t>
            </w:r>
          </w:p>
        </w:tc>
        <w:tc>
          <w:tcPr>
            <w:tcW w:w="1440" w:type="dxa"/>
            <w:tcBorders>
              <w:top w:val="single" w:sz="4" w:space="0" w:color="2B3E6A"/>
              <w:bottom w:val="single" w:sz="4" w:space="0" w:color="2B3E6A"/>
            </w:tcBorders>
            <w:shd w:val="clear" w:color="auto" w:fill="7A8C8E" w:themeFill="accent4"/>
            <w:vAlign w:val="center"/>
          </w:tcPr>
          <w:p w14:paraId="5FD53545"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Completed</w:t>
            </w:r>
          </w:p>
        </w:tc>
        <w:tc>
          <w:tcPr>
            <w:tcW w:w="1530" w:type="dxa"/>
            <w:tcBorders>
              <w:top w:val="single" w:sz="4" w:space="0" w:color="2B3E6A"/>
              <w:bottom w:val="single" w:sz="4" w:space="0" w:color="2B3E6A"/>
            </w:tcBorders>
          </w:tcPr>
          <w:p w14:paraId="116983E4" w14:textId="77777777" w:rsidR="00FB3A22" w:rsidRPr="00B4035F" w:rsidRDefault="000C1218"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7F583EB" w14:textId="71DC1E1A" w:rsidR="00FB3A22" w:rsidRPr="002444DD" w:rsidRDefault="00FB3A22" w:rsidP="00FB3A22">
            <w:pPr>
              <w:rPr>
                <w:rFonts w:ascii="Arial" w:hAnsi="Arial" w:cs="Arial"/>
                <w:sz w:val="18"/>
                <w:szCs w:val="18"/>
              </w:rPr>
            </w:pPr>
            <w:r w:rsidRPr="002444DD">
              <w:rPr>
                <w:rFonts w:ascii="Arial" w:hAnsi="Arial" w:cs="Arial"/>
                <w:sz w:val="18"/>
                <w:szCs w:val="18"/>
                <w:shd w:val="clear" w:color="auto" w:fill="FFFFFF"/>
              </w:rPr>
              <w:t>Purchasing Ordinance Section 2.30.160</w:t>
            </w:r>
            <w:r w:rsidR="000C1218">
              <w:rPr>
                <w:rFonts w:ascii="Arial" w:hAnsi="Arial" w:cs="Arial"/>
                <w:sz w:val="18"/>
                <w:szCs w:val="18"/>
                <w:shd w:val="clear" w:color="auto" w:fill="FFFFFF"/>
              </w:rPr>
              <w:t xml:space="preserve"> adopted.</w:t>
            </w:r>
            <w:r w:rsidR="001B769E">
              <w:rPr>
                <w:rFonts w:ascii="Arial" w:hAnsi="Arial" w:cs="Arial"/>
                <w:sz w:val="18"/>
                <w:szCs w:val="18"/>
                <w:shd w:val="clear" w:color="auto" w:fill="FFFFFF"/>
              </w:rPr>
              <w:t xml:space="preserve"> The City continues to evaluate its purchasing ordinance to meet state mandates. </w:t>
            </w:r>
          </w:p>
        </w:tc>
      </w:tr>
      <w:tr w:rsidR="002662D2" w:rsidRPr="006C0516" w14:paraId="3EC36ABE" w14:textId="77777777" w:rsidTr="7727F764">
        <w:tc>
          <w:tcPr>
            <w:tcW w:w="4405" w:type="dxa"/>
            <w:tcBorders>
              <w:top w:val="single" w:sz="4" w:space="0" w:color="2B3E6A"/>
              <w:left w:val="single" w:sz="4" w:space="0" w:color="2B3E6A"/>
              <w:bottom w:val="single" w:sz="4" w:space="0" w:color="2B3E6A"/>
            </w:tcBorders>
          </w:tcPr>
          <w:p w14:paraId="67FCE5CB" w14:textId="77777777" w:rsidR="00FB3A22" w:rsidRPr="00646B29" w:rsidRDefault="00FB3A22" w:rsidP="00FB3A22">
            <w:pPr>
              <w:rPr>
                <w:rFonts w:ascii="Arial" w:hAnsi="Arial" w:cs="Arial"/>
                <w:color w:val="8F6A4E"/>
                <w:sz w:val="18"/>
                <w:szCs w:val="18"/>
              </w:rPr>
            </w:pPr>
            <w:r w:rsidRPr="00646B29">
              <w:rPr>
                <w:rFonts w:ascii="Arial" w:hAnsi="Arial" w:cs="Arial"/>
                <w:b/>
                <w:bCs/>
                <w:color w:val="8F6A4E"/>
                <w:sz w:val="18"/>
                <w:szCs w:val="18"/>
              </w:rPr>
              <w:t>COS-7.6:</w:t>
            </w:r>
            <w:r w:rsidRPr="00646B29">
              <w:rPr>
                <w:rFonts w:ascii="Arial" w:hAnsi="Arial" w:cs="Arial"/>
                <w:color w:val="8F6A4E"/>
                <w:sz w:val="18"/>
                <w:szCs w:val="18"/>
              </w:rPr>
              <w:t xml:space="preserve"> Work with the private sector to appropriately regulate and approve methane recovery operations at the former landfill site.</w:t>
            </w:r>
          </w:p>
        </w:tc>
        <w:tc>
          <w:tcPr>
            <w:tcW w:w="2160" w:type="dxa"/>
            <w:tcBorders>
              <w:top w:val="single" w:sz="4" w:space="0" w:color="2B3E6A"/>
              <w:bottom w:val="single" w:sz="4" w:space="0" w:color="2B3E6A"/>
            </w:tcBorders>
            <w:shd w:val="clear" w:color="auto" w:fill="auto"/>
          </w:tcPr>
          <w:p w14:paraId="6C088DA9" w14:textId="1789AB2B" w:rsidR="00FB3A22" w:rsidRPr="00C80A09" w:rsidRDefault="271EF3EA" w:rsidP="00FB3A22">
            <w:pPr>
              <w:rPr>
                <w:rFonts w:ascii="Arial" w:hAnsi="Arial" w:cs="Arial"/>
                <w:color w:val="8F6A4E"/>
                <w:sz w:val="18"/>
                <w:szCs w:val="18"/>
              </w:rPr>
            </w:pPr>
            <w:r w:rsidRPr="2273C26F">
              <w:rPr>
                <w:rFonts w:ascii="Arial" w:hAnsi="Arial" w:cs="Arial"/>
                <w:color w:val="8F6A4E"/>
                <w:sz w:val="18"/>
                <w:szCs w:val="18"/>
              </w:rPr>
              <w:t>City Manager, Real Property Services</w:t>
            </w:r>
            <w:r w:rsidR="4864EEB2" w:rsidRPr="2273C26F">
              <w:rPr>
                <w:rFonts w:ascii="Arial" w:hAnsi="Arial" w:cs="Arial"/>
                <w:color w:val="8F6A4E"/>
                <w:sz w:val="18"/>
                <w:szCs w:val="18"/>
              </w:rPr>
              <w:t>, Public Works</w:t>
            </w:r>
          </w:p>
        </w:tc>
        <w:tc>
          <w:tcPr>
            <w:tcW w:w="1440" w:type="dxa"/>
            <w:tcBorders>
              <w:top w:val="single" w:sz="4" w:space="0" w:color="2B3E6A"/>
              <w:bottom w:val="single" w:sz="4" w:space="0" w:color="2B3E6A"/>
            </w:tcBorders>
            <w:shd w:val="clear" w:color="auto" w:fill="3494BA" w:themeFill="accent1"/>
            <w:vAlign w:val="center"/>
          </w:tcPr>
          <w:p w14:paraId="1F2F8256"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530" w:type="dxa"/>
            <w:tcBorders>
              <w:top w:val="single" w:sz="4" w:space="0" w:color="2B3E6A"/>
              <w:bottom w:val="single" w:sz="4" w:space="0" w:color="2B3E6A"/>
            </w:tcBorders>
          </w:tcPr>
          <w:p w14:paraId="7CA7CD1E" w14:textId="77777777" w:rsidR="00FB3A22" w:rsidRPr="00B4035F" w:rsidRDefault="00646B29"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4C74FAB9" w14:textId="1874AD59" w:rsidR="00FB3A22" w:rsidRPr="002444DD" w:rsidRDefault="271EF3EA" w:rsidP="002901F0">
            <w:pPr>
              <w:spacing w:line="259" w:lineRule="auto"/>
              <w:rPr>
                <w:rFonts w:ascii="Arial" w:hAnsi="Arial" w:cs="Arial"/>
                <w:sz w:val="18"/>
                <w:szCs w:val="18"/>
              </w:rPr>
            </w:pPr>
            <w:r w:rsidRPr="002444DD">
              <w:rPr>
                <w:rFonts w:ascii="Arial" w:hAnsi="Arial" w:cs="Arial"/>
                <w:sz w:val="18"/>
                <w:szCs w:val="18"/>
                <w:shd w:val="clear" w:color="auto" w:fill="FFFFFF"/>
              </w:rPr>
              <w:t xml:space="preserve">The </w:t>
            </w:r>
            <w:r w:rsidR="4FDF23A4" w:rsidRPr="2273C26F">
              <w:rPr>
                <w:rFonts w:ascii="Arial" w:hAnsi="Arial" w:cs="Arial"/>
                <w:sz w:val="18"/>
                <w:szCs w:val="18"/>
              </w:rPr>
              <w:t xml:space="preserve">City </w:t>
            </w:r>
            <w:r w:rsidRPr="002444DD">
              <w:rPr>
                <w:rFonts w:ascii="Arial" w:hAnsi="Arial" w:cs="Arial"/>
                <w:sz w:val="18"/>
                <w:szCs w:val="18"/>
                <w:shd w:val="clear" w:color="auto" w:fill="FFFFFF"/>
              </w:rPr>
              <w:t xml:space="preserve">does not currently work with the private sector as it relates to methane at the former landfill site (Bradley Park). Per </w:t>
            </w:r>
            <w:r w:rsidRPr="002444DD">
              <w:rPr>
                <w:rFonts w:ascii="Arial" w:hAnsi="Arial" w:cs="Arial"/>
                <w:sz w:val="18"/>
                <w:szCs w:val="18"/>
                <w:shd w:val="clear" w:color="auto" w:fill="FFFFFF"/>
              </w:rPr>
              <w:lastRenderedPageBreak/>
              <w:t xml:space="preserve">a 2009 settlement agreement between the City and the County of San Diego, monitoring and maintenance responsibilities were categorized as either surface or subsurface. The City is responsible for the surface and the County is responsible for the subsurface. Subsurface responsibilities include groundwater and landfill gas monitoring/reporting. The County conducts this work and provides the data to the City for final reporting. A passive methane collection system does exist at the site and was built many years </w:t>
            </w:r>
            <w:r w:rsidR="00C75BCB" w:rsidRPr="002444DD">
              <w:rPr>
                <w:rFonts w:ascii="Arial" w:hAnsi="Arial" w:cs="Arial"/>
                <w:sz w:val="18"/>
                <w:szCs w:val="18"/>
                <w:shd w:val="clear" w:color="auto" w:fill="FFFFFF"/>
              </w:rPr>
              <w:t>ago but</w:t>
            </w:r>
            <w:r w:rsidRPr="002444DD">
              <w:rPr>
                <w:rFonts w:ascii="Arial" w:hAnsi="Arial" w:cs="Arial"/>
                <w:sz w:val="18"/>
                <w:szCs w:val="18"/>
                <w:shd w:val="clear" w:color="auto" w:fill="FFFFFF"/>
              </w:rPr>
              <w:t xml:space="preserve"> is</w:t>
            </w:r>
            <w:r w:rsidR="25C3EF35">
              <w:rPr>
                <w:rFonts w:ascii="Arial" w:hAnsi="Arial" w:cs="Arial"/>
                <w:sz w:val="18"/>
                <w:szCs w:val="18"/>
                <w:shd w:val="clear" w:color="auto" w:fill="FFFFFF"/>
              </w:rPr>
              <w:t>n’t believed to be</w:t>
            </w:r>
            <w:r w:rsidRPr="002444DD">
              <w:rPr>
                <w:rFonts w:ascii="Arial" w:hAnsi="Arial" w:cs="Arial"/>
                <w:sz w:val="18"/>
                <w:szCs w:val="18"/>
                <w:shd w:val="clear" w:color="auto" w:fill="FFFFFF"/>
              </w:rPr>
              <w:t xml:space="preserve"> functional.</w:t>
            </w:r>
          </w:p>
        </w:tc>
      </w:tr>
      <w:tr w:rsidR="00FB3A22" w:rsidRPr="0018268F" w14:paraId="3BB42EFD" w14:textId="77777777" w:rsidTr="7727F764">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69E2C533" w14:textId="77777777" w:rsidR="00FB3A22" w:rsidRPr="0018268F" w:rsidRDefault="00FB3A22" w:rsidP="00FB3A22">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lastRenderedPageBreak/>
              <w:t>Issue: Preserve Cultural and Historic Resources</w:t>
            </w:r>
          </w:p>
        </w:tc>
      </w:tr>
      <w:tr w:rsidR="002662D2" w:rsidRPr="006C0516" w14:paraId="14EFA99C" w14:textId="77777777" w:rsidTr="7727F764">
        <w:tc>
          <w:tcPr>
            <w:tcW w:w="4405" w:type="dxa"/>
            <w:tcBorders>
              <w:top w:val="single" w:sz="4" w:space="0" w:color="2B3E6A"/>
              <w:left w:val="single" w:sz="4" w:space="0" w:color="2B3E6A"/>
              <w:bottom w:val="single" w:sz="4" w:space="0" w:color="2B3E6A"/>
            </w:tcBorders>
          </w:tcPr>
          <w:p w14:paraId="0A7B6440" w14:textId="77777777" w:rsidR="00FB3A22" w:rsidRPr="00C545DF" w:rsidRDefault="00FB3A22" w:rsidP="00FB3A22">
            <w:pPr>
              <w:rPr>
                <w:rFonts w:ascii="Arial" w:hAnsi="Arial" w:cs="Arial"/>
                <w:color w:val="8F6A4E"/>
                <w:sz w:val="18"/>
                <w:szCs w:val="18"/>
              </w:rPr>
            </w:pPr>
            <w:r w:rsidRPr="00C545DF">
              <w:rPr>
                <w:rFonts w:ascii="Arial" w:hAnsi="Arial" w:cs="Arial"/>
                <w:b/>
                <w:bCs/>
                <w:color w:val="8F6A4E"/>
                <w:sz w:val="18"/>
                <w:szCs w:val="18"/>
              </w:rPr>
              <w:t>COS-8.1:</w:t>
            </w:r>
            <w:r w:rsidRPr="00C545DF">
              <w:rPr>
                <w:rFonts w:ascii="Arial" w:hAnsi="Arial" w:cs="Arial"/>
                <w:color w:val="8F6A4E"/>
                <w:sz w:val="18"/>
                <w:szCs w:val="18"/>
              </w:rPr>
              <w:t xml:space="preserve"> The City shall work with State, and Federal agencies to apply and enforce historic preservation laws, including the adopted Mills Act, regulations, and codes including the California Historical Building Code and other State laws related to archaeological resources to ensure </w:t>
            </w:r>
            <w:proofErr w:type="gramStart"/>
            <w:r w:rsidRPr="00C545DF">
              <w:rPr>
                <w:rFonts w:ascii="Arial" w:hAnsi="Arial" w:cs="Arial"/>
                <w:color w:val="8F6A4E"/>
                <w:sz w:val="18"/>
                <w:szCs w:val="18"/>
              </w:rPr>
              <w:t>the adequate</w:t>
            </w:r>
            <w:proofErr w:type="gramEnd"/>
            <w:r w:rsidRPr="00C545DF">
              <w:rPr>
                <w:rFonts w:ascii="Arial" w:hAnsi="Arial" w:cs="Arial"/>
                <w:color w:val="8F6A4E"/>
                <w:sz w:val="18"/>
                <w:szCs w:val="18"/>
              </w:rPr>
              <w:t xml:space="preserve"> protection of these resources.</w:t>
            </w:r>
          </w:p>
        </w:tc>
        <w:tc>
          <w:tcPr>
            <w:tcW w:w="2160" w:type="dxa"/>
            <w:tcBorders>
              <w:top w:val="single" w:sz="4" w:space="0" w:color="2B3E6A"/>
              <w:bottom w:val="single" w:sz="4" w:space="0" w:color="2B3E6A"/>
            </w:tcBorders>
            <w:shd w:val="clear" w:color="auto" w:fill="auto"/>
          </w:tcPr>
          <w:p w14:paraId="3AC1918A"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Planning, Building</w:t>
            </w:r>
          </w:p>
        </w:tc>
        <w:tc>
          <w:tcPr>
            <w:tcW w:w="1440" w:type="dxa"/>
            <w:tcBorders>
              <w:top w:val="single" w:sz="4" w:space="0" w:color="2B3E6A"/>
              <w:bottom w:val="single" w:sz="4" w:space="0" w:color="2B3E6A"/>
            </w:tcBorders>
            <w:shd w:val="clear" w:color="auto" w:fill="75BDA7" w:themeFill="accent3"/>
            <w:vAlign w:val="center"/>
          </w:tcPr>
          <w:p w14:paraId="2EF92E01"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Partially Completed</w:t>
            </w:r>
          </w:p>
        </w:tc>
        <w:tc>
          <w:tcPr>
            <w:tcW w:w="1530" w:type="dxa"/>
            <w:tcBorders>
              <w:top w:val="single" w:sz="4" w:space="0" w:color="2B3E6A"/>
              <w:bottom w:val="single" w:sz="4" w:space="0" w:color="2B3E6A"/>
            </w:tcBorders>
          </w:tcPr>
          <w:p w14:paraId="2866B228" w14:textId="77777777" w:rsidR="00FB3A22" w:rsidRPr="00B4035F" w:rsidRDefault="00D45A4D"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06CD818D" w14:textId="77777777" w:rsidR="00FB3A22" w:rsidRPr="002444DD" w:rsidRDefault="00FB3A22" w:rsidP="00FB3A22">
            <w:pPr>
              <w:rPr>
                <w:rFonts w:ascii="Arial" w:hAnsi="Arial" w:cs="Arial"/>
                <w:color w:val="000000" w:themeColor="text1"/>
                <w:sz w:val="18"/>
                <w:szCs w:val="18"/>
              </w:rPr>
            </w:pPr>
            <w:r w:rsidRPr="002444DD">
              <w:rPr>
                <w:rFonts w:ascii="Arial" w:hAnsi="Arial" w:cs="Arial"/>
                <w:sz w:val="18"/>
                <w:szCs w:val="18"/>
                <w:shd w:val="clear" w:color="auto" w:fill="FFFFFF"/>
              </w:rPr>
              <w:t xml:space="preserve">The City reviews Federal and State historic requirements in compliance with CEQA. The </w:t>
            </w:r>
            <w:r w:rsidR="00D45A4D">
              <w:rPr>
                <w:rFonts w:ascii="Arial" w:hAnsi="Arial" w:cs="Arial"/>
                <w:sz w:val="18"/>
                <w:szCs w:val="18"/>
                <w:shd w:val="clear" w:color="auto" w:fill="FFFFFF"/>
              </w:rPr>
              <w:t>State</w:t>
            </w:r>
            <w:r w:rsidRPr="002444DD">
              <w:rPr>
                <w:rFonts w:ascii="Arial" w:hAnsi="Arial" w:cs="Arial"/>
                <w:sz w:val="18"/>
                <w:szCs w:val="18"/>
                <w:shd w:val="clear" w:color="auto" w:fill="FFFFFF"/>
              </w:rPr>
              <w:t xml:space="preserve"> maintains </w:t>
            </w:r>
            <w:proofErr w:type="gramStart"/>
            <w:r w:rsidRPr="002444DD">
              <w:rPr>
                <w:rFonts w:ascii="Arial" w:hAnsi="Arial" w:cs="Arial"/>
                <w:sz w:val="18"/>
                <w:szCs w:val="18"/>
                <w:shd w:val="clear" w:color="auto" w:fill="FFFFFF"/>
              </w:rPr>
              <w:t>of</w:t>
            </w:r>
            <w:proofErr w:type="gramEnd"/>
            <w:r w:rsidRPr="002444DD">
              <w:rPr>
                <w:rFonts w:ascii="Arial" w:hAnsi="Arial" w:cs="Arial"/>
                <w:sz w:val="18"/>
                <w:szCs w:val="18"/>
                <w:shd w:val="clear" w:color="auto" w:fill="FFFFFF"/>
              </w:rPr>
              <w:t xml:space="preserve"> list of historic sites for special consideration should changes be proposed to those sides. The City has not adopted a </w:t>
            </w:r>
            <w:r w:rsidR="00D45A4D" w:rsidRPr="002444DD">
              <w:rPr>
                <w:rFonts w:ascii="Arial" w:hAnsi="Arial" w:cs="Arial"/>
                <w:sz w:val="18"/>
                <w:szCs w:val="18"/>
                <w:shd w:val="clear" w:color="auto" w:fill="FFFFFF"/>
              </w:rPr>
              <w:t>Mills</w:t>
            </w:r>
            <w:r w:rsidRPr="002444DD">
              <w:rPr>
                <w:rFonts w:ascii="Arial" w:hAnsi="Arial" w:cs="Arial"/>
                <w:sz w:val="18"/>
                <w:szCs w:val="18"/>
                <w:shd w:val="clear" w:color="auto" w:fill="FFFFFF"/>
              </w:rPr>
              <w:t xml:space="preserve"> Act ordinance.</w:t>
            </w:r>
          </w:p>
        </w:tc>
      </w:tr>
      <w:tr w:rsidR="002662D2" w:rsidRPr="006C0516" w14:paraId="00DDA1EB" w14:textId="77777777" w:rsidTr="7727F764">
        <w:tc>
          <w:tcPr>
            <w:tcW w:w="4405" w:type="dxa"/>
            <w:tcBorders>
              <w:top w:val="single" w:sz="4" w:space="0" w:color="2B3E6A"/>
              <w:left w:val="single" w:sz="4" w:space="0" w:color="2B3E6A"/>
              <w:bottom w:val="single" w:sz="4" w:space="0" w:color="2B3E6A"/>
            </w:tcBorders>
          </w:tcPr>
          <w:p w14:paraId="494A7FAB" w14:textId="77777777" w:rsidR="00FB3A22" w:rsidRPr="00422CC4" w:rsidRDefault="00FB3A22" w:rsidP="00FB3A22">
            <w:pPr>
              <w:rPr>
                <w:rFonts w:ascii="Arial" w:hAnsi="Arial" w:cs="Arial"/>
                <w:color w:val="8F6A4E"/>
                <w:sz w:val="18"/>
                <w:szCs w:val="18"/>
              </w:rPr>
            </w:pPr>
            <w:r w:rsidRPr="00422CC4">
              <w:rPr>
                <w:rFonts w:ascii="Arial" w:hAnsi="Arial" w:cs="Arial"/>
                <w:b/>
                <w:bCs/>
                <w:color w:val="8F6A4E"/>
                <w:sz w:val="18"/>
                <w:szCs w:val="18"/>
              </w:rPr>
              <w:t>COS-8.2:</w:t>
            </w:r>
            <w:r w:rsidRPr="00422CC4">
              <w:rPr>
                <w:rFonts w:ascii="Arial" w:hAnsi="Arial" w:cs="Arial"/>
                <w:color w:val="8F6A4E"/>
                <w:sz w:val="18"/>
                <w:szCs w:val="18"/>
              </w:rPr>
              <w:t xml:space="preserve"> Consult with the appropriate organizations and individuals (e.g., Information Centers of the California Historical Resources Information System (CHRIS), the Native American Heritage Commission (NAHC), and Native American groups and individuals) to minimize potential impacts to historic and cultural resources.</w:t>
            </w:r>
          </w:p>
        </w:tc>
        <w:tc>
          <w:tcPr>
            <w:tcW w:w="2160" w:type="dxa"/>
            <w:tcBorders>
              <w:top w:val="single" w:sz="4" w:space="0" w:color="2B3E6A"/>
              <w:bottom w:val="single" w:sz="4" w:space="0" w:color="2B3E6A"/>
            </w:tcBorders>
            <w:shd w:val="clear" w:color="auto" w:fill="auto"/>
          </w:tcPr>
          <w:p w14:paraId="4A108D3A" w14:textId="77777777" w:rsidR="00FB3A22" w:rsidRPr="00C80A09" w:rsidRDefault="00FB3A22" w:rsidP="00FB3A22">
            <w:pPr>
              <w:rPr>
                <w:rFonts w:ascii="Arial" w:hAnsi="Arial" w:cs="Arial"/>
                <w:color w:val="8F6A4E"/>
                <w:sz w:val="18"/>
                <w:szCs w:val="18"/>
              </w:rPr>
            </w:pPr>
            <w:r>
              <w:rPr>
                <w:rFonts w:ascii="Arial" w:hAnsi="Arial" w:cs="Arial"/>
                <w:color w:val="8F6A4E"/>
                <w:sz w:val="18"/>
                <w:szCs w:val="18"/>
              </w:rPr>
              <w:t>Planning</w:t>
            </w:r>
          </w:p>
        </w:tc>
        <w:tc>
          <w:tcPr>
            <w:tcW w:w="1440" w:type="dxa"/>
            <w:tcBorders>
              <w:top w:val="single" w:sz="4" w:space="0" w:color="2B3E6A"/>
              <w:bottom w:val="single" w:sz="4" w:space="0" w:color="2B3E6A"/>
            </w:tcBorders>
            <w:shd w:val="clear" w:color="auto" w:fill="84ACB6" w:themeFill="accent5"/>
            <w:vAlign w:val="center"/>
          </w:tcPr>
          <w:p w14:paraId="7806B632"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34888AFC"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548B1E5" w14:textId="1B1B918B" w:rsidR="00FB3A22" w:rsidRPr="002444DD" w:rsidRDefault="00422CC4" w:rsidP="00FB3A22">
            <w:pPr>
              <w:rPr>
                <w:rFonts w:ascii="Arial" w:hAnsi="Arial" w:cs="Arial"/>
                <w:sz w:val="18"/>
                <w:szCs w:val="18"/>
              </w:rPr>
            </w:pPr>
            <w:r>
              <w:rPr>
                <w:rFonts w:ascii="Arial" w:hAnsi="Arial" w:cs="Arial"/>
                <w:sz w:val="18"/>
                <w:szCs w:val="18"/>
                <w:shd w:val="clear" w:color="auto" w:fill="FFFFFF"/>
              </w:rPr>
              <w:t>City s</w:t>
            </w:r>
            <w:r w:rsidR="00FB3A22" w:rsidRPr="002444DD">
              <w:rPr>
                <w:rFonts w:ascii="Arial" w:hAnsi="Arial" w:cs="Arial"/>
                <w:sz w:val="18"/>
                <w:szCs w:val="18"/>
                <w:shd w:val="clear" w:color="auto" w:fill="FFFFFF"/>
              </w:rPr>
              <w:t xml:space="preserve">taff currently conducts </w:t>
            </w:r>
            <w:r w:rsidR="003648E4">
              <w:rPr>
                <w:rFonts w:ascii="Arial" w:hAnsi="Arial" w:cs="Arial"/>
                <w:sz w:val="18"/>
                <w:szCs w:val="18"/>
                <w:shd w:val="clear" w:color="auto" w:fill="FFFFFF"/>
              </w:rPr>
              <w:t xml:space="preserve">monthly </w:t>
            </w:r>
            <w:r w:rsidR="00FB3A22" w:rsidRPr="002444DD">
              <w:rPr>
                <w:rFonts w:ascii="Arial" w:hAnsi="Arial" w:cs="Arial"/>
                <w:sz w:val="18"/>
                <w:szCs w:val="18"/>
                <w:shd w:val="clear" w:color="auto" w:fill="FFFFFF"/>
              </w:rPr>
              <w:t>consultation meeting</w:t>
            </w:r>
            <w:r w:rsidR="005568E5">
              <w:rPr>
                <w:rFonts w:ascii="Arial" w:hAnsi="Arial" w:cs="Arial"/>
                <w:sz w:val="18"/>
                <w:szCs w:val="18"/>
                <w:shd w:val="clear" w:color="auto" w:fill="FFFFFF"/>
              </w:rPr>
              <w:t>s</w:t>
            </w:r>
            <w:r w:rsidR="00FB3A22" w:rsidRPr="002444DD">
              <w:rPr>
                <w:rFonts w:ascii="Arial" w:hAnsi="Arial" w:cs="Arial"/>
                <w:sz w:val="18"/>
                <w:szCs w:val="18"/>
                <w:shd w:val="clear" w:color="auto" w:fill="FFFFFF"/>
              </w:rPr>
              <w:t xml:space="preserve"> with tribal governments to discuss projects under SB18 and AB52. Staff has also worked with tribal governments to develop stand</w:t>
            </w:r>
            <w:r w:rsidR="003648E4">
              <w:rPr>
                <w:rFonts w:ascii="Arial" w:hAnsi="Arial" w:cs="Arial"/>
                <w:sz w:val="18"/>
                <w:szCs w:val="18"/>
                <w:shd w:val="clear" w:color="auto" w:fill="FFFFFF"/>
              </w:rPr>
              <w:t>ard</w:t>
            </w:r>
            <w:r w:rsidR="00FB3A22" w:rsidRPr="002444DD">
              <w:rPr>
                <w:rFonts w:ascii="Arial" w:hAnsi="Arial" w:cs="Arial"/>
                <w:sz w:val="18"/>
                <w:szCs w:val="18"/>
                <w:shd w:val="clear" w:color="auto" w:fill="FFFFFF"/>
              </w:rPr>
              <w:t xml:space="preserve"> cultural resource mitigation measures which are applied to development projects</w:t>
            </w:r>
            <w:r w:rsidR="003648E4">
              <w:rPr>
                <w:rFonts w:ascii="Arial" w:hAnsi="Arial" w:cs="Arial"/>
                <w:sz w:val="18"/>
                <w:szCs w:val="18"/>
                <w:shd w:val="clear" w:color="auto" w:fill="FFFFFF"/>
              </w:rPr>
              <w:t xml:space="preserve"> and developed cultural resource report guidelines to ensure organizational and content consistency for consultant prepared cultural resource studies</w:t>
            </w:r>
            <w:r w:rsidR="00FB3A22" w:rsidRPr="002444DD">
              <w:rPr>
                <w:rFonts w:ascii="Arial" w:hAnsi="Arial" w:cs="Arial"/>
                <w:sz w:val="18"/>
                <w:szCs w:val="18"/>
                <w:shd w:val="clear" w:color="auto" w:fill="FFFFFF"/>
              </w:rPr>
              <w:t>.</w:t>
            </w:r>
          </w:p>
        </w:tc>
      </w:tr>
      <w:tr w:rsidR="002662D2" w:rsidRPr="006C0516" w14:paraId="3ADA4C35" w14:textId="77777777" w:rsidTr="7727F764">
        <w:tc>
          <w:tcPr>
            <w:tcW w:w="4405" w:type="dxa"/>
            <w:tcBorders>
              <w:top w:val="single" w:sz="4" w:space="0" w:color="2B3E6A"/>
              <w:left w:val="single" w:sz="4" w:space="0" w:color="2B3E6A"/>
              <w:bottom w:val="single" w:sz="4" w:space="0" w:color="2B3E6A"/>
            </w:tcBorders>
          </w:tcPr>
          <w:p w14:paraId="5199746F" w14:textId="77777777" w:rsidR="00FB3A22" w:rsidRPr="00422CC4" w:rsidRDefault="00FB3A22" w:rsidP="00FB3A22">
            <w:pPr>
              <w:rPr>
                <w:rFonts w:ascii="Arial" w:hAnsi="Arial" w:cs="Arial"/>
                <w:color w:val="8F6A4E"/>
                <w:sz w:val="18"/>
                <w:szCs w:val="18"/>
              </w:rPr>
            </w:pPr>
            <w:r w:rsidRPr="00422CC4">
              <w:rPr>
                <w:rFonts w:ascii="Arial" w:hAnsi="Arial" w:cs="Arial"/>
                <w:b/>
                <w:bCs/>
                <w:color w:val="8F6A4E"/>
                <w:sz w:val="18"/>
                <w:szCs w:val="18"/>
              </w:rPr>
              <w:t>COS-8.3:</w:t>
            </w:r>
            <w:r w:rsidRPr="00422CC4">
              <w:rPr>
                <w:rFonts w:ascii="Arial" w:hAnsi="Arial" w:cs="Arial"/>
                <w:color w:val="8F6A4E"/>
                <w:sz w:val="18"/>
                <w:szCs w:val="18"/>
              </w:rPr>
              <w:t xml:space="preserve"> Where feasible, relocate historic structures to the Heritage Park section of Walnut Grove Park.</w:t>
            </w:r>
          </w:p>
        </w:tc>
        <w:tc>
          <w:tcPr>
            <w:tcW w:w="2160" w:type="dxa"/>
            <w:tcBorders>
              <w:top w:val="single" w:sz="4" w:space="0" w:color="2B3E6A"/>
              <w:bottom w:val="single" w:sz="4" w:space="0" w:color="2B3E6A"/>
            </w:tcBorders>
            <w:shd w:val="clear" w:color="auto" w:fill="auto"/>
          </w:tcPr>
          <w:p w14:paraId="0714ABC8" w14:textId="77777777" w:rsidR="00FB3A22" w:rsidRPr="004E3CAC" w:rsidRDefault="00FB3A22" w:rsidP="00FB3A22">
            <w:pPr>
              <w:rPr>
                <w:rFonts w:ascii="Arial" w:hAnsi="Arial" w:cs="Arial"/>
                <w:color w:val="8F6A4E"/>
                <w:sz w:val="18"/>
                <w:szCs w:val="18"/>
              </w:rPr>
            </w:pPr>
            <w:r>
              <w:rPr>
                <w:rFonts w:ascii="Arial" w:hAnsi="Arial" w:cs="Arial"/>
                <w:color w:val="8F6A4E"/>
                <w:sz w:val="18"/>
                <w:szCs w:val="18"/>
              </w:rPr>
              <w:t xml:space="preserve">Planning, </w:t>
            </w:r>
            <w:r w:rsidR="00106BEB">
              <w:rPr>
                <w:rFonts w:ascii="Arial" w:hAnsi="Arial" w:cs="Arial"/>
                <w:color w:val="8F6A4E"/>
                <w:sz w:val="18"/>
                <w:szCs w:val="18"/>
              </w:rPr>
              <w:t>Parks and Recreation</w:t>
            </w:r>
          </w:p>
        </w:tc>
        <w:tc>
          <w:tcPr>
            <w:tcW w:w="1440" w:type="dxa"/>
            <w:tcBorders>
              <w:top w:val="single" w:sz="4" w:space="0" w:color="2B3E6A"/>
              <w:bottom w:val="single" w:sz="4" w:space="0" w:color="2B3E6A"/>
            </w:tcBorders>
            <w:shd w:val="clear" w:color="auto" w:fill="84ACB6" w:themeFill="accent5"/>
            <w:vAlign w:val="center"/>
          </w:tcPr>
          <w:p w14:paraId="3F0ED459" w14:textId="77777777" w:rsidR="00FB3A22" w:rsidRPr="00D1629A" w:rsidRDefault="00FB3A22" w:rsidP="00FB3A22">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530" w:type="dxa"/>
            <w:tcBorders>
              <w:top w:val="single" w:sz="4" w:space="0" w:color="2B3E6A"/>
              <w:bottom w:val="single" w:sz="4" w:space="0" w:color="2B3E6A"/>
            </w:tcBorders>
          </w:tcPr>
          <w:p w14:paraId="36F5391E" w14:textId="77777777" w:rsidR="00FB3A22" w:rsidRPr="00B4035F" w:rsidRDefault="00DE06D2" w:rsidP="00FB3A22">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89D051E" w14:textId="77777777" w:rsidR="00FB3A22" w:rsidRPr="002444DD" w:rsidRDefault="00FB3A22" w:rsidP="00FB3A22">
            <w:pPr>
              <w:rPr>
                <w:rFonts w:ascii="Arial" w:hAnsi="Arial" w:cs="Arial"/>
                <w:sz w:val="18"/>
                <w:szCs w:val="18"/>
              </w:rPr>
            </w:pPr>
            <w:r w:rsidRPr="002444DD">
              <w:rPr>
                <w:rFonts w:ascii="Arial" w:hAnsi="Arial" w:cs="Arial"/>
                <w:sz w:val="18"/>
                <w:szCs w:val="18"/>
                <w:shd w:val="clear" w:color="auto" w:fill="FFFFFF"/>
              </w:rPr>
              <w:t xml:space="preserve">The </w:t>
            </w:r>
            <w:r w:rsidR="00422CC4">
              <w:rPr>
                <w:rFonts w:ascii="Arial" w:hAnsi="Arial" w:cs="Arial"/>
                <w:sz w:val="18"/>
                <w:szCs w:val="18"/>
                <w:shd w:val="clear" w:color="auto" w:fill="FFFFFF"/>
              </w:rPr>
              <w:t xml:space="preserve">City </w:t>
            </w:r>
            <w:r w:rsidRPr="002444DD">
              <w:rPr>
                <w:rFonts w:ascii="Arial" w:hAnsi="Arial" w:cs="Arial"/>
                <w:sz w:val="18"/>
                <w:szCs w:val="18"/>
                <w:shd w:val="clear" w:color="auto" w:fill="FFFFFF"/>
              </w:rPr>
              <w:t>is relocating the first San Marcos fire engine to Heritage Park.</w:t>
            </w:r>
          </w:p>
        </w:tc>
      </w:tr>
    </w:tbl>
    <w:p w14:paraId="63AA4DEA" w14:textId="77777777" w:rsidR="005B0FA9" w:rsidRPr="005B0FA9" w:rsidRDefault="005B0FA9" w:rsidP="005B0FA9"/>
    <w:p w14:paraId="177C00D9" w14:textId="77777777" w:rsidR="00EF7EB3" w:rsidRDefault="00EF7EB3">
      <w:pPr>
        <w:rPr>
          <w:b/>
          <w:color w:val="8F6A4E"/>
          <w:sz w:val="36"/>
          <w:szCs w:val="36"/>
        </w:rPr>
      </w:pPr>
      <w:r>
        <w:br w:type="page"/>
      </w:r>
    </w:p>
    <w:p w14:paraId="0B393B75" w14:textId="02E97297" w:rsidR="00B346DC" w:rsidRDefault="00E302D8" w:rsidP="00DB7F8B">
      <w:pPr>
        <w:pStyle w:val="Heading2"/>
      </w:pPr>
      <w:bookmarkStart w:id="20" w:name="_Toc157692119"/>
      <w:r w:rsidRPr="00355D2E">
        <w:lastRenderedPageBreak/>
        <w:t>Parks, Recreation and Community Health Element</w:t>
      </w:r>
      <w:bookmarkEnd w:id="20"/>
      <w:r>
        <w:t xml:space="preserve">  </w:t>
      </w:r>
    </w:p>
    <w:p w14:paraId="2D3923D9" w14:textId="1E321C73" w:rsidR="00A87918" w:rsidRPr="00A87918" w:rsidRDefault="00E26E93" w:rsidP="00A87918">
      <w:r>
        <w:rPr>
          <w:noProof/>
          <w:color w:val="2B579A"/>
          <w:shd w:val="clear" w:color="auto" w:fill="E6E6E6"/>
        </w:rPr>
        <mc:AlternateContent>
          <mc:Choice Requires="wps">
            <w:drawing>
              <wp:anchor distT="0" distB="0" distL="114300" distR="114300" simplePos="0" relativeHeight="251658244" behindDoc="0" locked="0" layoutInCell="1" allowOverlap="1" wp14:anchorId="4E63E415" wp14:editId="6F8D485B">
                <wp:simplePos x="0" y="0"/>
                <wp:positionH relativeFrom="column">
                  <wp:posOffset>3070860</wp:posOffset>
                </wp:positionH>
                <wp:positionV relativeFrom="paragraph">
                  <wp:posOffset>36830</wp:posOffset>
                </wp:positionV>
                <wp:extent cx="2725947" cy="319177"/>
                <wp:effectExtent l="0" t="0" r="0" b="5080"/>
                <wp:wrapNone/>
                <wp:docPr id="19" name="Text Box 19"/>
                <wp:cNvGraphicFramePr/>
                <a:graphic xmlns:a="http://schemas.openxmlformats.org/drawingml/2006/main">
                  <a:graphicData uri="http://schemas.microsoft.com/office/word/2010/wordprocessingShape">
                    <wps:wsp>
                      <wps:cNvSpPr txBox="1"/>
                      <wps:spPr>
                        <a:xfrm>
                          <a:off x="0" y="0"/>
                          <a:ext cx="2725947" cy="319177"/>
                        </a:xfrm>
                        <a:prstGeom prst="rect">
                          <a:avLst/>
                        </a:prstGeom>
                        <a:noFill/>
                        <a:ln w="6350">
                          <a:noFill/>
                        </a:ln>
                      </wps:spPr>
                      <wps:txbx>
                        <w:txbxContent>
                          <w:p w14:paraId="2F4459E6" w14:textId="77777777" w:rsidR="00C6399A" w:rsidRPr="00563234" w:rsidRDefault="00C6399A" w:rsidP="00F4684E">
                            <w:pPr>
                              <w:rPr>
                                <w:rFonts w:ascii="Avenir Next LT Pro" w:hAnsi="Avenir Next LT Pro"/>
                                <w:b/>
                                <w:bCs/>
                                <w:color w:val="2B3E6A"/>
                              </w:rPr>
                            </w:pPr>
                            <w:r w:rsidRPr="00194086">
                              <w:rPr>
                                <w:rFonts w:ascii="Avenir Next LT Pro" w:hAnsi="Avenir Next LT Pro"/>
                                <w:b/>
                                <w:bCs/>
                                <w:color w:val="2B3E6A"/>
                              </w:rPr>
                              <w:t>Implementation Snapsho</w:t>
                            </w:r>
                            <w:r>
                              <w:rPr>
                                <w:rFonts w:ascii="Avenir Next LT Pro" w:hAnsi="Avenir Next LT Pro"/>
                                <w:b/>
                                <w:bCs/>
                                <w:color w:val="2B3E6A"/>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63E415" id="Text Box 19" o:spid="_x0000_s1031" type="#_x0000_t202" style="position:absolute;margin-left:241.8pt;margin-top:2.9pt;width:214.65pt;height:25.15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" filled="f" stroked="f" strokeweight=".5pt">
                <v:textbox>
                  <w:txbxContent>
                    <w:p w14:paraId="2F4459E6" w14:textId="77777777" w:rsidR="00C6399A" w:rsidRPr="00563234" w:rsidRDefault="00C6399A" w:rsidP="00F4684E">
                      <w:pPr>
                        <w:rPr>
                          <w:rFonts w:ascii="Avenir Next LT Pro" w:hAnsi="Avenir Next LT Pro"/>
                          <w:b/>
                          <w:bCs/>
                          <w:color w:val="2B3E6A"/>
                        </w:rPr>
                      </w:pPr>
                      <w:r w:rsidRPr="00194086">
                        <w:rPr>
                          <w:rFonts w:ascii="Avenir Next LT Pro" w:hAnsi="Avenir Next LT Pro"/>
                          <w:b/>
                          <w:bCs/>
                          <w:color w:val="2B3E6A"/>
                        </w:rPr>
                        <w:t>Implementation Snapsho</w:t>
                      </w:r>
                      <w:r>
                        <w:rPr>
                          <w:rFonts w:ascii="Avenir Next LT Pro" w:hAnsi="Avenir Next LT Pro"/>
                          <w:b/>
                          <w:bCs/>
                          <w:color w:val="2B3E6A"/>
                        </w:rPr>
                        <w:t>t</w:t>
                      </w:r>
                    </w:p>
                  </w:txbxContent>
                </v:textbox>
              </v:shape>
            </w:pict>
          </mc:Fallback>
        </mc:AlternateContent>
      </w:r>
    </w:p>
    <w:p w14:paraId="2DAABAF1" w14:textId="1CDE3027" w:rsidR="00EF7EB3" w:rsidRDefault="00E26E93" w:rsidP="004970F8">
      <w:pPr>
        <w:jc w:val="center"/>
      </w:pPr>
      <w:r>
        <w:rPr>
          <w:noProof/>
          <w:color w:val="2B579A"/>
          <w:shd w:val="clear" w:color="auto" w:fill="E6E6E6"/>
        </w:rPr>
        <w:drawing>
          <wp:inline distT="0" distB="0" distL="0" distR="0" wp14:anchorId="12EA10C7" wp14:editId="432C6414">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9D27550" w14:textId="1A524D2C" w:rsidR="00AB2481" w:rsidRPr="00AB2481" w:rsidRDefault="00AB2481" w:rsidP="00AB2481"/>
    <w:tbl>
      <w:tblPr>
        <w:tblStyle w:val="TableGrid"/>
        <w:tblW w:w="13135" w:type="dxa"/>
        <w:tblLook w:val="04A0" w:firstRow="1" w:lastRow="0" w:firstColumn="1" w:lastColumn="0" w:noHBand="0" w:noVBand="1"/>
      </w:tblPr>
      <w:tblGrid>
        <w:gridCol w:w="4405"/>
        <w:gridCol w:w="2160"/>
        <w:gridCol w:w="1530"/>
        <w:gridCol w:w="1350"/>
        <w:gridCol w:w="3690"/>
      </w:tblGrid>
      <w:tr w:rsidR="004E3CAC" w:rsidRPr="006C0516" w14:paraId="6841697C" w14:textId="77777777" w:rsidTr="2273C26F">
        <w:trPr>
          <w:trHeight w:val="350"/>
          <w:tblHeader/>
        </w:trPr>
        <w:tc>
          <w:tcPr>
            <w:tcW w:w="4405" w:type="dxa"/>
            <w:tcBorders>
              <w:top w:val="single" w:sz="4" w:space="0" w:color="2B3E6A"/>
              <w:left w:val="single" w:sz="4" w:space="0" w:color="2B3E6A"/>
              <w:bottom w:val="single" w:sz="4" w:space="0" w:color="2B3E6A"/>
              <w:right w:val="single" w:sz="4" w:space="0" w:color="FFFFFF" w:themeColor="background1"/>
            </w:tcBorders>
            <w:shd w:val="clear" w:color="auto" w:fill="2B3E6A"/>
          </w:tcPr>
          <w:p w14:paraId="69EB35A8"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Program</w:t>
            </w:r>
          </w:p>
        </w:tc>
        <w:tc>
          <w:tcPr>
            <w:tcW w:w="216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7F7665B0"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Responsible Party(</w:t>
            </w:r>
            <w:proofErr w:type="spellStart"/>
            <w:r>
              <w:rPr>
                <w:rFonts w:ascii="Arial" w:hAnsi="Arial" w:cs="Arial"/>
                <w:b/>
                <w:bCs/>
                <w:color w:val="FFFFFF" w:themeColor="background1"/>
                <w:sz w:val="18"/>
                <w:szCs w:val="18"/>
              </w:rPr>
              <w:t>ies</w:t>
            </w:r>
            <w:proofErr w:type="spellEnd"/>
            <w:r>
              <w:rPr>
                <w:rFonts w:ascii="Arial" w:hAnsi="Arial" w:cs="Arial"/>
                <w:b/>
                <w:bCs/>
                <w:color w:val="FFFFFF" w:themeColor="background1"/>
                <w:sz w:val="18"/>
                <w:szCs w:val="18"/>
              </w:rPr>
              <w:t>)</w:t>
            </w:r>
          </w:p>
        </w:tc>
        <w:tc>
          <w:tcPr>
            <w:tcW w:w="153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7C281435" w14:textId="77777777" w:rsidR="00AB2481" w:rsidRPr="00D162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Status</w:t>
            </w:r>
          </w:p>
        </w:tc>
        <w:tc>
          <w:tcPr>
            <w:tcW w:w="135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289C3E73"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Key </w:t>
            </w:r>
            <w:r w:rsidRPr="009A6B9A">
              <w:rPr>
                <w:rFonts w:ascii="Arial" w:hAnsi="Arial" w:cs="Arial"/>
                <w:b/>
                <w:bCs/>
                <w:color w:val="FFFFFF" w:themeColor="background1"/>
                <w:sz w:val="18"/>
                <w:szCs w:val="18"/>
              </w:rPr>
              <w:t>Date</w:t>
            </w:r>
            <w:r>
              <w:rPr>
                <w:rFonts w:ascii="Arial" w:hAnsi="Arial" w:cs="Arial"/>
                <w:b/>
                <w:bCs/>
                <w:color w:val="FFFFFF" w:themeColor="background1"/>
                <w:sz w:val="18"/>
                <w:szCs w:val="18"/>
              </w:rPr>
              <w:t>s</w:t>
            </w:r>
          </w:p>
        </w:tc>
        <w:tc>
          <w:tcPr>
            <w:tcW w:w="3690" w:type="dxa"/>
            <w:tcBorders>
              <w:top w:val="single" w:sz="4" w:space="0" w:color="2B3E6A"/>
              <w:left w:val="single" w:sz="4" w:space="0" w:color="FFFFFF" w:themeColor="background1"/>
              <w:bottom w:val="single" w:sz="4" w:space="0" w:color="2B3E6A"/>
              <w:right w:val="single" w:sz="4" w:space="0" w:color="2B3E6A"/>
            </w:tcBorders>
            <w:shd w:val="clear" w:color="auto" w:fill="2B3E6A"/>
          </w:tcPr>
          <w:p w14:paraId="0D148BBC"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Notes</w:t>
            </w:r>
          </w:p>
        </w:tc>
      </w:tr>
      <w:tr w:rsidR="00AB2481" w:rsidRPr="00C80A09" w14:paraId="212F4AB4" w14:textId="77777777" w:rsidTr="2273C26F">
        <w:tc>
          <w:tcPr>
            <w:tcW w:w="13135" w:type="dxa"/>
            <w:gridSpan w:val="5"/>
            <w:tcBorders>
              <w:top w:val="single" w:sz="4" w:space="0" w:color="2B3E6A"/>
              <w:left w:val="single" w:sz="4" w:space="0" w:color="2B3E6A"/>
              <w:bottom w:val="single" w:sz="4" w:space="0" w:color="2B3E6A"/>
              <w:right w:val="single" w:sz="4" w:space="0" w:color="2B3E6A"/>
            </w:tcBorders>
            <w:shd w:val="clear" w:color="auto" w:fill="589098"/>
          </w:tcPr>
          <w:p w14:paraId="3078B11C" w14:textId="77777777" w:rsidR="00AB2481" w:rsidRPr="00C80A09" w:rsidRDefault="00AB2481" w:rsidP="004F2676">
            <w:pPr>
              <w:rPr>
                <w:rFonts w:ascii="Arial" w:hAnsi="Arial" w:cs="Arial"/>
                <w:b/>
                <w:bCs/>
                <w:color w:val="FFFFFF" w:themeColor="background1"/>
                <w:sz w:val="18"/>
                <w:szCs w:val="18"/>
              </w:rPr>
            </w:pPr>
            <w:r w:rsidRPr="00C80A09">
              <w:rPr>
                <w:rFonts w:ascii="Arial" w:hAnsi="Arial" w:cs="Arial"/>
                <w:b/>
                <w:bCs/>
                <w:color w:val="FFFFFF" w:themeColor="background1"/>
                <w:sz w:val="18"/>
                <w:szCs w:val="18"/>
              </w:rPr>
              <w:t xml:space="preserve">Issue: </w:t>
            </w:r>
            <w:r w:rsidR="00355D2E" w:rsidRPr="00355D2E">
              <w:rPr>
                <w:rFonts w:ascii="Arial" w:hAnsi="Arial" w:cs="Arial"/>
                <w:b/>
                <w:bCs/>
                <w:color w:val="FFFFFF" w:themeColor="background1"/>
                <w:sz w:val="18"/>
                <w:szCs w:val="18"/>
              </w:rPr>
              <w:t>Responsive System of Local Parks, Trails, and Recreational Facilities</w:t>
            </w:r>
          </w:p>
        </w:tc>
      </w:tr>
      <w:tr w:rsidR="00495AB5" w:rsidRPr="006C0516" w14:paraId="3774FF77" w14:textId="77777777" w:rsidTr="2273C26F">
        <w:tc>
          <w:tcPr>
            <w:tcW w:w="4405" w:type="dxa"/>
            <w:tcBorders>
              <w:top w:val="single" w:sz="4" w:space="0" w:color="2B3E6A"/>
              <w:left w:val="single" w:sz="4" w:space="0" w:color="2B3E6A"/>
              <w:bottom w:val="single" w:sz="4" w:space="0" w:color="2B3E6A"/>
            </w:tcBorders>
          </w:tcPr>
          <w:p w14:paraId="2E519277" w14:textId="77777777" w:rsidR="00495AB5" w:rsidRPr="005703FB" w:rsidRDefault="00495AB5" w:rsidP="00495AB5">
            <w:pPr>
              <w:rPr>
                <w:rFonts w:ascii="Arial" w:hAnsi="Arial" w:cs="Arial"/>
                <w:color w:val="8F6A4E"/>
                <w:sz w:val="18"/>
                <w:szCs w:val="18"/>
              </w:rPr>
            </w:pPr>
            <w:r w:rsidRPr="005703FB">
              <w:rPr>
                <w:rFonts w:ascii="Arial" w:hAnsi="Arial" w:cs="Arial"/>
                <w:b/>
                <w:bCs/>
                <w:color w:val="8F6A4E"/>
                <w:sz w:val="18"/>
                <w:szCs w:val="18"/>
              </w:rPr>
              <w:t>PR-1.1:</w:t>
            </w:r>
            <w:r w:rsidRPr="005703FB">
              <w:rPr>
                <w:rFonts w:ascii="Arial" w:hAnsi="Arial" w:cs="Arial"/>
                <w:color w:val="8F6A4E"/>
                <w:sz w:val="18"/>
                <w:szCs w:val="18"/>
              </w:rPr>
              <w:t xml:space="preserve"> Evaluate, and if needed, update the Master Parks Plan and Trails Master Plan to address changing recreation interests, trends, needs, and priorities, as follows:</w:t>
            </w:r>
          </w:p>
          <w:p w14:paraId="0A6CA61E"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t>• Identify long-term goals for the Community Services Department and the community;</w:t>
            </w:r>
          </w:p>
          <w:p w14:paraId="052D79EF"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t>• Describe current and future needs;</w:t>
            </w:r>
          </w:p>
          <w:p w14:paraId="3CAB7FAB"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t>• Evaluate whether parks and trails standards are being met;</w:t>
            </w:r>
          </w:p>
          <w:p w14:paraId="1A4DA5A8"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t>• Survey community for interests and preferences improving new parks and community facilities, and expanding or initiating new programs and services;</w:t>
            </w:r>
          </w:p>
          <w:p w14:paraId="2FD8CC0A"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lastRenderedPageBreak/>
              <w:t>• Identify improvements to connect activity centers, close gaps in the bicycle and pedestrian network, and allow full access to recreation facilities;</w:t>
            </w:r>
          </w:p>
          <w:p w14:paraId="2B186357"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t>• Prioritize projects; and</w:t>
            </w:r>
          </w:p>
          <w:p w14:paraId="61A7D3ED" w14:textId="77777777" w:rsidR="00495AB5" w:rsidRPr="005703FB" w:rsidRDefault="00495AB5" w:rsidP="00495AB5">
            <w:pPr>
              <w:rPr>
                <w:rFonts w:ascii="Arial" w:hAnsi="Arial" w:cs="Arial"/>
                <w:color w:val="8F6A4E"/>
                <w:sz w:val="18"/>
                <w:szCs w:val="18"/>
              </w:rPr>
            </w:pPr>
            <w:r w:rsidRPr="005703FB">
              <w:rPr>
                <w:rFonts w:ascii="Arial" w:hAnsi="Arial" w:cs="Arial"/>
                <w:color w:val="8F6A4E"/>
                <w:sz w:val="18"/>
                <w:szCs w:val="18"/>
              </w:rPr>
              <w:t>• Outline funding mechanisms for maintaining programs and facilities</w:t>
            </w:r>
          </w:p>
        </w:tc>
        <w:tc>
          <w:tcPr>
            <w:tcW w:w="2160" w:type="dxa"/>
            <w:tcBorders>
              <w:top w:val="single" w:sz="4" w:space="0" w:color="2B3E6A"/>
              <w:bottom w:val="single" w:sz="4" w:space="0" w:color="2B3E6A"/>
            </w:tcBorders>
            <w:shd w:val="clear" w:color="auto" w:fill="auto"/>
          </w:tcPr>
          <w:p w14:paraId="7E7A0455" w14:textId="77777777" w:rsidR="00495AB5" w:rsidRPr="00C80A09" w:rsidRDefault="00495AB5" w:rsidP="00495AB5">
            <w:pPr>
              <w:rPr>
                <w:rFonts w:ascii="Arial" w:hAnsi="Arial" w:cs="Arial"/>
                <w:color w:val="8F6A4E"/>
                <w:sz w:val="18"/>
                <w:szCs w:val="18"/>
              </w:rPr>
            </w:pPr>
            <w:r>
              <w:rPr>
                <w:rFonts w:ascii="Arial" w:hAnsi="Arial" w:cs="Arial"/>
                <w:color w:val="8F6A4E"/>
                <w:sz w:val="18"/>
                <w:szCs w:val="18"/>
              </w:rPr>
              <w:lastRenderedPageBreak/>
              <w:t xml:space="preserve">Planning, </w:t>
            </w:r>
            <w:r w:rsidR="00106BEB">
              <w:rPr>
                <w:rFonts w:ascii="Arial" w:hAnsi="Arial" w:cs="Arial"/>
                <w:color w:val="8F6A4E"/>
                <w:sz w:val="18"/>
                <w:szCs w:val="18"/>
              </w:rPr>
              <w:t>Parks and Recreation</w:t>
            </w:r>
          </w:p>
        </w:tc>
        <w:tc>
          <w:tcPr>
            <w:tcW w:w="1530" w:type="dxa"/>
            <w:tcBorders>
              <w:top w:val="single" w:sz="4" w:space="0" w:color="2B3E6A"/>
              <w:bottom w:val="single" w:sz="4" w:space="0" w:color="2B3E6A"/>
            </w:tcBorders>
            <w:shd w:val="clear" w:color="auto" w:fill="84ACB6" w:themeFill="accent5"/>
            <w:vAlign w:val="center"/>
          </w:tcPr>
          <w:p w14:paraId="2A053DE5"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26244E56" w14:textId="77777777" w:rsidR="00495AB5" w:rsidRPr="00B4035F" w:rsidRDefault="00C11E91" w:rsidP="00495AB5">
            <w:pPr>
              <w:rPr>
                <w:rFonts w:ascii="Arial" w:hAnsi="Arial" w:cs="Arial"/>
                <w:color w:val="000000" w:themeColor="text1"/>
                <w:sz w:val="18"/>
                <w:szCs w:val="18"/>
              </w:rPr>
            </w:pPr>
            <w:r>
              <w:rPr>
                <w:rFonts w:ascii="Arial" w:hAnsi="Arial" w:cs="Arial"/>
                <w:color w:val="000000" w:themeColor="text1"/>
                <w:sz w:val="18"/>
                <w:szCs w:val="18"/>
              </w:rPr>
              <w:t>2018</w:t>
            </w:r>
          </w:p>
        </w:tc>
        <w:tc>
          <w:tcPr>
            <w:tcW w:w="3690" w:type="dxa"/>
            <w:tcBorders>
              <w:top w:val="single" w:sz="4" w:space="0" w:color="2B3E6A"/>
              <w:bottom w:val="single" w:sz="4" w:space="0" w:color="2B3E6A"/>
              <w:right w:val="single" w:sz="4" w:space="0" w:color="2B3E6A"/>
            </w:tcBorders>
          </w:tcPr>
          <w:p w14:paraId="59DE1268" w14:textId="61A0A813" w:rsidR="00C75BCB" w:rsidRPr="002901F0" w:rsidRDefault="00C75BCB" w:rsidP="001D4063">
            <w:pPr>
              <w:rPr>
                <w:rFonts w:ascii="Arial" w:hAnsi="Arial" w:cs="Arial"/>
                <w:color w:val="000000" w:themeColor="text1"/>
                <w:sz w:val="18"/>
                <w:szCs w:val="18"/>
                <w:highlight w:val="yellow"/>
              </w:rPr>
            </w:pPr>
            <w:r w:rsidRPr="00C75BCB">
              <w:rPr>
                <w:rFonts w:ascii="Arial" w:hAnsi="Arial" w:cs="Arial"/>
                <w:color w:val="000000" w:themeColor="text1"/>
                <w:sz w:val="18"/>
                <w:szCs w:val="18"/>
              </w:rPr>
              <w:t xml:space="preserve">The City is working on updating the Trails Master Plan.  The Draft of the plan was presented to e Parks and Recreation Commission. The next step is for the Plan </w:t>
            </w:r>
            <w:r>
              <w:rPr>
                <w:rFonts w:ascii="Arial" w:hAnsi="Arial" w:cs="Arial"/>
                <w:color w:val="000000" w:themeColor="text1"/>
                <w:sz w:val="18"/>
                <w:szCs w:val="18"/>
              </w:rPr>
              <w:t>t</w:t>
            </w:r>
            <w:r w:rsidRPr="00C75BCB">
              <w:rPr>
                <w:rFonts w:ascii="Arial" w:hAnsi="Arial" w:cs="Arial"/>
                <w:color w:val="000000" w:themeColor="text1"/>
                <w:sz w:val="18"/>
                <w:szCs w:val="18"/>
              </w:rPr>
              <w:t>o be presented to the Planning Commission and then City Council for their consideration.</w:t>
            </w:r>
          </w:p>
        </w:tc>
      </w:tr>
      <w:tr w:rsidR="00495AB5" w:rsidRPr="006C0516" w14:paraId="04FE3BD4" w14:textId="77777777" w:rsidTr="2273C26F">
        <w:tc>
          <w:tcPr>
            <w:tcW w:w="4405" w:type="dxa"/>
            <w:tcBorders>
              <w:top w:val="single" w:sz="4" w:space="0" w:color="2B3E6A"/>
              <w:left w:val="single" w:sz="4" w:space="0" w:color="2B3E6A"/>
              <w:bottom w:val="single" w:sz="4" w:space="0" w:color="2B3E6A"/>
            </w:tcBorders>
          </w:tcPr>
          <w:p w14:paraId="16AFEED0" w14:textId="77777777" w:rsidR="00495AB5" w:rsidRDefault="00495AB5" w:rsidP="00495AB5">
            <w:pPr>
              <w:rPr>
                <w:rFonts w:ascii="Arial" w:hAnsi="Arial" w:cs="Arial"/>
                <w:color w:val="8F6A4E"/>
                <w:sz w:val="18"/>
                <w:szCs w:val="18"/>
              </w:rPr>
            </w:pPr>
            <w:r w:rsidRPr="005703FB">
              <w:rPr>
                <w:rFonts w:ascii="Arial" w:hAnsi="Arial" w:cs="Arial"/>
                <w:b/>
                <w:bCs/>
                <w:color w:val="8F6A4E"/>
                <w:sz w:val="18"/>
                <w:szCs w:val="18"/>
              </w:rPr>
              <w:t>PR-1.2:</w:t>
            </w:r>
            <w:r w:rsidRPr="005703FB">
              <w:rPr>
                <w:rFonts w:ascii="Arial" w:hAnsi="Arial" w:cs="Arial"/>
                <w:color w:val="8F6A4E"/>
                <w:sz w:val="18"/>
                <w:szCs w:val="18"/>
              </w:rPr>
              <w:t xml:space="preserve"> Continue to pursue joint-use agreements with school districts, neighboring jurisdictions, public agencies, private entities and nonprofit organizations that own and operate facilities within the City.</w:t>
            </w:r>
          </w:p>
          <w:p w14:paraId="1E795059" w14:textId="77777777" w:rsidR="00C52894" w:rsidRPr="005703FB" w:rsidRDefault="00C52894" w:rsidP="00495AB5">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2F0C3130" w14:textId="1D79E77B" w:rsidR="00495AB5" w:rsidRPr="00C80A09" w:rsidRDefault="00495AB5" w:rsidP="00495AB5">
            <w:pPr>
              <w:rPr>
                <w:rFonts w:ascii="Arial" w:hAnsi="Arial" w:cs="Arial"/>
                <w:color w:val="8F6A4E"/>
                <w:sz w:val="18"/>
                <w:szCs w:val="18"/>
              </w:rPr>
            </w:pPr>
            <w:r>
              <w:rPr>
                <w:rFonts w:ascii="Arial" w:hAnsi="Arial" w:cs="Arial"/>
                <w:color w:val="8F6A4E"/>
                <w:sz w:val="18"/>
                <w:szCs w:val="18"/>
              </w:rPr>
              <w:t xml:space="preserve">Planning, City </w:t>
            </w:r>
            <w:proofErr w:type="spellStart"/>
            <w:r>
              <w:rPr>
                <w:rFonts w:ascii="Arial" w:hAnsi="Arial" w:cs="Arial"/>
                <w:color w:val="8F6A4E"/>
                <w:sz w:val="18"/>
                <w:szCs w:val="18"/>
              </w:rPr>
              <w:t>Manager</w:t>
            </w:r>
            <w:r w:rsidR="00C80DE6">
              <w:rPr>
                <w:rFonts w:ascii="Arial" w:hAnsi="Arial" w:cs="Arial"/>
                <w:color w:val="8F6A4E"/>
                <w:sz w:val="18"/>
                <w:szCs w:val="18"/>
              </w:rPr>
              <w:t>,</w:t>
            </w:r>
            <w:r w:rsidR="00C80DE6" w:rsidRPr="00C80DE6">
              <w:rPr>
                <w:rFonts w:ascii="Arial" w:hAnsi="Arial" w:cs="Arial"/>
                <w:color w:val="8F6A4E"/>
                <w:sz w:val="18"/>
                <w:szCs w:val="18"/>
              </w:rPr>
              <w:t>Housing</w:t>
            </w:r>
            <w:proofErr w:type="spellEnd"/>
            <w:r w:rsidR="00C80DE6" w:rsidRPr="00C80DE6">
              <w:rPr>
                <w:rFonts w:ascii="Arial" w:hAnsi="Arial" w:cs="Arial"/>
                <w:color w:val="8F6A4E"/>
                <w:sz w:val="18"/>
                <w:szCs w:val="18"/>
              </w:rPr>
              <w:t xml:space="preserve"> &amp; Neighborhood Services</w:t>
            </w:r>
          </w:p>
        </w:tc>
        <w:tc>
          <w:tcPr>
            <w:tcW w:w="1530" w:type="dxa"/>
            <w:tcBorders>
              <w:top w:val="single" w:sz="4" w:space="0" w:color="2B3E6A"/>
              <w:bottom w:val="single" w:sz="4" w:space="0" w:color="2B3E6A"/>
            </w:tcBorders>
            <w:shd w:val="clear" w:color="auto" w:fill="84ACB6" w:themeFill="accent5"/>
            <w:vAlign w:val="center"/>
          </w:tcPr>
          <w:p w14:paraId="01C7C387"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67A4B149"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343233E9" w14:textId="77777777" w:rsidR="00495AB5" w:rsidRPr="00863AF3" w:rsidRDefault="00495AB5" w:rsidP="00495AB5">
            <w:pPr>
              <w:rPr>
                <w:rFonts w:ascii="Arial" w:hAnsi="Arial" w:cs="Arial"/>
                <w:sz w:val="18"/>
                <w:szCs w:val="18"/>
              </w:rPr>
            </w:pPr>
            <w:r w:rsidRPr="00863AF3">
              <w:rPr>
                <w:rFonts w:ascii="Arial" w:hAnsi="Arial" w:cs="Arial"/>
                <w:sz w:val="18"/>
                <w:szCs w:val="18"/>
                <w:shd w:val="clear" w:color="auto" w:fill="FFFFFF"/>
              </w:rPr>
              <w:t xml:space="preserve">The </w:t>
            </w:r>
            <w:r w:rsidR="005703FB">
              <w:rPr>
                <w:rFonts w:ascii="Arial" w:hAnsi="Arial" w:cs="Arial"/>
                <w:sz w:val="18"/>
                <w:szCs w:val="18"/>
                <w:shd w:val="clear" w:color="auto" w:fill="FFFFFF"/>
              </w:rPr>
              <w:t>City</w:t>
            </w:r>
            <w:r w:rsidRPr="00863AF3">
              <w:rPr>
                <w:rFonts w:ascii="Arial" w:hAnsi="Arial" w:cs="Arial"/>
                <w:sz w:val="18"/>
                <w:szCs w:val="18"/>
                <w:shd w:val="clear" w:color="auto" w:fill="FFFFFF"/>
              </w:rPr>
              <w:t xml:space="preserve"> continues to participate in joint-use agreements with San Marcos Unified School District, Palomar College, and Cal State San Marcos.</w:t>
            </w:r>
          </w:p>
        </w:tc>
      </w:tr>
      <w:tr w:rsidR="00495AB5" w:rsidRPr="006C0516" w14:paraId="353FEA16" w14:textId="77777777" w:rsidTr="2273C26F">
        <w:tc>
          <w:tcPr>
            <w:tcW w:w="13135" w:type="dxa"/>
            <w:gridSpan w:val="5"/>
            <w:tcBorders>
              <w:top w:val="single" w:sz="4" w:space="0" w:color="2B3E6A"/>
              <w:left w:val="single" w:sz="4" w:space="0" w:color="2B3E6A"/>
              <w:bottom w:val="single" w:sz="4" w:space="0" w:color="2B3E6A"/>
              <w:right w:val="single" w:sz="4" w:space="0" w:color="2B3E6A"/>
            </w:tcBorders>
            <w:shd w:val="clear" w:color="auto" w:fill="6A9FA7"/>
          </w:tcPr>
          <w:p w14:paraId="2849E0C0" w14:textId="77777777" w:rsidR="00495AB5" w:rsidRPr="005673AA" w:rsidRDefault="00495AB5" w:rsidP="00495AB5">
            <w:pPr>
              <w:rPr>
                <w:rFonts w:ascii="Arial" w:hAnsi="Arial" w:cs="Arial"/>
                <w:color w:val="FFFFFF" w:themeColor="background1"/>
                <w:sz w:val="18"/>
                <w:szCs w:val="18"/>
              </w:rPr>
            </w:pPr>
            <w:r w:rsidRPr="005673AA">
              <w:rPr>
                <w:rFonts w:ascii="Arial" w:hAnsi="Arial" w:cs="Arial"/>
                <w:b/>
                <w:bCs/>
                <w:color w:val="FFFFFF" w:themeColor="background1"/>
                <w:sz w:val="18"/>
                <w:szCs w:val="18"/>
              </w:rPr>
              <w:t>Issue: Community Health and Family Enrichment</w:t>
            </w:r>
          </w:p>
        </w:tc>
      </w:tr>
      <w:tr w:rsidR="00495AB5" w:rsidRPr="006C0516" w14:paraId="068BA1D0" w14:textId="77777777" w:rsidTr="2273C26F">
        <w:trPr>
          <w:trHeight w:val="638"/>
        </w:trPr>
        <w:tc>
          <w:tcPr>
            <w:tcW w:w="4405" w:type="dxa"/>
            <w:tcBorders>
              <w:top w:val="single" w:sz="4" w:space="0" w:color="2B3E6A"/>
              <w:left w:val="single" w:sz="4" w:space="0" w:color="2B3E6A"/>
              <w:bottom w:val="single" w:sz="4" w:space="0" w:color="2B3E6A"/>
            </w:tcBorders>
          </w:tcPr>
          <w:p w14:paraId="1A30B89D" w14:textId="77777777" w:rsidR="00495AB5" w:rsidRDefault="00495AB5" w:rsidP="00495AB5">
            <w:pPr>
              <w:rPr>
                <w:rFonts w:ascii="Arial" w:hAnsi="Arial" w:cs="Arial"/>
                <w:color w:val="8F6A4E"/>
                <w:sz w:val="18"/>
                <w:szCs w:val="18"/>
              </w:rPr>
            </w:pPr>
            <w:r w:rsidRPr="005703FB">
              <w:rPr>
                <w:rFonts w:ascii="Arial" w:hAnsi="Arial" w:cs="Arial"/>
                <w:b/>
                <w:bCs/>
                <w:color w:val="8F6A4E"/>
                <w:sz w:val="18"/>
                <w:szCs w:val="18"/>
              </w:rPr>
              <w:t>PR-2.1:</w:t>
            </w:r>
            <w:r w:rsidRPr="005703FB">
              <w:rPr>
                <w:rFonts w:ascii="Arial" w:hAnsi="Arial" w:cs="Arial"/>
                <w:color w:val="8F6A4E"/>
                <w:sz w:val="18"/>
                <w:szCs w:val="18"/>
              </w:rPr>
              <w:t xml:space="preserve"> Work with neighborhood groups to identify, design, and manage community gardens. Ensure that community gardens and garden plots are allocated according to a fair and equitable formula.</w:t>
            </w:r>
          </w:p>
          <w:p w14:paraId="70041AA4" w14:textId="77777777" w:rsidR="00C52894" w:rsidRPr="005703FB" w:rsidRDefault="00C52894" w:rsidP="00495AB5">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687EFECF" w14:textId="77777777" w:rsidR="00495AB5" w:rsidRPr="00C80A09" w:rsidRDefault="00495AB5" w:rsidP="00495AB5">
            <w:pPr>
              <w:rPr>
                <w:rFonts w:ascii="Arial" w:hAnsi="Arial" w:cs="Arial"/>
                <w:color w:val="8F6A4E"/>
                <w:sz w:val="18"/>
                <w:szCs w:val="18"/>
              </w:rPr>
            </w:pPr>
            <w:r>
              <w:rPr>
                <w:rFonts w:ascii="Arial" w:hAnsi="Arial" w:cs="Arial"/>
                <w:color w:val="8F6A4E"/>
                <w:sz w:val="18"/>
                <w:szCs w:val="18"/>
              </w:rPr>
              <w:t xml:space="preserve">Planning, </w:t>
            </w:r>
            <w:r w:rsidR="00106BEB">
              <w:rPr>
                <w:rFonts w:ascii="Arial" w:hAnsi="Arial" w:cs="Arial"/>
                <w:color w:val="8F6A4E"/>
                <w:sz w:val="18"/>
                <w:szCs w:val="18"/>
              </w:rPr>
              <w:t>Parks and Recreation</w:t>
            </w:r>
          </w:p>
        </w:tc>
        <w:tc>
          <w:tcPr>
            <w:tcW w:w="1530" w:type="dxa"/>
            <w:tcBorders>
              <w:top w:val="single" w:sz="4" w:space="0" w:color="2B3E6A"/>
              <w:bottom w:val="single" w:sz="4" w:space="0" w:color="2B3E6A"/>
            </w:tcBorders>
            <w:shd w:val="clear" w:color="auto" w:fill="84ACB6" w:themeFill="accent5"/>
            <w:vAlign w:val="center"/>
          </w:tcPr>
          <w:p w14:paraId="6B024781"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517E06D0"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6AD84994" w14:textId="77777777" w:rsidR="00495AB5" w:rsidRPr="00863AF3" w:rsidRDefault="00495AB5" w:rsidP="00495AB5">
            <w:pPr>
              <w:rPr>
                <w:rFonts w:ascii="Arial" w:hAnsi="Arial" w:cs="Arial"/>
                <w:sz w:val="18"/>
                <w:szCs w:val="18"/>
              </w:rPr>
            </w:pPr>
            <w:r w:rsidRPr="00863AF3">
              <w:rPr>
                <w:rFonts w:ascii="Arial" w:hAnsi="Arial" w:cs="Arial"/>
                <w:sz w:val="18"/>
                <w:szCs w:val="18"/>
                <w:shd w:val="clear" w:color="auto" w:fill="FFFFFF"/>
              </w:rPr>
              <w:t xml:space="preserve">The </w:t>
            </w:r>
            <w:r w:rsidR="00106BEB">
              <w:rPr>
                <w:rFonts w:ascii="Arial" w:hAnsi="Arial" w:cs="Arial"/>
                <w:sz w:val="18"/>
                <w:szCs w:val="18"/>
                <w:shd w:val="clear" w:color="auto" w:fill="FFFFFF"/>
              </w:rPr>
              <w:t>Parks and Recreation</w:t>
            </w:r>
            <w:r w:rsidR="005703FB">
              <w:rPr>
                <w:rFonts w:ascii="Arial" w:hAnsi="Arial" w:cs="Arial"/>
                <w:sz w:val="18"/>
                <w:szCs w:val="18"/>
                <w:shd w:val="clear" w:color="auto" w:fill="FFFFFF"/>
              </w:rPr>
              <w:t xml:space="preserve"> Department</w:t>
            </w:r>
            <w:r w:rsidRPr="00863AF3">
              <w:rPr>
                <w:rFonts w:ascii="Arial" w:hAnsi="Arial" w:cs="Arial"/>
                <w:sz w:val="18"/>
                <w:szCs w:val="18"/>
                <w:shd w:val="clear" w:color="auto" w:fill="FFFFFF"/>
              </w:rPr>
              <w:t xml:space="preserve"> oversees the City's community garden</w:t>
            </w:r>
            <w:r w:rsidR="005703FB">
              <w:rPr>
                <w:rFonts w:ascii="Arial" w:hAnsi="Arial" w:cs="Arial"/>
                <w:sz w:val="18"/>
                <w:szCs w:val="18"/>
                <w:shd w:val="clear" w:color="auto" w:fill="FFFFFF"/>
              </w:rPr>
              <w:t xml:space="preserve"> and </w:t>
            </w:r>
            <w:r w:rsidRPr="00863AF3">
              <w:rPr>
                <w:rFonts w:ascii="Arial" w:hAnsi="Arial" w:cs="Arial"/>
                <w:sz w:val="18"/>
                <w:szCs w:val="18"/>
                <w:shd w:val="clear" w:color="auto" w:fill="FFFFFF"/>
              </w:rPr>
              <w:t>ensures that the allocation process is equitable.</w:t>
            </w:r>
          </w:p>
        </w:tc>
      </w:tr>
      <w:tr w:rsidR="00495AB5" w:rsidRPr="006C0516" w14:paraId="125BDA80" w14:textId="77777777" w:rsidTr="2273C26F">
        <w:tc>
          <w:tcPr>
            <w:tcW w:w="4405" w:type="dxa"/>
            <w:tcBorders>
              <w:top w:val="single" w:sz="4" w:space="0" w:color="2B3E6A"/>
              <w:left w:val="single" w:sz="4" w:space="0" w:color="2B3E6A"/>
              <w:bottom w:val="single" w:sz="4" w:space="0" w:color="2B3E6A"/>
            </w:tcBorders>
          </w:tcPr>
          <w:p w14:paraId="35CB6388" w14:textId="77777777" w:rsidR="00495AB5" w:rsidRPr="00B1116C" w:rsidRDefault="00495AB5" w:rsidP="00495AB5">
            <w:pPr>
              <w:rPr>
                <w:rFonts w:ascii="Arial" w:hAnsi="Arial" w:cs="Arial"/>
                <w:color w:val="8F6A4E"/>
                <w:sz w:val="18"/>
                <w:szCs w:val="18"/>
              </w:rPr>
            </w:pPr>
            <w:r w:rsidRPr="00B1116C">
              <w:rPr>
                <w:rFonts w:ascii="Arial" w:hAnsi="Arial" w:cs="Arial"/>
                <w:b/>
                <w:bCs/>
                <w:color w:val="8F6A4E"/>
                <w:sz w:val="18"/>
                <w:szCs w:val="18"/>
              </w:rPr>
              <w:t>PR-2.2:</w:t>
            </w:r>
            <w:r w:rsidRPr="00B1116C">
              <w:rPr>
                <w:rFonts w:ascii="Arial" w:hAnsi="Arial" w:cs="Arial"/>
                <w:color w:val="8F6A4E"/>
                <w:sz w:val="18"/>
                <w:szCs w:val="18"/>
              </w:rPr>
              <w:t xml:space="preserve"> In collaboration with school districts and other educational institutions, implement programs to improve walking and bicycling access and safety to schools</w:t>
            </w:r>
          </w:p>
          <w:p w14:paraId="56B6305F" w14:textId="77777777" w:rsidR="00495AB5" w:rsidRPr="00B1116C" w:rsidRDefault="00495AB5" w:rsidP="00495AB5">
            <w:pPr>
              <w:rPr>
                <w:rFonts w:ascii="Arial" w:hAnsi="Arial" w:cs="Arial"/>
                <w:color w:val="8F6A4E"/>
                <w:sz w:val="18"/>
                <w:szCs w:val="18"/>
              </w:rPr>
            </w:pPr>
            <w:r w:rsidRPr="00B1116C">
              <w:rPr>
                <w:rFonts w:ascii="Arial" w:hAnsi="Arial" w:cs="Arial"/>
                <w:color w:val="8F6A4E"/>
                <w:sz w:val="18"/>
                <w:szCs w:val="18"/>
              </w:rPr>
              <w:t>and after school programs. These programs should include, but not be limited to:</w:t>
            </w:r>
          </w:p>
          <w:p w14:paraId="266A8FCB" w14:textId="77777777" w:rsidR="00495AB5" w:rsidRPr="00B1116C" w:rsidRDefault="00495AB5" w:rsidP="00495AB5">
            <w:pPr>
              <w:rPr>
                <w:rFonts w:ascii="Arial" w:hAnsi="Arial" w:cs="Arial"/>
                <w:color w:val="8F6A4E"/>
                <w:sz w:val="18"/>
                <w:szCs w:val="18"/>
              </w:rPr>
            </w:pPr>
            <w:r w:rsidRPr="00B1116C">
              <w:rPr>
                <w:rFonts w:ascii="Arial" w:hAnsi="Arial" w:cs="Arial"/>
                <w:color w:val="8F6A4E"/>
                <w:sz w:val="18"/>
                <w:szCs w:val="18"/>
              </w:rPr>
              <w:t>• Programs, such as a “walking school bus” where parents and other responsible adults can share the responsibility of escorting children to and from school by foot or bicycle.</w:t>
            </w:r>
          </w:p>
          <w:p w14:paraId="299BEAA4" w14:textId="77777777" w:rsidR="00495AB5" w:rsidRDefault="00495AB5" w:rsidP="00495AB5">
            <w:pPr>
              <w:rPr>
                <w:rFonts w:ascii="Arial" w:hAnsi="Arial" w:cs="Arial"/>
                <w:color w:val="8F6A4E"/>
                <w:sz w:val="18"/>
                <w:szCs w:val="18"/>
              </w:rPr>
            </w:pPr>
            <w:r w:rsidRPr="00B1116C">
              <w:rPr>
                <w:rFonts w:ascii="Arial" w:hAnsi="Arial" w:cs="Arial"/>
                <w:color w:val="8F6A4E"/>
                <w:sz w:val="18"/>
                <w:szCs w:val="18"/>
              </w:rPr>
              <w:t>• Improved pedestrian and bicycle access to Palomar College, California State University San Marcos, and other educational campuses.</w:t>
            </w:r>
          </w:p>
          <w:p w14:paraId="611B2C12" w14:textId="77777777" w:rsidR="00C52894" w:rsidRPr="00B1116C" w:rsidRDefault="00C52894" w:rsidP="00495AB5">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6A7699C2" w14:textId="68B21792" w:rsidR="00495AB5" w:rsidRPr="00C80A09" w:rsidRDefault="00495AB5" w:rsidP="00495AB5">
            <w:pPr>
              <w:rPr>
                <w:rFonts w:ascii="Arial" w:hAnsi="Arial" w:cs="Arial"/>
                <w:color w:val="8F6A4E"/>
                <w:sz w:val="18"/>
                <w:szCs w:val="18"/>
              </w:rPr>
            </w:pPr>
            <w:r>
              <w:rPr>
                <w:rFonts w:ascii="Arial" w:hAnsi="Arial" w:cs="Arial"/>
                <w:color w:val="8F6A4E"/>
                <w:sz w:val="18"/>
                <w:szCs w:val="18"/>
              </w:rPr>
              <w:t>City Manager</w:t>
            </w:r>
            <w:r w:rsidR="00BE6313">
              <w:rPr>
                <w:rFonts w:ascii="Arial" w:hAnsi="Arial" w:cs="Arial"/>
                <w:color w:val="8F6A4E"/>
                <w:sz w:val="18"/>
                <w:szCs w:val="18"/>
              </w:rPr>
              <w:t>, Housing &amp; Neighborhood Services</w:t>
            </w:r>
            <w:r>
              <w:rPr>
                <w:rFonts w:ascii="Arial" w:hAnsi="Arial" w:cs="Arial"/>
                <w:color w:val="8F6A4E"/>
                <w:sz w:val="18"/>
                <w:szCs w:val="18"/>
              </w:rPr>
              <w:t xml:space="preserve">, </w:t>
            </w:r>
            <w:r w:rsidR="00106BEB">
              <w:rPr>
                <w:rFonts w:ascii="Arial" w:hAnsi="Arial" w:cs="Arial"/>
                <w:color w:val="8F6A4E"/>
                <w:sz w:val="18"/>
                <w:szCs w:val="18"/>
              </w:rPr>
              <w:t>Parks and Recreation</w:t>
            </w:r>
          </w:p>
        </w:tc>
        <w:tc>
          <w:tcPr>
            <w:tcW w:w="1530" w:type="dxa"/>
            <w:tcBorders>
              <w:top w:val="single" w:sz="4" w:space="0" w:color="2B3E6A"/>
              <w:bottom w:val="single" w:sz="4" w:space="0" w:color="2B3E6A"/>
            </w:tcBorders>
            <w:shd w:val="clear" w:color="auto" w:fill="84ACB6" w:themeFill="accent5"/>
            <w:vAlign w:val="center"/>
          </w:tcPr>
          <w:p w14:paraId="62F5A4E8"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04C434AC"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76255C89" w14:textId="6CC4544D" w:rsidR="00495AB5" w:rsidRPr="00863AF3" w:rsidRDefault="00495AB5" w:rsidP="00495AB5">
            <w:pPr>
              <w:rPr>
                <w:rFonts w:ascii="Arial" w:hAnsi="Arial" w:cs="Arial"/>
                <w:sz w:val="18"/>
                <w:szCs w:val="18"/>
              </w:rPr>
            </w:pPr>
            <w:r w:rsidRPr="00863AF3">
              <w:rPr>
                <w:rFonts w:ascii="Arial" w:hAnsi="Arial" w:cs="Arial"/>
                <w:sz w:val="18"/>
                <w:szCs w:val="18"/>
                <w:shd w:val="clear" w:color="auto" w:fill="FFFFFF"/>
              </w:rPr>
              <w:t xml:space="preserve">The </w:t>
            </w:r>
            <w:r w:rsidR="00106BEB">
              <w:rPr>
                <w:rFonts w:ascii="Arial" w:hAnsi="Arial" w:cs="Arial"/>
                <w:sz w:val="18"/>
                <w:szCs w:val="18"/>
                <w:shd w:val="clear" w:color="auto" w:fill="FFFFFF"/>
              </w:rPr>
              <w:t>Parks and Recreation</w:t>
            </w:r>
            <w:r w:rsidR="00B1116C">
              <w:rPr>
                <w:rFonts w:ascii="Arial" w:hAnsi="Arial" w:cs="Arial"/>
                <w:sz w:val="18"/>
                <w:szCs w:val="18"/>
                <w:shd w:val="clear" w:color="auto" w:fill="FFFFFF"/>
              </w:rPr>
              <w:t xml:space="preserve"> Department</w:t>
            </w:r>
            <w:r w:rsidRPr="00863AF3">
              <w:rPr>
                <w:rFonts w:ascii="Arial" w:hAnsi="Arial" w:cs="Arial"/>
                <w:sz w:val="18"/>
                <w:szCs w:val="18"/>
                <w:shd w:val="clear" w:color="auto" w:fill="FFFFFF"/>
              </w:rPr>
              <w:t xml:space="preserve"> puts on bicycle education and safety events, campaigns, participates in the County's Bike-To-</w:t>
            </w:r>
            <w:r w:rsidR="00B45825" w:rsidRPr="00863AF3">
              <w:rPr>
                <w:rFonts w:ascii="Arial" w:hAnsi="Arial" w:cs="Arial"/>
                <w:sz w:val="18"/>
                <w:szCs w:val="18"/>
                <w:shd w:val="clear" w:color="auto" w:fill="FFFFFF"/>
              </w:rPr>
              <w:t>Work Day</w:t>
            </w:r>
            <w:r w:rsidRPr="00863AF3">
              <w:rPr>
                <w:rFonts w:ascii="Arial" w:hAnsi="Arial" w:cs="Arial"/>
                <w:sz w:val="18"/>
                <w:szCs w:val="18"/>
                <w:shd w:val="clear" w:color="auto" w:fill="FFFFFF"/>
              </w:rPr>
              <w:t>, works collaboratively with the school district and sheriff's department to provide consistent educational messaging, provides trail maps free of charge, and promotes hiking/trail safety.</w:t>
            </w:r>
          </w:p>
        </w:tc>
      </w:tr>
      <w:tr w:rsidR="00495AB5" w:rsidRPr="006C0516" w14:paraId="77F8C5AE" w14:textId="77777777" w:rsidTr="2273C26F">
        <w:tc>
          <w:tcPr>
            <w:tcW w:w="4405" w:type="dxa"/>
            <w:tcBorders>
              <w:top w:val="single" w:sz="4" w:space="0" w:color="2B3E6A"/>
              <w:left w:val="single" w:sz="4" w:space="0" w:color="2B3E6A"/>
              <w:bottom w:val="single" w:sz="4" w:space="0" w:color="2B3E6A"/>
            </w:tcBorders>
          </w:tcPr>
          <w:p w14:paraId="604D0D5B" w14:textId="77777777" w:rsidR="00495AB5" w:rsidRDefault="00495AB5" w:rsidP="00392816">
            <w:pPr>
              <w:rPr>
                <w:rFonts w:ascii="Arial" w:hAnsi="Arial" w:cs="Arial"/>
                <w:color w:val="8F6A4E"/>
                <w:sz w:val="18"/>
                <w:szCs w:val="18"/>
              </w:rPr>
            </w:pPr>
            <w:r w:rsidRPr="005D45E3">
              <w:rPr>
                <w:rFonts w:ascii="Arial" w:hAnsi="Arial" w:cs="Arial"/>
                <w:b/>
                <w:bCs/>
                <w:color w:val="8F6A4E"/>
                <w:sz w:val="18"/>
                <w:szCs w:val="18"/>
              </w:rPr>
              <w:t>PR-2.3:</w:t>
            </w:r>
            <w:r w:rsidRPr="005D45E3">
              <w:rPr>
                <w:rFonts w:ascii="Arial" w:hAnsi="Arial" w:cs="Arial"/>
                <w:color w:val="8F6A4E"/>
                <w:sz w:val="18"/>
                <w:szCs w:val="18"/>
              </w:rPr>
              <w:t xml:space="preserve"> Attract and expand access to certified </w:t>
            </w:r>
            <w:proofErr w:type="spellStart"/>
            <w:r w:rsidRPr="005D45E3">
              <w:rPr>
                <w:rFonts w:ascii="Arial" w:hAnsi="Arial" w:cs="Arial"/>
                <w:color w:val="8F6A4E"/>
                <w:sz w:val="18"/>
                <w:szCs w:val="18"/>
              </w:rPr>
              <w:t>farmers</w:t>
            </w:r>
            <w:proofErr w:type="spellEnd"/>
            <w:r w:rsidRPr="005D45E3">
              <w:rPr>
                <w:rFonts w:ascii="Arial" w:hAnsi="Arial" w:cs="Arial"/>
                <w:color w:val="8F6A4E"/>
                <w:sz w:val="18"/>
                <w:szCs w:val="18"/>
              </w:rPr>
              <w:t xml:space="preserve"> markets, with actions including but not limited </w:t>
            </w:r>
            <w:proofErr w:type="gramStart"/>
            <w:r w:rsidRPr="005D45E3">
              <w:rPr>
                <w:rFonts w:ascii="Arial" w:hAnsi="Arial" w:cs="Arial"/>
                <w:color w:val="8F6A4E"/>
                <w:sz w:val="18"/>
                <w:szCs w:val="18"/>
              </w:rPr>
              <w:t>to:</w:t>
            </w:r>
            <w:proofErr w:type="gramEnd"/>
            <w:r w:rsidRPr="005D45E3">
              <w:rPr>
                <w:rFonts w:ascii="Arial" w:hAnsi="Arial" w:cs="Arial"/>
                <w:color w:val="8F6A4E"/>
                <w:sz w:val="18"/>
                <w:szCs w:val="18"/>
              </w:rPr>
              <w:t xml:space="preserve"> expanding days and hours of existing farmers market, pursuing</w:t>
            </w:r>
            <w:r w:rsidR="00392816">
              <w:rPr>
                <w:rFonts w:ascii="Arial" w:hAnsi="Arial" w:cs="Arial"/>
                <w:color w:val="8F6A4E"/>
                <w:sz w:val="18"/>
                <w:szCs w:val="18"/>
              </w:rPr>
              <w:t xml:space="preserve"> </w:t>
            </w:r>
            <w:r w:rsidRPr="005D45E3">
              <w:rPr>
                <w:rFonts w:ascii="Arial" w:hAnsi="Arial" w:cs="Arial"/>
                <w:color w:val="8F6A4E"/>
                <w:sz w:val="18"/>
                <w:szCs w:val="18"/>
              </w:rPr>
              <w:t>new farmers markets in transit-accessible locations, supporting expanded transit service and programs to bring residents to and from the farmers markets, and allowing farmers markets on public and institutional properties at minimal cost to the vendors.</w:t>
            </w:r>
          </w:p>
          <w:p w14:paraId="116B2D6D" w14:textId="5355A8C5" w:rsidR="00C52894" w:rsidRPr="005D45E3" w:rsidRDefault="00C52894" w:rsidP="00392816">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57BA6C6A" w14:textId="77777777" w:rsidR="00495AB5" w:rsidRPr="00C80A09" w:rsidRDefault="00495AB5" w:rsidP="00495AB5">
            <w:pPr>
              <w:rPr>
                <w:rFonts w:ascii="Arial" w:hAnsi="Arial" w:cs="Arial"/>
                <w:color w:val="8F6A4E"/>
                <w:sz w:val="18"/>
                <w:szCs w:val="18"/>
              </w:rPr>
            </w:pPr>
            <w:r>
              <w:rPr>
                <w:rFonts w:ascii="Arial" w:hAnsi="Arial" w:cs="Arial"/>
                <w:color w:val="8F6A4E"/>
                <w:sz w:val="18"/>
                <w:szCs w:val="18"/>
              </w:rPr>
              <w:t>Planning, Economic Development</w:t>
            </w:r>
          </w:p>
        </w:tc>
        <w:tc>
          <w:tcPr>
            <w:tcW w:w="1530" w:type="dxa"/>
            <w:tcBorders>
              <w:top w:val="single" w:sz="4" w:space="0" w:color="2B3E6A"/>
              <w:bottom w:val="single" w:sz="4" w:space="0" w:color="2B3E6A"/>
            </w:tcBorders>
            <w:shd w:val="clear" w:color="auto" w:fill="84ACB6" w:themeFill="accent5"/>
            <w:vAlign w:val="center"/>
          </w:tcPr>
          <w:p w14:paraId="25DDF2BB"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4EB5A9B4"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2A3C39F4" w14:textId="77777777" w:rsidR="005D45E3" w:rsidRPr="00863AF3" w:rsidRDefault="00495AB5" w:rsidP="005D45E3">
            <w:pPr>
              <w:rPr>
                <w:rFonts w:ascii="Arial" w:hAnsi="Arial" w:cs="Arial"/>
                <w:sz w:val="18"/>
                <w:szCs w:val="18"/>
              </w:rPr>
            </w:pPr>
            <w:r w:rsidRPr="00863AF3">
              <w:rPr>
                <w:rFonts w:ascii="Arial" w:hAnsi="Arial" w:cs="Arial"/>
                <w:sz w:val="18"/>
                <w:szCs w:val="18"/>
                <w:shd w:val="clear" w:color="auto" w:fill="FFFFFF"/>
              </w:rPr>
              <w:t>A farmers</w:t>
            </w:r>
            <w:r w:rsidR="00466918">
              <w:rPr>
                <w:rFonts w:ascii="Arial" w:hAnsi="Arial" w:cs="Arial"/>
                <w:sz w:val="18"/>
                <w:szCs w:val="18"/>
                <w:shd w:val="clear" w:color="auto" w:fill="FFFFFF"/>
              </w:rPr>
              <w:t>’</w:t>
            </w:r>
            <w:r w:rsidRPr="00863AF3">
              <w:rPr>
                <w:rFonts w:ascii="Arial" w:hAnsi="Arial" w:cs="Arial"/>
                <w:sz w:val="18"/>
                <w:szCs w:val="18"/>
                <w:shd w:val="clear" w:color="auto" w:fill="FFFFFF"/>
              </w:rPr>
              <w:t xml:space="preserve"> market is held weekly within North City. </w:t>
            </w:r>
            <w:r w:rsidR="00466918">
              <w:rPr>
                <w:rFonts w:ascii="Arial" w:hAnsi="Arial" w:cs="Arial"/>
                <w:sz w:val="18"/>
                <w:szCs w:val="18"/>
                <w:shd w:val="clear" w:color="auto" w:fill="FFFFFF"/>
              </w:rPr>
              <w:t>The</w:t>
            </w:r>
            <w:r w:rsidRPr="00863AF3">
              <w:rPr>
                <w:rFonts w:ascii="Arial" w:hAnsi="Arial" w:cs="Arial"/>
                <w:sz w:val="18"/>
                <w:szCs w:val="18"/>
                <w:shd w:val="clear" w:color="auto" w:fill="FFFFFF"/>
              </w:rPr>
              <w:t xml:space="preserve"> Chamber </w:t>
            </w:r>
            <w:r w:rsidR="005D45E3">
              <w:rPr>
                <w:rFonts w:ascii="Arial" w:hAnsi="Arial" w:cs="Arial"/>
                <w:sz w:val="18"/>
                <w:szCs w:val="18"/>
                <w:shd w:val="clear" w:color="auto" w:fill="FFFFFF"/>
              </w:rPr>
              <w:t>of Commerce</w:t>
            </w:r>
            <w:r w:rsidR="00466918">
              <w:rPr>
                <w:rFonts w:ascii="Arial" w:hAnsi="Arial" w:cs="Arial"/>
                <w:sz w:val="18"/>
                <w:szCs w:val="18"/>
                <w:shd w:val="clear" w:color="auto" w:fill="FFFFFF"/>
              </w:rPr>
              <w:t xml:space="preserve"> hosts and manages the event</w:t>
            </w:r>
            <w:r w:rsidR="005D45E3">
              <w:rPr>
                <w:rFonts w:ascii="Arial" w:hAnsi="Arial" w:cs="Arial"/>
                <w:sz w:val="18"/>
                <w:szCs w:val="18"/>
                <w:shd w:val="clear" w:color="auto" w:fill="FFFFFF"/>
              </w:rPr>
              <w:t>.</w:t>
            </w:r>
            <w:r w:rsidRPr="00863AF3">
              <w:rPr>
                <w:rFonts w:ascii="Arial" w:hAnsi="Arial" w:cs="Arial"/>
                <w:sz w:val="18"/>
                <w:szCs w:val="18"/>
                <w:shd w:val="clear" w:color="auto" w:fill="FFFFFF"/>
              </w:rPr>
              <w:t xml:space="preserve"> </w:t>
            </w:r>
          </w:p>
          <w:p w14:paraId="63881E21" w14:textId="77777777" w:rsidR="00495AB5" w:rsidRPr="00863AF3" w:rsidRDefault="00495AB5" w:rsidP="00495AB5">
            <w:pPr>
              <w:rPr>
                <w:rFonts w:ascii="Arial" w:hAnsi="Arial" w:cs="Arial"/>
                <w:sz w:val="18"/>
                <w:szCs w:val="18"/>
              </w:rPr>
            </w:pPr>
          </w:p>
        </w:tc>
      </w:tr>
      <w:tr w:rsidR="00495AB5" w:rsidRPr="006C0516" w14:paraId="49D77353" w14:textId="77777777" w:rsidTr="2273C26F">
        <w:tc>
          <w:tcPr>
            <w:tcW w:w="4405" w:type="dxa"/>
            <w:tcBorders>
              <w:top w:val="single" w:sz="4" w:space="0" w:color="2B3E6A"/>
              <w:left w:val="single" w:sz="4" w:space="0" w:color="2B3E6A"/>
              <w:bottom w:val="single" w:sz="4" w:space="0" w:color="2B3E6A"/>
            </w:tcBorders>
          </w:tcPr>
          <w:p w14:paraId="0173D68D" w14:textId="77777777" w:rsidR="00495AB5" w:rsidRDefault="00495AB5" w:rsidP="00392816">
            <w:pPr>
              <w:rPr>
                <w:rFonts w:ascii="Arial" w:hAnsi="Arial" w:cs="Arial"/>
                <w:color w:val="8F6A4E"/>
                <w:sz w:val="18"/>
                <w:szCs w:val="18"/>
              </w:rPr>
            </w:pPr>
            <w:r w:rsidRPr="00ED4CA4">
              <w:rPr>
                <w:rFonts w:ascii="Arial" w:hAnsi="Arial" w:cs="Arial"/>
                <w:b/>
                <w:bCs/>
                <w:color w:val="8F6A4E"/>
                <w:sz w:val="18"/>
                <w:szCs w:val="18"/>
              </w:rPr>
              <w:lastRenderedPageBreak/>
              <w:t>PR-2.4:</w:t>
            </w:r>
            <w:r w:rsidRPr="00ED4CA4">
              <w:rPr>
                <w:rFonts w:ascii="Arial" w:hAnsi="Arial" w:cs="Arial"/>
                <w:color w:val="8F6A4E"/>
                <w:sz w:val="18"/>
                <w:szCs w:val="18"/>
              </w:rPr>
              <w:t xml:space="preserve"> Collaborate with the San Diego County Department of Environmental Health (DEH) and community organizations to encourage new and existing convenience stores, supermarkets, liquor stores and neighborhood and ethnic markets to stock fresh produce, meats and dairy, 100 percent juices and wholegrain</w:t>
            </w:r>
            <w:r w:rsidR="00392816">
              <w:rPr>
                <w:rFonts w:ascii="Arial" w:hAnsi="Arial" w:cs="Arial"/>
                <w:color w:val="8F6A4E"/>
                <w:sz w:val="18"/>
                <w:szCs w:val="18"/>
              </w:rPr>
              <w:t xml:space="preserve"> </w:t>
            </w:r>
            <w:r w:rsidRPr="00ED4CA4">
              <w:rPr>
                <w:rFonts w:ascii="Arial" w:hAnsi="Arial" w:cs="Arial"/>
                <w:color w:val="8F6A4E"/>
                <w:sz w:val="18"/>
                <w:szCs w:val="18"/>
              </w:rPr>
              <w:t>products. Identify stores that are willing to participate in the program.</w:t>
            </w:r>
          </w:p>
          <w:p w14:paraId="1B714D6E" w14:textId="2A4DB05E" w:rsidR="00392816" w:rsidRPr="00ED4CA4" w:rsidRDefault="00392816" w:rsidP="00392816">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64B43A58" w14:textId="77777777" w:rsidR="00495AB5" w:rsidRPr="00C80A09" w:rsidRDefault="00495AB5" w:rsidP="00495AB5">
            <w:pPr>
              <w:rPr>
                <w:rFonts w:ascii="Arial" w:hAnsi="Arial" w:cs="Arial"/>
                <w:color w:val="8F6A4E"/>
                <w:sz w:val="18"/>
                <w:szCs w:val="18"/>
              </w:rPr>
            </w:pPr>
            <w:r>
              <w:rPr>
                <w:rFonts w:ascii="Arial" w:hAnsi="Arial" w:cs="Arial"/>
                <w:color w:val="8F6A4E"/>
                <w:sz w:val="18"/>
                <w:szCs w:val="18"/>
              </w:rPr>
              <w:t>Economic Development</w:t>
            </w:r>
          </w:p>
        </w:tc>
        <w:tc>
          <w:tcPr>
            <w:tcW w:w="1530" w:type="dxa"/>
            <w:tcBorders>
              <w:top w:val="single" w:sz="4" w:space="0" w:color="2B3E6A"/>
              <w:bottom w:val="single" w:sz="4" w:space="0" w:color="2B3E6A"/>
            </w:tcBorders>
            <w:shd w:val="clear" w:color="auto" w:fill="3494BA" w:themeFill="accent1"/>
            <w:vAlign w:val="center"/>
          </w:tcPr>
          <w:p w14:paraId="712F2373"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350" w:type="dxa"/>
            <w:tcBorders>
              <w:top w:val="single" w:sz="4" w:space="0" w:color="2B3E6A"/>
              <w:bottom w:val="single" w:sz="4" w:space="0" w:color="2B3E6A"/>
            </w:tcBorders>
          </w:tcPr>
          <w:p w14:paraId="386FD8AE" w14:textId="77777777" w:rsidR="00495AB5" w:rsidRPr="00B4035F" w:rsidRDefault="00ED4CA4"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35D86640" w14:textId="3376AFAA" w:rsidR="00495AB5" w:rsidRPr="00863AF3" w:rsidRDefault="31DC46BD" w:rsidP="00495AB5">
            <w:pPr>
              <w:rPr>
                <w:rFonts w:ascii="Arial" w:hAnsi="Arial" w:cs="Arial"/>
                <w:sz w:val="18"/>
                <w:szCs w:val="18"/>
              </w:rPr>
            </w:pPr>
            <w:r w:rsidRPr="00863AF3">
              <w:rPr>
                <w:rFonts w:ascii="Arial" w:hAnsi="Arial" w:cs="Arial"/>
                <w:sz w:val="18"/>
                <w:szCs w:val="18"/>
                <w:shd w:val="clear" w:color="auto" w:fill="FFFFFF"/>
              </w:rPr>
              <w:t xml:space="preserve"> The City part</w:t>
            </w:r>
            <w:r w:rsidR="77BDD1FB" w:rsidRPr="00863AF3">
              <w:rPr>
                <w:rFonts w:ascii="Arial" w:hAnsi="Arial" w:cs="Arial"/>
                <w:sz w:val="18"/>
                <w:szCs w:val="18"/>
                <w:shd w:val="clear" w:color="auto" w:fill="FFFFFF"/>
              </w:rPr>
              <w:t xml:space="preserve">ners with the County of San Diego and </w:t>
            </w:r>
            <w:r w:rsidRPr="00863AF3">
              <w:rPr>
                <w:rFonts w:ascii="Arial" w:hAnsi="Arial" w:cs="Arial"/>
                <w:sz w:val="18"/>
                <w:szCs w:val="18"/>
                <w:shd w:val="clear" w:color="auto" w:fill="FFFFFF"/>
              </w:rPr>
              <w:t xml:space="preserve">Live Well San Diego </w:t>
            </w:r>
            <w:r w:rsidR="2C3CC6E2" w:rsidRPr="00863AF3">
              <w:rPr>
                <w:rFonts w:ascii="Arial" w:hAnsi="Arial" w:cs="Arial"/>
                <w:sz w:val="18"/>
                <w:szCs w:val="18"/>
                <w:shd w:val="clear" w:color="auto" w:fill="FFFFFF"/>
              </w:rPr>
              <w:t xml:space="preserve">to improve the well-being and health of our community, including ensuring access to diverse and fresh </w:t>
            </w:r>
            <w:r w:rsidR="1E7FB9B0" w:rsidRPr="00863AF3">
              <w:rPr>
                <w:rFonts w:ascii="Arial" w:hAnsi="Arial" w:cs="Arial"/>
                <w:sz w:val="18"/>
                <w:szCs w:val="18"/>
                <w:shd w:val="clear" w:color="auto" w:fill="FFFFFF"/>
              </w:rPr>
              <w:t xml:space="preserve">foods for all of San Marcos residents. </w:t>
            </w:r>
          </w:p>
        </w:tc>
      </w:tr>
      <w:tr w:rsidR="00495AB5" w:rsidRPr="006C0516" w14:paraId="77457A25" w14:textId="77777777" w:rsidTr="2273C26F">
        <w:tc>
          <w:tcPr>
            <w:tcW w:w="4405" w:type="dxa"/>
            <w:tcBorders>
              <w:top w:val="single" w:sz="4" w:space="0" w:color="2B3E6A"/>
              <w:left w:val="single" w:sz="4" w:space="0" w:color="2B3E6A"/>
              <w:bottom w:val="single" w:sz="4" w:space="0" w:color="2B3E6A"/>
            </w:tcBorders>
          </w:tcPr>
          <w:p w14:paraId="0CD5601A" w14:textId="12D4D4A3" w:rsidR="00495AB5" w:rsidRPr="002945F9" w:rsidRDefault="00495AB5" w:rsidP="00392816">
            <w:pPr>
              <w:rPr>
                <w:rFonts w:ascii="Arial" w:hAnsi="Arial" w:cs="Arial"/>
                <w:color w:val="8F6A4E"/>
                <w:sz w:val="18"/>
                <w:szCs w:val="18"/>
              </w:rPr>
            </w:pPr>
            <w:r w:rsidRPr="002945F9">
              <w:rPr>
                <w:rFonts w:ascii="Arial" w:hAnsi="Arial" w:cs="Arial"/>
                <w:b/>
                <w:bCs/>
                <w:color w:val="8F6A4E"/>
                <w:sz w:val="18"/>
                <w:szCs w:val="18"/>
              </w:rPr>
              <w:t>PR-2.5:</w:t>
            </w:r>
            <w:r w:rsidRPr="002945F9">
              <w:rPr>
                <w:rFonts w:ascii="Arial" w:hAnsi="Arial" w:cs="Arial"/>
                <w:color w:val="8F6A4E"/>
                <w:sz w:val="18"/>
                <w:szCs w:val="18"/>
              </w:rPr>
              <w:t xml:space="preserve"> Expand community service programs and classes through partnerships with community groups or medical institutions (e.g., Kaiser Permanente) to create</w:t>
            </w:r>
            <w:r w:rsidR="00392816">
              <w:rPr>
                <w:rFonts w:ascii="Arial" w:hAnsi="Arial" w:cs="Arial"/>
                <w:color w:val="8F6A4E"/>
                <w:sz w:val="18"/>
                <w:szCs w:val="18"/>
              </w:rPr>
              <w:t xml:space="preserve"> </w:t>
            </w:r>
            <w:r w:rsidRPr="002945F9">
              <w:rPr>
                <w:rFonts w:ascii="Arial" w:hAnsi="Arial" w:cs="Arial"/>
                <w:color w:val="8F6A4E"/>
                <w:sz w:val="18"/>
                <w:szCs w:val="18"/>
              </w:rPr>
              <w:t>healthy food and nutrition courses which assist residents in evaluating food and lifestyle choices.</w:t>
            </w:r>
          </w:p>
        </w:tc>
        <w:tc>
          <w:tcPr>
            <w:tcW w:w="2160" w:type="dxa"/>
            <w:tcBorders>
              <w:top w:val="single" w:sz="4" w:space="0" w:color="2B3E6A"/>
              <w:bottom w:val="single" w:sz="4" w:space="0" w:color="2B3E6A"/>
            </w:tcBorders>
            <w:shd w:val="clear" w:color="auto" w:fill="auto"/>
          </w:tcPr>
          <w:p w14:paraId="70D47F36" w14:textId="77777777" w:rsidR="00495AB5" w:rsidRPr="00C80A09" w:rsidRDefault="00106BEB" w:rsidP="00495AB5">
            <w:pPr>
              <w:rPr>
                <w:rFonts w:ascii="Arial" w:hAnsi="Arial" w:cs="Arial"/>
                <w:color w:val="8F6A4E"/>
                <w:sz w:val="18"/>
                <w:szCs w:val="18"/>
              </w:rPr>
            </w:pPr>
            <w:r>
              <w:rPr>
                <w:rFonts w:ascii="Arial" w:hAnsi="Arial" w:cs="Arial"/>
                <w:color w:val="8F6A4E"/>
                <w:sz w:val="18"/>
                <w:szCs w:val="18"/>
              </w:rPr>
              <w:t>Parks and Recreation</w:t>
            </w:r>
          </w:p>
        </w:tc>
        <w:tc>
          <w:tcPr>
            <w:tcW w:w="1530" w:type="dxa"/>
            <w:tcBorders>
              <w:top w:val="single" w:sz="4" w:space="0" w:color="2B3E6A"/>
              <w:bottom w:val="single" w:sz="4" w:space="0" w:color="2B3E6A"/>
            </w:tcBorders>
            <w:shd w:val="clear" w:color="auto" w:fill="84ACB6" w:themeFill="accent5"/>
            <w:vAlign w:val="center"/>
          </w:tcPr>
          <w:p w14:paraId="23213C8C"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4D1C7923"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586008FB" w14:textId="77777777" w:rsidR="00495AB5" w:rsidRPr="00863AF3" w:rsidRDefault="00495AB5" w:rsidP="00495AB5">
            <w:pPr>
              <w:rPr>
                <w:rFonts w:ascii="Arial" w:hAnsi="Arial" w:cs="Arial"/>
                <w:sz w:val="18"/>
                <w:szCs w:val="18"/>
              </w:rPr>
            </w:pPr>
            <w:r w:rsidRPr="00863AF3">
              <w:rPr>
                <w:rFonts w:ascii="Arial" w:hAnsi="Arial" w:cs="Arial"/>
                <w:sz w:val="18"/>
                <w:szCs w:val="18"/>
                <w:shd w:val="clear" w:color="auto" w:fill="FFFFFF"/>
              </w:rPr>
              <w:t xml:space="preserve">The </w:t>
            </w:r>
            <w:r w:rsidR="00106BEB">
              <w:rPr>
                <w:rFonts w:ascii="Arial" w:hAnsi="Arial" w:cs="Arial"/>
                <w:sz w:val="18"/>
                <w:szCs w:val="18"/>
                <w:shd w:val="clear" w:color="auto" w:fill="FFFFFF"/>
              </w:rPr>
              <w:t>Parks and Recreation</w:t>
            </w:r>
            <w:r w:rsidR="002945F9">
              <w:rPr>
                <w:rFonts w:ascii="Arial" w:hAnsi="Arial" w:cs="Arial"/>
                <w:sz w:val="18"/>
                <w:szCs w:val="18"/>
                <w:shd w:val="clear" w:color="auto" w:fill="FFFFFF"/>
              </w:rPr>
              <w:t xml:space="preserve"> Department</w:t>
            </w:r>
            <w:r w:rsidRPr="00863AF3">
              <w:rPr>
                <w:rFonts w:ascii="Arial" w:hAnsi="Arial" w:cs="Arial"/>
                <w:sz w:val="18"/>
                <w:szCs w:val="18"/>
                <w:shd w:val="clear" w:color="auto" w:fill="FFFFFF"/>
              </w:rPr>
              <w:t xml:space="preserve"> partners with San Marcos Unified School District to operate an intergenerational community garden. Additionally, the </w:t>
            </w:r>
            <w:r w:rsidR="00106BEB">
              <w:rPr>
                <w:rFonts w:ascii="Arial" w:hAnsi="Arial" w:cs="Arial"/>
                <w:sz w:val="18"/>
                <w:szCs w:val="18"/>
                <w:shd w:val="clear" w:color="auto" w:fill="FFFFFF"/>
              </w:rPr>
              <w:t>Parks and Recreation</w:t>
            </w:r>
            <w:r w:rsidR="002945F9">
              <w:rPr>
                <w:rFonts w:ascii="Arial" w:hAnsi="Arial" w:cs="Arial"/>
                <w:sz w:val="18"/>
                <w:szCs w:val="18"/>
                <w:shd w:val="clear" w:color="auto" w:fill="FFFFFF"/>
              </w:rPr>
              <w:t xml:space="preserve"> Department</w:t>
            </w:r>
            <w:r w:rsidR="002945F9" w:rsidRPr="00863AF3">
              <w:rPr>
                <w:rFonts w:ascii="Arial" w:hAnsi="Arial" w:cs="Arial"/>
                <w:sz w:val="18"/>
                <w:szCs w:val="18"/>
                <w:shd w:val="clear" w:color="auto" w:fill="FFFFFF"/>
              </w:rPr>
              <w:t xml:space="preserve"> </w:t>
            </w:r>
            <w:r w:rsidRPr="00863AF3">
              <w:rPr>
                <w:rFonts w:ascii="Arial" w:hAnsi="Arial" w:cs="Arial"/>
                <w:sz w:val="18"/>
                <w:szCs w:val="18"/>
                <w:shd w:val="clear" w:color="auto" w:fill="FFFFFF"/>
              </w:rPr>
              <w:t>partners with San Diego County Health and Human Services, Palomar Hospital, and Kaiser Permanente to offer nutrition education and wellness checks at the Senior Activity Center.</w:t>
            </w:r>
          </w:p>
        </w:tc>
      </w:tr>
      <w:tr w:rsidR="00495AB5" w:rsidRPr="006C0516" w14:paraId="6043E7BE" w14:textId="77777777" w:rsidTr="2273C26F">
        <w:tc>
          <w:tcPr>
            <w:tcW w:w="4405" w:type="dxa"/>
            <w:tcBorders>
              <w:top w:val="single" w:sz="4" w:space="0" w:color="2B3E6A"/>
              <w:left w:val="single" w:sz="4" w:space="0" w:color="2B3E6A"/>
              <w:bottom w:val="single" w:sz="4" w:space="0" w:color="2B3E6A"/>
            </w:tcBorders>
          </w:tcPr>
          <w:p w14:paraId="3F6BCC09" w14:textId="77777777" w:rsidR="00495AB5" w:rsidRPr="00613B96" w:rsidRDefault="00495AB5" w:rsidP="00495AB5">
            <w:pPr>
              <w:rPr>
                <w:rFonts w:ascii="Arial" w:hAnsi="Arial" w:cs="Arial"/>
                <w:color w:val="8F6A4E"/>
                <w:sz w:val="18"/>
                <w:szCs w:val="18"/>
              </w:rPr>
            </w:pPr>
            <w:r w:rsidRPr="00613B96">
              <w:rPr>
                <w:rFonts w:ascii="Arial" w:hAnsi="Arial" w:cs="Arial"/>
                <w:b/>
                <w:bCs/>
                <w:color w:val="8F6A4E"/>
                <w:sz w:val="18"/>
                <w:szCs w:val="18"/>
              </w:rPr>
              <w:t>PR-2.6:</w:t>
            </w:r>
            <w:r w:rsidRPr="00613B96">
              <w:rPr>
                <w:rFonts w:ascii="Arial" w:hAnsi="Arial" w:cs="Arial"/>
                <w:color w:val="8F6A4E"/>
                <w:sz w:val="18"/>
                <w:szCs w:val="18"/>
              </w:rPr>
              <w:t xml:space="preserve"> Work with medical providers, transit agencies, private transit providers and community representatives to assure equitable access </w:t>
            </w:r>
            <w:proofErr w:type="gramStart"/>
            <w:r w:rsidRPr="00613B96">
              <w:rPr>
                <w:rFonts w:ascii="Arial" w:hAnsi="Arial" w:cs="Arial"/>
                <w:color w:val="8F6A4E"/>
                <w:sz w:val="18"/>
                <w:szCs w:val="18"/>
              </w:rPr>
              <w:t>major</w:t>
            </w:r>
            <w:proofErr w:type="gramEnd"/>
            <w:r w:rsidRPr="00613B96">
              <w:rPr>
                <w:rFonts w:ascii="Arial" w:hAnsi="Arial" w:cs="Arial"/>
                <w:color w:val="8F6A4E"/>
                <w:sz w:val="18"/>
                <w:szCs w:val="18"/>
              </w:rPr>
              <w:t xml:space="preserve"> medical facilities in the City and the region. Include recommendations for locating future medical facilities in proximity to local public transit service.</w:t>
            </w:r>
          </w:p>
        </w:tc>
        <w:tc>
          <w:tcPr>
            <w:tcW w:w="2160" w:type="dxa"/>
            <w:tcBorders>
              <w:top w:val="single" w:sz="4" w:space="0" w:color="2B3E6A"/>
              <w:bottom w:val="single" w:sz="4" w:space="0" w:color="2B3E6A"/>
            </w:tcBorders>
            <w:shd w:val="clear" w:color="auto" w:fill="auto"/>
          </w:tcPr>
          <w:p w14:paraId="257F5302" w14:textId="77777777" w:rsidR="00495AB5" w:rsidRPr="00C80A09" w:rsidRDefault="00106BEB" w:rsidP="00495AB5">
            <w:pPr>
              <w:rPr>
                <w:rFonts w:ascii="Arial" w:hAnsi="Arial" w:cs="Arial"/>
                <w:color w:val="8F6A4E"/>
                <w:sz w:val="18"/>
                <w:szCs w:val="18"/>
              </w:rPr>
            </w:pPr>
            <w:r>
              <w:rPr>
                <w:rFonts w:ascii="Arial" w:hAnsi="Arial" w:cs="Arial"/>
                <w:color w:val="8F6A4E"/>
                <w:sz w:val="18"/>
                <w:szCs w:val="18"/>
              </w:rPr>
              <w:t>Parks and Recreation</w:t>
            </w:r>
            <w:r w:rsidR="00495AB5">
              <w:rPr>
                <w:rFonts w:ascii="Arial" w:hAnsi="Arial" w:cs="Arial"/>
                <w:color w:val="8F6A4E"/>
                <w:sz w:val="18"/>
                <w:szCs w:val="18"/>
              </w:rPr>
              <w:t xml:space="preserve">, Engineering, Planning, </w:t>
            </w:r>
          </w:p>
        </w:tc>
        <w:tc>
          <w:tcPr>
            <w:tcW w:w="1530" w:type="dxa"/>
            <w:tcBorders>
              <w:top w:val="single" w:sz="4" w:space="0" w:color="2B3E6A"/>
              <w:bottom w:val="single" w:sz="4" w:space="0" w:color="2B3E6A"/>
            </w:tcBorders>
            <w:shd w:val="clear" w:color="auto" w:fill="84ACB6" w:themeFill="accent5"/>
            <w:vAlign w:val="center"/>
          </w:tcPr>
          <w:p w14:paraId="20A0301F"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3C62D82C"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370BF1B1" w14:textId="77777777" w:rsidR="00495AB5" w:rsidRPr="00863AF3" w:rsidRDefault="00613B96" w:rsidP="00495AB5">
            <w:pPr>
              <w:rPr>
                <w:rFonts w:ascii="Arial" w:hAnsi="Arial" w:cs="Arial"/>
                <w:sz w:val="18"/>
                <w:szCs w:val="18"/>
              </w:rPr>
            </w:pPr>
            <w:r w:rsidRPr="00613B96">
              <w:rPr>
                <w:rFonts w:ascii="Arial" w:hAnsi="Arial" w:cs="Arial"/>
                <w:sz w:val="18"/>
                <w:szCs w:val="18"/>
              </w:rPr>
              <w:t xml:space="preserve">The </w:t>
            </w:r>
            <w:r w:rsidR="00106BEB">
              <w:rPr>
                <w:rFonts w:ascii="Arial" w:hAnsi="Arial" w:cs="Arial"/>
                <w:sz w:val="18"/>
                <w:szCs w:val="18"/>
                <w:shd w:val="clear" w:color="auto" w:fill="FFFFFF"/>
              </w:rPr>
              <w:t>Parks and Recreation</w:t>
            </w:r>
            <w:r>
              <w:rPr>
                <w:rFonts w:ascii="Arial" w:hAnsi="Arial" w:cs="Arial"/>
                <w:sz w:val="18"/>
                <w:szCs w:val="18"/>
                <w:shd w:val="clear" w:color="auto" w:fill="FFFFFF"/>
              </w:rPr>
              <w:t xml:space="preserve"> Department</w:t>
            </w:r>
            <w:r w:rsidRPr="00863AF3">
              <w:rPr>
                <w:rFonts w:ascii="Arial" w:hAnsi="Arial" w:cs="Arial"/>
                <w:sz w:val="18"/>
                <w:szCs w:val="18"/>
                <w:shd w:val="clear" w:color="auto" w:fill="FFFFFF"/>
              </w:rPr>
              <w:t xml:space="preserve"> </w:t>
            </w:r>
            <w:r w:rsidRPr="00613B96">
              <w:rPr>
                <w:rFonts w:ascii="Arial" w:hAnsi="Arial" w:cs="Arial"/>
                <w:sz w:val="18"/>
                <w:szCs w:val="18"/>
              </w:rPr>
              <w:t>partners with Facilitated Access to Coordinated Transportation (FACT) and San Marcos Unified School District to provide transportation to senior and disabled citizens to medical appointments and congregate meal service at the Senior Activity Center.</w:t>
            </w:r>
          </w:p>
        </w:tc>
      </w:tr>
      <w:tr w:rsidR="00495AB5" w:rsidRPr="006C0516" w14:paraId="09034584" w14:textId="77777777" w:rsidTr="2273C26F">
        <w:tc>
          <w:tcPr>
            <w:tcW w:w="4405" w:type="dxa"/>
            <w:tcBorders>
              <w:top w:val="single" w:sz="4" w:space="0" w:color="2B3E6A"/>
              <w:left w:val="single" w:sz="4" w:space="0" w:color="2B3E6A"/>
              <w:bottom w:val="single" w:sz="4" w:space="0" w:color="2B3E6A"/>
            </w:tcBorders>
          </w:tcPr>
          <w:p w14:paraId="281E5910" w14:textId="77777777" w:rsidR="00495AB5" w:rsidRPr="00980E24" w:rsidRDefault="00495AB5" w:rsidP="00495AB5">
            <w:pPr>
              <w:rPr>
                <w:rFonts w:ascii="Arial" w:hAnsi="Arial" w:cs="Arial"/>
                <w:color w:val="8F6A4E"/>
                <w:sz w:val="18"/>
                <w:szCs w:val="18"/>
              </w:rPr>
            </w:pPr>
            <w:r w:rsidRPr="00980E24">
              <w:rPr>
                <w:rFonts w:ascii="Arial" w:hAnsi="Arial" w:cs="Arial"/>
                <w:b/>
                <w:bCs/>
                <w:color w:val="8F6A4E"/>
                <w:sz w:val="18"/>
                <w:szCs w:val="18"/>
              </w:rPr>
              <w:t>PR-2.7:</w:t>
            </w:r>
            <w:r w:rsidRPr="00980E24">
              <w:rPr>
                <w:rFonts w:ascii="Arial" w:hAnsi="Arial" w:cs="Arial"/>
                <w:color w:val="8F6A4E"/>
                <w:sz w:val="18"/>
                <w:szCs w:val="18"/>
              </w:rPr>
              <w:t xml:space="preserve"> Continue to distribute information about community events to a wide range of community organizations including churches, senior facilities, schools, etc. using existing City-sponsored platforms such as the City website and newsletter</w:t>
            </w:r>
          </w:p>
        </w:tc>
        <w:tc>
          <w:tcPr>
            <w:tcW w:w="2160" w:type="dxa"/>
            <w:tcBorders>
              <w:top w:val="single" w:sz="4" w:space="0" w:color="2B3E6A"/>
              <w:bottom w:val="single" w:sz="4" w:space="0" w:color="2B3E6A"/>
            </w:tcBorders>
            <w:shd w:val="clear" w:color="auto" w:fill="auto"/>
          </w:tcPr>
          <w:p w14:paraId="2F4B8A03" w14:textId="6B3DC94C" w:rsidR="00495AB5" w:rsidRPr="00C80A09" w:rsidRDefault="00106BEB" w:rsidP="00495AB5">
            <w:pPr>
              <w:rPr>
                <w:rFonts w:ascii="Arial" w:hAnsi="Arial" w:cs="Arial"/>
                <w:color w:val="8F6A4E"/>
                <w:sz w:val="18"/>
                <w:szCs w:val="18"/>
              </w:rPr>
            </w:pPr>
            <w:r>
              <w:rPr>
                <w:rFonts w:ascii="Arial" w:hAnsi="Arial" w:cs="Arial"/>
                <w:color w:val="8F6A4E"/>
                <w:sz w:val="18"/>
                <w:szCs w:val="18"/>
              </w:rPr>
              <w:t>Parks and Recreation</w:t>
            </w:r>
            <w:r w:rsidR="00495AB5">
              <w:rPr>
                <w:rFonts w:ascii="Arial" w:hAnsi="Arial" w:cs="Arial"/>
                <w:color w:val="8F6A4E"/>
                <w:sz w:val="18"/>
                <w:szCs w:val="18"/>
              </w:rPr>
              <w:t>, City Manager</w:t>
            </w:r>
            <w:r w:rsidR="00BE6313">
              <w:rPr>
                <w:rFonts w:ascii="Arial" w:hAnsi="Arial" w:cs="Arial"/>
                <w:color w:val="8F6A4E"/>
                <w:sz w:val="18"/>
                <w:szCs w:val="18"/>
              </w:rPr>
              <w:t>, Housing &amp; Neighborhood Services</w:t>
            </w:r>
          </w:p>
        </w:tc>
        <w:tc>
          <w:tcPr>
            <w:tcW w:w="1530" w:type="dxa"/>
            <w:tcBorders>
              <w:top w:val="single" w:sz="4" w:space="0" w:color="2B3E6A"/>
              <w:bottom w:val="single" w:sz="4" w:space="0" w:color="2B3E6A"/>
            </w:tcBorders>
            <w:shd w:val="clear" w:color="auto" w:fill="84ACB6" w:themeFill="accent5"/>
            <w:vAlign w:val="center"/>
          </w:tcPr>
          <w:p w14:paraId="7FFA6EB3" w14:textId="77777777" w:rsidR="00495AB5" w:rsidRPr="00D1629A" w:rsidRDefault="00495AB5" w:rsidP="00495AB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4575D285" w14:textId="77777777" w:rsidR="00495AB5" w:rsidRPr="00B4035F" w:rsidRDefault="00DE06D2" w:rsidP="00495AB5">
            <w:pPr>
              <w:rPr>
                <w:rFonts w:ascii="Arial" w:hAnsi="Arial" w:cs="Arial"/>
                <w:color w:val="000000" w:themeColor="text1"/>
                <w:sz w:val="18"/>
                <w:szCs w:val="18"/>
              </w:rPr>
            </w:pPr>
            <w:r>
              <w:rPr>
                <w:rFonts w:ascii="Arial" w:hAnsi="Arial" w:cs="Arial"/>
                <w:color w:val="000000" w:themeColor="text1"/>
                <w:sz w:val="18"/>
                <w:szCs w:val="18"/>
              </w:rPr>
              <w:t>N/A</w:t>
            </w:r>
          </w:p>
        </w:tc>
        <w:tc>
          <w:tcPr>
            <w:tcW w:w="3690" w:type="dxa"/>
            <w:tcBorders>
              <w:top w:val="single" w:sz="4" w:space="0" w:color="2B3E6A"/>
              <w:bottom w:val="single" w:sz="4" w:space="0" w:color="2B3E6A"/>
              <w:right w:val="single" w:sz="4" w:space="0" w:color="2B3E6A"/>
            </w:tcBorders>
          </w:tcPr>
          <w:p w14:paraId="541A1E25" w14:textId="31FCB194" w:rsidR="00495AB5" w:rsidRPr="00863AF3" w:rsidRDefault="519119CE" w:rsidP="00466918">
            <w:pPr>
              <w:rPr>
                <w:rFonts w:ascii="Arial" w:hAnsi="Arial" w:cs="Arial"/>
                <w:sz w:val="18"/>
                <w:szCs w:val="18"/>
              </w:rPr>
            </w:pPr>
            <w:r w:rsidRPr="00980E24">
              <w:rPr>
                <w:rFonts w:ascii="Arial" w:hAnsi="Arial" w:cs="Arial"/>
                <w:sz w:val="18"/>
                <w:szCs w:val="18"/>
              </w:rPr>
              <w:t xml:space="preserve">The </w:t>
            </w:r>
            <w:r w:rsidR="6E05EDD2">
              <w:rPr>
                <w:rFonts w:ascii="Arial" w:hAnsi="Arial" w:cs="Arial"/>
                <w:sz w:val="18"/>
                <w:szCs w:val="18"/>
                <w:shd w:val="clear" w:color="auto" w:fill="FFFFFF"/>
              </w:rPr>
              <w:t>Parks and Recreation</w:t>
            </w:r>
            <w:r>
              <w:rPr>
                <w:rFonts w:ascii="Arial" w:hAnsi="Arial" w:cs="Arial"/>
                <w:sz w:val="18"/>
                <w:szCs w:val="18"/>
                <w:shd w:val="clear" w:color="auto" w:fill="FFFFFF"/>
              </w:rPr>
              <w:t xml:space="preserve"> Department</w:t>
            </w:r>
            <w:r w:rsidRPr="00980E24">
              <w:rPr>
                <w:rFonts w:ascii="Arial" w:hAnsi="Arial" w:cs="Arial"/>
                <w:sz w:val="18"/>
                <w:szCs w:val="18"/>
              </w:rPr>
              <w:t xml:space="preserve"> continues to distribute information through monthly </w:t>
            </w:r>
            <w:r>
              <w:rPr>
                <w:rFonts w:ascii="Arial" w:hAnsi="Arial" w:cs="Arial"/>
                <w:sz w:val="18"/>
                <w:szCs w:val="18"/>
              </w:rPr>
              <w:t>C</w:t>
            </w:r>
            <w:r w:rsidRPr="00980E24">
              <w:rPr>
                <w:rFonts w:ascii="Arial" w:hAnsi="Arial" w:cs="Arial"/>
                <w:sz w:val="18"/>
                <w:szCs w:val="18"/>
              </w:rPr>
              <w:t xml:space="preserve">onstant </w:t>
            </w:r>
            <w:r>
              <w:rPr>
                <w:rFonts w:ascii="Arial" w:hAnsi="Arial" w:cs="Arial"/>
                <w:sz w:val="18"/>
                <w:szCs w:val="18"/>
              </w:rPr>
              <w:t>C</w:t>
            </w:r>
            <w:r w:rsidRPr="00980E24">
              <w:rPr>
                <w:rFonts w:ascii="Arial" w:hAnsi="Arial" w:cs="Arial"/>
                <w:sz w:val="18"/>
                <w:szCs w:val="18"/>
              </w:rPr>
              <w:t>ontact emails, past participant email lists, outreach through multiple social media platforms, boosted ads, and printed materials. This also includes in-person outreach via farmers</w:t>
            </w:r>
            <w:r w:rsidR="25C3EF35">
              <w:rPr>
                <w:rFonts w:ascii="Arial" w:hAnsi="Arial" w:cs="Arial"/>
                <w:sz w:val="18"/>
                <w:szCs w:val="18"/>
              </w:rPr>
              <w:t>’</w:t>
            </w:r>
            <w:r w:rsidRPr="00980E24">
              <w:rPr>
                <w:rFonts w:ascii="Arial" w:hAnsi="Arial" w:cs="Arial"/>
                <w:sz w:val="18"/>
                <w:szCs w:val="18"/>
              </w:rPr>
              <w:t xml:space="preserve"> markets, mobilehome parks, </w:t>
            </w:r>
            <w:r>
              <w:rPr>
                <w:rFonts w:ascii="Arial" w:hAnsi="Arial" w:cs="Arial"/>
                <w:sz w:val="18"/>
                <w:szCs w:val="18"/>
              </w:rPr>
              <w:t>T</w:t>
            </w:r>
            <w:r w:rsidRPr="00980E24">
              <w:rPr>
                <w:rFonts w:ascii="Arial" w:hAnsi="Arial" w:cs="Arial"/>
                <w:sz w:val="18"/>
                <w:szCs w:val="18"/>
              </w:rPr>
              <w:t>he Boys and Girls Club, local businesses, and churches.</w:t>
            </w:r>
            <w:r w:rsidR="5418230A" w:rsidRPr="00980E24">
              <w:rPr>
                <w:rFonts w:ascii="Arial" w:hAnsi="Arial" w:cs="Arial"/>
                <w:sz w:val="18"/>
                <w:szCs w:val="18"/>
              </w:rPr>
              <w:t xml:space="preserve"> City staff participate in monthly food pantry events at San Marcos Elementary School. </w:t>
            </w:r>
          </w:p>
        </w:tc>
      </w:tr>
    </w:tbl>
    <w:p w14:paraId="5D8E84C9" w14:textId="77777777" w:rsidR="005B0FA9" w:rsidRPr="005B0FA9" w:rsidRDefault="005B0FA9" w:rsidP="005B0FA9"/>
    <w:p w14:paraId="3F88F6D3" w14:textId="77777777" w:rsidR="00EF7EB3" w:rsidRDefault="00EF7EB3">
      <w:pPr>
        <w:rPr>
          <w:b/>
          <w:color w:val="8F6A4E"/>
          <w:sz w:val="36"/>
          <w:szCs w:val="36"/>
        </w:rPr>
      </w:pPr>
      <w:r>
        <w:br w:type="page"/>
      </w:r>
    </w:p>
    <w:p w14:paraId="0471D466" w14:textId="77777777" w:rsidR="00EF7EB3" w:rsidRDefault="00E302D8" w:rsidP="00DB7F8B">
      <w:pPr>
        <w:pStyle w:val="Heading2"/>
      </w:pPr>
      <w:bookmarkStart w:id="21" w:name="_Toc157692120"/>
      <w:r w:rsidRPr="00045D90">
        <w:lastRenderedPageBreak/>
        <w:t>Safety Element</w:t>
      </w:r>
      <w:bookmarkEnd w:id="21"/>
      <w:r>
        <w:t xml:space="preserve"> </w:t>
      </w:r>
    </w:p>
    <w:p w14:paraId="1DEDF512" w14:textId="77777777" w:rsidR="00B346DC" w:rsidRDefault="00563234" w:rsidP="004970F8">
      <w:pPr>
        <w:jc w:val="center"/>
      </w:pPr>
      <w:r>
        <w:rPr>
          <w:noProof/>
          <w:color w:val="2B579A"/>
          <w:shd w:val="clear" w:color="auto" w:fill="E6E6E6"/>
        </w:rPr>
        <mc:AlternateContent>
          <mc:Choice Requires="wps">
            <w:drawing>
              <wp:anchor distT="0" distB="0" distL="114300" distR="114300" simplePos="0" relativeHeight="251658243" behindDoc="0" locked="0" layoutInCell="1" allowOverlap="1" wp14:anchorId="5BBE5F57" wp14:editId="7C6F832B">
                <wp:simplePos x="0" y="0"/>
                <wp:positionH relativeFrom="column">
                  <wp:posOffset>3067050</wp:posOffset>
                </wp:positionH>
                <wp:positionV relativeFrom="paragraph">
                  <wp:posOffset>14605</wp:posOffset>
                </wp:positionV>
                <wp:extent cx="2038350" cy="319177"/>
                <wp:effectExtent l="0" t="0" r="0" b="5080"/>
                <wp:wrapNone/>
                <wp:docPr id="18" name="Text Box 18"/>
                <wp:cNvGraphicFramePr/>
                <a:graphic xmlns:a="http://schemas.openxmlformats.org/drawingml/2006/main">
                  <a:graphicData uri="http://schemas.microsoft.com/office/word/2010/wordprocessingShape">
                    <wps:wsp>
                      <wps:cNvSpPr txBox="1"/>
                      <wps:spPr>
                        <a:xfrm>
                          <a:off x="0" y="0"/>
                          <a:ext cx="2038350" cy="319177"/>
                        </a:xfrm>
                        <a:prstGeom prst="rect">
                          <a:avLst/>
                        </a:prstGeom>
                        <a:noFill/>
                        <a:ln w="6350">
                          <a:noFill/>
                        </a:ln>
                      </wps:spPr>
                      <wps:txbx>
                        <w:txbxContent>
                          <w:p w14:paraId="7B101E18" w14:textId="77777777" w:rsidR="00C6399A" w:rsidRPr="00563234" w:rsidRDefault="00C6399A" w:rsidP="00893616">
                            <w:pPr>
                              <w:rPr>
                                <w:rFonts w:ascii="Avenir Next LT Pro" w:hAnsi="Avenir Next LT Pro"/>
                                <w:b/>
                                <w:bCs/>
                                <w:color w:val="2B3E6A"/>
                              </w:rPr>
                            </w:pPr>
                            <w:r w:rsidRPr="00194086">
                              <w:rPr>
                                <w:rFonts w:ascii="Avenir Next LT Pro" w:hAnsi="Avenir Next LT Pro"/>
                                <w:b/>
                                <w:bCs/>
                                <w:color w:val="2B3E6A"/>
                              </w:rPr>
                              <w:t>Implementation Snapsho</w:t>
                            </w:r>
                            <w:r>
                              <w:rPr>
                                <w:rFonts w:ascii="Avenir Next LT Pro" w:hAnsi="Avenir Next LT Pro"/>
                                <w:b/>
                                <w:bCs/>
                                <w:color w:val="2B3E6A"/>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E5F57" id="Text Box 18" o:spid="_x0000_s1032" type="#_x0000_t202" style="position:absolute;left:0;text-align:left;margin-left:241.5pt;margin-top:1.15pt;width:160.5pt;height:25.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" filled="f" stroked="f" strokeweight=".5pt">
                <v:textbox>
                  <w:txbxContent>
                    <w:p w14:paraId="7B101E18" w14:textId="77777777" w:rsidR="00C6399A" w:rsidRPr="00563234" w:rsidRDefault="00C6399A" w:rsidP="00893616">
                      <w:pPr>
                        <w:rPr>
                          <w:rFonts w:ascii="Avenir Next LT Pro" w:hAnsi="Avenir Next LT Pro"/>
                          <w:b/>
                          <w:bCs/>
                          <w:color w:val="2B3E6A"/>
                        </w:rPr>
                      </w:pPr>
                      <w:r w:rsidRPr="00194086">
                        <w:rPr>
                          <w:rFonts w:ascii="Avenir Next LT Pro" w:hAnsi="Avenir Next LT Pro"/>
                          <w:b/>
                          <w:bCs/>
                          <w:color w:val="2B3E6A"/>
                        </w:rPr>
                        <w:t>Implementation Snapsho</w:t>
                      </w:r>
                      <w:r>
                        <w:rPr>
                          <w:rFonts w:ascii="Avenir Next LT Pro" w:hAnsi="Avenir Next LT Pro"/>
                          <w:b/>
                          <w:bCs/>
                          <w:color w:val="2B3E6A"/>
                        </w:rPr>
                        <w:t>t</w:t>
                      </w:r>
                    </w:p>
                  </w:txbxContent>
                </v:textbox>
              </v:shape>
            </w:pict>
          </mc:Fallback>
        </mc:AlternateContent>
      </w:r>
      <w:r w:rsidR="00EF7EB3">
        <w:rPr>
          <w:noProof/>
          <w:color w:val="2B579A"/>
          <w:shd w:val="clear" w:color="auto" w:fill="E6E6E6"/>
        </w:rPr>
        <w:drawing>
          <wp:inline distT="0" distB="0" distL="0" distR="0" wp14:anchorId="410C7280" wp14:editId="319AE87E">
            <wp:extent cx="54864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CDF66DD" w14:textId="77777777" w:rsidR="00AB2481" w:rsidRPr="00AB2481" w:rsidRDefault="00AB2481" w:rsidP="00AB2481"/>
    <w:tbl>
      <w:tblPr>
        <w:tblStyle w:val="TableGrid"/>
        <w:tblW w:w="13045" w:type="dxa"/>
        <w:tblLook w:val="04A0" w:firstRow="1" w:lastRow="0" w:firstColumn="1" w:lastColumn="0" w:noHBand="0" w:noVBand="1"/>
      </w:tblPr>
      <w:tblGrid>
        <w:gridCol w:w="4405"/>
        <w:gridCol w:w="2160"/>
        <w:gridCol w:w="1530"/>
        <w:gridCol w:w="1440"/>
        <w:gridCol w:w="3510"/>
      </w:tblGrid>
      <w:tr w:rsidR="00AB2481" w:rsidRPr="006C0516" w14:paraId="7044B745" w14:textId="77777777" w:rsidTr="2273C26F">
        <w:trPr>
          <w:trHeight w:val="350"/>
          <w:tblHeader/>
        </w:trPr>
        <w:tc>
          <w:tcPr>
            <w:tcW w:w="4405" w:type="dxa"/>
            <w:tcBorders>
              <w:top w:val="single" w:sz="4" w:space="0" w:color="2B3E6A"/>
              <w:left w:val="single" w:sz="4" w:space="0" w:color="2B3E6A"/>
              <w:bottom w:val="single" w:sz="4" w:space="0" w:color="2B3E6A"/>
              <w:right w:val="single" w:sz="4" w:space="0" w:color="FFFFFF" w:themeColor="background1"/>
            </w:tcBorders>
            <w:shd w:val="clear" w:color="auto" w:fill="2B3E6A"/>
          </w:tcPr>
          <w:p w14:paraId="317A1663"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Program</w:t>
            </w:r>
          </w:p>
        </w:tc>
        <w:tc>
          <w:tcPr>
            <w:tcW w:w="216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33B98F3C"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Responsible Party(</w:t>
            </w:r>
            <w:proofErr w:type="spellStart"/>
            <w:r>
              <w:rPr>
                <w:rFonts w:ascii="Arial" w:hAnsi="Arial" w:cs="Arial"/>
                <w:b/>
                <w:bCs/>
                <w:color w:val="FFFFFF" w:themeColor="background1"/>
                <w:sz w:val="18"/>
                <w:szCs w:val="18"/>
              </w:rPr>
              <w:t>ies</w:t>
            </w:r>
            <w:proofErr w:type="spellEnd"/>
            <w:r>
              <w:rPr>
                <w:rFonts w:ascii="Arial" w:hAnsi="Arial" w:cs="Arial"/>
                <w:b/>
                <w:bCs/>
                <w:color w:val="FFFFFF" w:themeColor="background1"/>
                <w:sz w:val="18"/>
                <w:szCs w:val="18"/>
              </w:rPr>
              <w:t>)</w:t>
            </w:r>
          </w:p>
        </w:tc>
        <w:tc>
          <w:tcPr>
            <w:tcW w:w="153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70B8BE45" w14:textId="77777777" w:rsidR="00AB2481" w:rsidRPr="00D162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Status</w:t>
            </w:r>
          </w:p>
        </w:tc>
        <w:tc>
          <w:tcPr>
            <w:tcW w:w="144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7A685639"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Key </w:t>
            </w:r>
            <w:r w:rsidRPr="009A6B9A">
              <w:rPr>
                <w:rFonts w:ascii="Arial" w:hAnsi="Arial" w:cs="Arial"/>
                <w:b/>
                <w:bCs/>
                <w:color w:val="FFFFFF" w:themeColor="background1"/>
                <w:sz w:val="18"/>
                <w:szCs w:val="18"/>
              </w:rPr>
              <w:t>Date</w:t>
            </w:r>
            <w:r>
              <w:rPr>
                <w:rFonts w:ascii="Arial" w:hAnsi="Arial" w:cs="Arial"/>
                <w:b/>
                <w:bCs/>
                <w:color w:val="FFFFFF" w:themeColor="background1"/>
                <w:sz w:val="18"/>
                <w:szCs w:val="18"/>
              </w:rPr>
              <w:t>s</w:t>
            </w:r>
          </w:p>
        </w:tc>
        <w:tc>
          <w:tcPr>
            <w:tcW w:w="3510" w:type="dxa"/>
            <w:tcBorders>
              <w:top w:val="single" w:sz="4" w:space="0" w:color="2B3E6A"/>
              <w:left w:val="single" w:sz="4" w:space="0" w:color="FFFFFF" w:themeColor="background1"/>
              <w:bottom w:val="single" w:sz="4" w:space="0" w:color="2B3E6A"/>
              <w:right w:val="single" w:sz="4" w:space="0" w:color="2B3E6A"/>
            </w:tcBorders>
            <w:shd w:val="clear" w:color="auto" w:fill="2B3E6A"/>
          </w:tcPr>
          <w:p w14:paraId="0FC0BDF9"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Notes</w:t>
            </w:r>
          </w:p>
        </w:tc>
      </w:tr>
      <w:tr w:rsidR="00AB2481" w:rsidRPr="00C80A09" w14:paraId="52B2DC70" w14:textId="77777777" w:rsidTr="2273C26F">
        <w:tc>
          <w:tcPr>
            <w:tcW w:w="13045" w:type="dxa"/>
            <w:gridSpan w:val="5"/>
            <w:tcBorders>
              <w:top w:val="single" w:sz="4" w:space="0" w:color="2B3E6A"/>
              <w:left w:val="single" w:sz="4" w:space="0" w:color="2B3E6A"/>
              <w:bottom w:val="single" w:sz="4" w:space="0" w:color="2B3E6A"/>
              <w:right w:val="single" w:sz="4" w:space="0" w:color="2B3E6A"/>
            </w:tcBorders>
            <w:shd w:val="clear" w:color="auto" w:fill="589098"/>
          </w:tcPr>
          <w:p w14:paraId="1737CCA7" w14:textId="77777777" w:rsidR="00AB2481" w:rsidRPr="00C80A09" w:rsidRDefault="00AB2481" w:rsidP="004F2676">
            <w:pPr>
              <w:rPr>
                <w:rFonts w:ascii="Arial" w:hAnsi="Arial" w:cs="Arial"/>
                <w:b/>
                <w:bCs/>
                <w:color w:val="FFFFFF" w:themeColor="background1"/>
                <w:sz w:val="18"/>
                <w:szCs w:val="18"/>
              </w:rPr>
            </w:pPr>
            <w:r w:rsidRPr="00C80A09">
              <w:rPr>
                <w:rFonts w:ascii="Arial" w:hAnsi="Arial" w:cs="Arial"/>
                <w:b/>
                <w:bCs/>
                <w:color w:val="FFFFFF" w:themeColor="background1"/>
                <w:sz w:val="18"/>
                <w:szCs w:val="18"/>
              </w:rPr>
              <w:t xml:space="preserve">Issue: </w:t>
            </w:r>
            <w:r w:rsidR="00045D90" w:rsidRPr="00045D90">
              <w:rPr>
                <w:rFonts w:ascii="Arial" w:hAnsi="Arial" w:cs="Arial"/>
                <w:b/>
                <w:bCs/>
                <w:color w:val="FFFFFF" w:themeColor="background1"/>
                <w:sz w:val="18"/>
                <w:szCs w:val="18"/>
              </w:rPr>
              <w:t>Natural Geologic Hazards</w:t>
            </w:r>
          </w:p>
        </w:tc>
      </w:tr>
      <w:tr w:rsidR="002C5C94" w:rsidRPr="006C0516" w14:paraId="619C5105" w14:textId="77777777" w:rsidTr="2273C26F">
        <w:tc>
          <w:tcPr>
            <w:tcW w:w="4405" w:type="dxa"/>
            <w:tcBorders>
              <w:top w:val="single" w:sz="4" w:space="0" w:color="2B3E6A"/>
              <w:left w:val="single" w:sz="4" w:space="0" w:color="2B3E6A"/>
              <w:bottom w:val="single" w:sz="4" w:space="0" w:color="2B3E6A"/>
            </w:tcBorders>
          </w:tcPr>
          <w:p w14:paraId="32BF9040" w14:textId="77777777" w:rsidR="002C5C94" w:rsidRPr="00201AB5" w:rsidRDefault="002C5C94" w:rsidP="002C5C94">
            <w:pPr>
              <w:rPr>
                <w:rFonts w:ascii="Arial" w:hAnsi="Arial" w:cs="Arial"/>
                <w:color w:val="8F6A4E"/>
                <w:sz w:val="18"/>
                <w:szCs w:val="18"/>
              </w:rPr>
            </w:pPr>
            <w:r w:rsidRPr="00201AB5">
              <w:rPr>
                <w:rFonts w:ascii="Arial" w:hAnsi="Arial" w:cs="Arial"/>
                <w:b/>
                <w:bCs/>
                <w:color w:val="8F6A4E"/>
                <w:sz w:val="18"/>
                <w:szCs w:val="18"/>
              </w:rPr>
              <w:t>S-1.1:</w:t>
            </w:r>
            <w:r w:rsidRPr="00201AB5">
              <w:rPr>
                <w:rFonts w:ascii="Arial" w:hAnsi="Arial" w:cs="Arial"/>
                <w:color w:val="8F6A4E"/>
                <w:sz w:val="18"/>
                <w:szCs w:val="18"/>
              </w:rPr>
              <w:t xml:space="preserve"> Require investigations to be performed by a qualified geological engineer for all development and redevelopment proposals in areas where potential fault rupture, liquefaction, shallow ground water, slope instability, or other geologic</w:t>
            </w:r>
          </w:p>
          <w:p w14:paraId="7A0DBFBD" w14:textId="77777777" w:rsidR="002C5C94" w:rsidRPr="00201AB5" w:rsidRDefault="002C5C94" w:rsidP="002C5C94">
            <w:pPr>
              <w:rPr>
                <w:rFonts w:ascii="Arial" w:hAnsi="Arial" w:cs="Arial"/>
                <w:color w:val="8F6A4E"/>
                <w:sz w:val="18"/>
                <w:szCs w:val="18"/>
              </w:rPr>
            </w:pPr>
            <w:r w:rsidRPr="00201AB5">
              <w:rPr>
                <w:rFonts w:ascii="Arial" w:hAnsi="Arial" w:cs="Arial"/>
                <w:color w:val="8F6A4E"/>
                <w:sz w:val="18"/>
                <w:szCs w:val="18"/>
              </w:rPr>
              <w:t>functions are suspected.</w:t>
            </w:r>
          </w:p>
        </w:tc>
        <w:tc>
          <w:tcPr>
            <w:tcW w:w="2160" w:type="dxa"/>
            <w:tcBorders>
              <w:top w:val="single" w:sz="4" w:space="0" w:color="2B3E6A"/>
              <w:bottom w:val="single" w:sz="4" w:space="0" w:color="2B3E6A"/>
            </w:tcBorders>
            <w:shd w:val="clear" w:color="auto" w:fill="auto"/>
          </w:tcPr>
          <w:p w14:paraId="7C81A35A" w14:textId="77777777" w:rsidR="002C5C94" w:rsidRPr="00C80A09" w:rsidRDefault="002C5C94" w:rsidP="002C5C94">
            <w:pPr>
              <w:rPr>
                <w:rFonts w:ascii="Arial" w:hAnsi="Arial" w:cs="Arial"/>
                <w:color w:val="8F6A4E"/>
                <w:sz w:val="18"/>
                <w:szCs w:val="18"/>
              </w:rPr>
            </w:pPr>
            <w:r>
              <w:rPr>
                <w:rFonts w:ascii="Arial" w:hAnsi="Arial" w:cs="Arial"/>
                <w:color w:val="8F6A4E"/>
                <w:sz w:val="18"/>
                <w:szCs w:val="18"/>
              </w:rPr>
              <w:t>Planning</w:t>
            </w:r>
          </w:p>
        </w:tc>
        <w:tc>
          <w:tcPr>
            <w:tcW w:w="1530" w:type="dxa"/>
            <w:tcBorders>
              <w:top w:val="single" w:sz="4" w:space="0" w:color="2B3E6A"/>
              <w:bottom w:val="single" w:sz="4" w:space="0" w:color="2B3E6A"/>
            </w:tcBorders>
            <w:shd w:val="clear" w:color="auto" w:fill="84ACB6" w:themeFill="accent5"/>
            <w:vAlign w:val="center"/>
          </w:tcPr>
          <w:p w14:paraId="1464B0E7" w14:textId="77777777" w:rsidR="002C5C94" w:rsidRPr="00D1629A" w:rsidRDefault="002C5C94" w:rsidP="002C5C94">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5E35579" w14:textId="77777777" w:rsidR="002C5C94" w:rsidRPr="00B4035F" w:rsidRDefault="00DE06D2" w:rsidP="002C5C94">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2D52EEB5" w14:textId="77777777" w:rsidR="002C5C94" w:rsidRPr="00B4035F" w:rsidRDefault="000A0014" w:rsidP="002C5C94">
            <w:pPr>
              <w:rPr>
                <w:rFonts w:ascii="Arial" w:hAnsi="Arial" w:cs="Arial"/>
                <w:color w:val="000000" w:themeColor="text1"/>
                <w:sz w:val="18"/>
                <w:szCs w:val="18"/>
              </w:rPr>
            </w:pPr>
            <w:r>
              <w:rPr>
                <w:rFonts w:ascii="Arial" w:hAnsi="Arial" w:cs="Arial"/>
                <w:color w:val="000000" w:themeColor="text1"/>
                <w:sz w:val="18"/>
                <w:szCs w:val="18"/>
              </w:rPr>
              <w:t>G</w:t>
            </w:r>
            <w:r w:rsidR="002C5C94" w:rsidRPr="002C5C94">
              <w:rPr>
                <w:rFonts w:ascii="Arial" w:hAnsi="Arial" w:cs="Arial"/>
                <w:color w:val="000000" w:themeColor="text1"/>
                <w:sz w:val="18"/>
                <w:szCs w:val="18"/>
              </w:rPr>
              <w:t>eological investigations for development projects are done</w:t>
            </w:r>
            <w:r>
              <w:rPr>
                <w:rFonts w:ascii="Arial" w:hAnsi="Arial" w:cs="Arial"/>
                <w:color w:val="000000" w:themeColor="text1"/>
                <w:sz w:val="18"/>
                <w:szCs w:val="18"/>
              </w:rPr>
              <w:t xml:space="preserve"> </w:t>
            </w:r>
            <w:r w:rsidRPr="002C5C94">
              <w:rPr>
                <w:rFonts w:ascii="Arial" w:hAnsi="Arial" w:cs="Arial"/>
                <w:color w:val="000000" w:themeColor="text1"/>
                <w:sz w:val="18"/>
                <w:szCs w:val="18"/>
              </w:rPr>
              <w:t>when a need is suspected</w:t>
            </w:r>
            <w:r w:rsidR="002C5C94" w:rsidRPr="002C5C94">
              <w:rPr>
                <w:rFonts w:ascii="Arial" w:hAnsi="Arial" w:cs="Arial"/>
                <w:color w:val="000000" w:themeColor="text1"/>
                <w:sz w:val="18"/>
                <w:szCs w:val="18"/>
              </w:rPr>
              <w:t xml:space="preserve"> in conjunction with project reviews and CEQA review</w:t>
            </w:r>
            <w:r>
              <w:rPr>
                <w:rFonts w:ascii="Arial" w:hAnsi="Arial" w:cs="Arial"/>
                <w:color w:val="000000" w:themeColor="text1"/>
                <w:sz w:val="18"/>
                <w:szCs w:val="18"/>
              </w:rPr>
              <w:t>.</w:t>
            </w:r>
          </w:p>
        </w:tc>
      </w:tr>
      <w:tr w:rsidR="002C5C94" w:rsidRPr="006C0516" w14:paraId="3FAB2F12" w14:textId="77777777" w:rsidTr="2273C26F">
        <w:tc>
          <w:tcPr>
            <w:tcW w:w="4405" w:type="dxa"/>
            <w:tcBorders>
              <w:top w:val="single" w:sz="4" w:space="0" w:color="2B3E6A"/>
              <w:left w:val="single" w:sz="4" w:space="0" w:color="2B3E6A"/>
              <w:bottom w:val="single" w:sz="4" w:space="0" w:color="2B3E6A"/>
            </w:tcBorders>
          </w:tcPr>
          <w:p w14:paraId="44DD20A8" w14:textId="77777777" w:rsidR="002C5C94" w:rsidRPr="00633A9A" w:rsidRDefault="002C5C94" w:rsidP="002C5C94">
            <w:pPr>
              <w:rPr>
                <w:rFonts w:ascii="Arial" w:hAnsi="Arial" w:cs="Arial"/>
                <w:color w:val="8F6A4E"/>
                <w:sz w:val="18"/>
                <w:szCs w:val="18"/>
              </w:rPr>
            </w:pPr>
            <w:r w:rsidRPr="00633A9A">
              <w:rPr>
                <w:rFonts w:ascii="Arial" w:hAnsi="Arial" w:cs="Arial"/>
                <w:b/>
                <w:bCs/>
                <w:color w:val="8F6A4E"/>
                <w:sz w:val="18"/>
                <w:szCs w:val="18"/>
              </w:rPr>
              <w:t>S-1.2:</w:t>
            </w:r>
            <w:r w:rsidRPr="00633A9A">
              <w:rPr>
                <w:rFonts w:ascii="Arial" w:hAnsi="Arial" w:cs="Arial"/>
                <w:color w:val="8F6A4E"/>
                <w:sz w:val="18"/>
                <w:szCs w:val="18"/>
              </w:rPr>
              <w:t xml:space="preserve"> Require all new construction to conform to the latest adopted edition of the California Building Code, which specifies requirements for seismic design, foundation, drainage, and retrofitting.</w:t>
            </w:r>
          </w:p>
        </w:tc>
        <w:tc>
          <w:tcPr>
            <w:tcW w:w="2160" w:type="dxa"/>
            <w:tcBorders>
              <w:top w:val="single" w:sz="4" w:space="0" w:color="2B3E6A"/>
              <w:bottom w:val="single" w:sz="4" w:space="0" w:color="2B3E6A"/>
            </w:tcBorders>
            <w:shd w:val="clear" w:color="auto" w:fill="auto"/>
          </w:tcPr>
          <w:p w14:paraId="723A9FD3" w14:textId="77777777" w:rsidR="002C5C94" w:rsidRPr="00C80A09" w:rsidRDefault="002C5C94" w:rsidP="002C5C94">
            <w:pPr>
              <w:rPr>
                <w:rFonts w:ascii="Arial" w:hAnsi="Arial" w:cs="Arial"/>
                <w:color w:val="8F6A4E"/>
                <w:sz w:val="18"/>
                <w:szCs w:val="18"/>
              </w:rPr>
            </w:pPr>
            <w:r>
              <w:rPr>
                <w:rFonts w:ascii="Arial" w:hAnsi="Arial" w:cs="Arial"/>
                <w:color w:val="8F6A4E"/>
                <w:sz w:val="18"/>
                <w:szCs w:val="18"/>
              </w:rPr>
              <w:t>Planning, Building, Engineering</w:t>
            </w:r>
          </w:p>
        </w:tc>
        <w:tc>
          <w:tcPr>
            <w:tcW w:w="1530" w:type="dxa"/>
            <w:tcBorders>
              <w:top w:val="single" w:sz="4" w:space="0" w:color="2B3E6A"/>
              <w:bottom w:val="single" w:sz="4" w:space="0" w:color="2B3E6A"/>
            </w:tcBorders>
            <w:shd w:val="clear" w:color="auto" w:fill="84ACB6" w:themeFill="accent5"/>
            <w:vAlign w:val="center"/>
          </w:tcPr>
          <w:p w14:paraId="4E1256D7" w14:textId="77777777" w:rsidR="002C5C94" w:rsidRPr="00D1629A" w:rsidRDefault="002C5C94" w:rsidP="002C5C94">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309A533E" w14:textId="77777777" w:rsidR="002C5C94" w:rsidRPr="00B4035F" w:rsidRDefault="00DE06D2" w:rsidP="002C5C94">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05CAEAF4" w14:textId="77777777" w:rsidR="002C5C94" w:rsidRDefault="00633A9A" w:rsidP="002C5C94">
            <w:pPr>
              <w:rPr>
                <w:rFonts w:ascii="Arial" w:hAnsi="Arial" w:cs="Arial"/>
                <w:sz w:val="18"/>
                <w:szCs w:val="18"/>
                <w:shd w:val="clear" w:color="auto" w:fill="FFFFFF"/>
              </w:rPr>
            </w:pPr>
            <w:r>
              <w:rPr>
                <w:rFonts w:ascii="Arial" w:hAnsi="Arial" w:cs="Arial"/>
                <w:sz w:val="18"/>
                <w:szCs w:val="18"/>
                <w:shd w:val="clear" w:color="auto" w:fill="FFFFFF"/>
              </w:rPr>
              <w:t xml:space="preserve">The </w:t>
            </w:r>
            <w:r w:rsidR="000A6A59" w:rsidRPr="005E2442">
              <w:rPr>
                <w:rFonts w:ascii="Arial" w:hAnsi="Arial" w:cs="Arial"/>
                <w:sz w:val="18"/>
                <w:szCs w:val="18"/>
                <w:shd w:val="clear" w:color="auto" w:fill="FFFFFF"/>
              </w:rPr>
              <w:t xml:space="preserve">Building Division ensures conformance to </w:t>
            </w:r>
            <w:r>
              <w:rPr>
                <w:rFonts w:ascii="Arial" w:hAnsi="Arial" w:cs="Arial"/>
                <w:sz w:val="18"/>
                <w:szCs w:val="18"/>
                <w:shd w:val="clear" w:color="auto" w:fill="FFFFFF"/>
              </w:rPr>
              <w:t xml:space="preserve">the </w:t>
            </w:r>
            <w:r w:rsidR="000A6A59" w:rsidRPr="005E2442">
              <w:rPr>
                <w:rFonts w:ascii="Arial" w:hAnsi="Arial" w:cs="Arial"/>
                <w:sz w:val="18"/>
                <w:szCs w:val="18"/>
                <w:shd w:val="clear" w:color="auto" w:fill="FFFFFF"/>
              </w:rPr>
              <w:t xml:space="preserve">latest edition of </w:t>
            </w:r>
            <w:r>
              <w:rPr>
                <w:rFonts w:ascii="Arial" w:hAnsi="Arial" w:cs="Arial"/>
                <w:sz w:val="18"/>
                <w:szCs w:val="18"/>
                <w:shd w:val="clear" w:color="auto" w:fill="FFFFFF"/>
              </w:rPr>
              <w:t>the California Building Code.</w:t>
            </w:r>
          </w:p>
          <w:p w14:paraId="4D2EB5E3" w14:textId="77777777" w:rsidR="00635B1D" w:rsidRDefault="00635B1D" w:rsidP="002C5C94">
            <w:pPr>
              <w:rPr>
                <w:rFonts w:ascii="Arial" w:hAnsi="Arial" w:cs="Arial"/>
                <w:color w:val="000000" w:themeColor="text1"/>
                <w:sz w:val="18"/>
                <w:szCs w:val="18"/>
              </w:rPr>
            </w:pPr>
          </w:p>
          <w:p w14:paraId="12688D9A" w14:textId="77777777" w:rsidR="00455911" w:rsidRDefault="00455911" w:rsidP="002C5C94">
            <w:pPr>
              <w:rPr>
                <w:rFonts w:ascii="Arial" w:hAnsi="Arial" w:cs="Arial"/>
                <w:color w:val="000000" w:themeColor="text1"/>
                <w:sz w:val="18"/>
                <w:szCs w:val="18"/>
              </w:rPr>
            </w:pPr>
          </w:p>
          <w:p w14:paraId="20F7FCD4" w14:textId="77777777" w:rsidR="00455911" w:rsidRDefault="00455911" w:rsidP="002C5C94">
            <w:pPr>
              <w:rPr>
                <w:rFonts w:ascii="Arial" w:hAnsi="Arial" w:cs="Arial"/>
                <w:color w:val="000000" w:themeColor="text1"/>
                <w:sz w:val="18"/>
                <w:szCs w:val="18"/>
              </w:rPr>
            </w:pPr>
          </w:p>
          <w:p w14:paraId="0FF20649" w14:textId="77777777" w:rsidR="00455911" w:rsidRDefault="00455911" w:rsidP="002C5C94">
            <w:pPr>
              <w:rPr>
                <w:rFonts w:ascii="Arial" w:hAnsi="Arial" w:cs="Arial"/>
                <w:color w:val="000000" w:themeColor="text1"/>
                <w:sz w:val="18"/>
                <w:szCs w:val="18"/>
              </w:rPr>
            </w:pPr>
          </w:p>
          <w:p w14:paraId="2B7842E6" w14:textId="43633FA7" w:rsidR="00455911" w:rsidRPr="005E2442" w:rsidRDefault="00455911" w:rsidP="002C5C94">
            <w:pPr>
              <w:rPr>
                <w:rFonts w:ascii="Arial" w:hAnsi="Arial" w:cs="Arial"/>
                <w:color w:val="000000" w:themeColor="text1"/>
                <w:sz w:val="18"/>
                <w:szCs w:val="18"/>
              </w:rPr>
            </w:pPr>
          </w:p>
        </w:tc>
      </w:tr>
      <w:tr w:rsidR="002C5C94" w:rsidRPr="006C0516" w14:paraId="2F5EF581" w14:textId="77777777" w:rsidTr="2273C26F">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2539A440" w14:textId="77777777" w:rsidR="002C5C94" w:rsidRPr="005673AA" w:rsidRDefault="002C5C94" w:rsidP="002C5C94">
            <w:pPr>
              <w:rPr>
                <w:rFonts w:ascii="Arial" w:hAnsi="Arial" w:cs="Arial"/>
                <w:color w:val="FFFFFF" w:themeColor="background1"/>
                <w:sz w:val="18"/>
                <w:szCs w:val="18"/>
              </w:rPr>
            </w:pPr>
            <w:r w:rsidRPr="005673AA">
              <w:rPr>
                <w:rFonts w:ascii="Arial" w:hAnsi="Arial" w:cs="Arial"/>
                <w:b/>
                <w:bCs/>
                <w:color w:val="FFFFFF" w:themeColor="background1"/>
                <w:sz w:val="18"/>
                <w:szCs w:val="18"/>
              </w:rPr>
              <w:lastRenderedPageBreak/>
              <w:t>Issue: Flooding Hazards</w:t>
            </w:r>
          </w:p>
        </w:tc>
      </w:tr>
      <w:tr w:rsidR="002C5C94" w:rsidRPr="006C0516" w14:paraId="78541783" w14:textId="77777777" w:rsidTr="002901F0">
        <w:trPr>
          <w:trHeight w:val="638"/>
        </w:trPr>
        <w:tc>
          <w:tcPr>
            <w:tcW w:w="4405" w:type="dxa"/>
            <w:tcBorders>
              <w:top w:val="single" w:sz="4" w:space="0" w:color="2B3E6A"/>
              <w:left w:val="single" w:sz="4" w:space="0" w:color="2B3E6A"/>
              <w:bottom w:val="single" w:sz="4" w:space="0" w:color="2B3E6A"/>
            </w:tcBorders>
          </w:tcPr>
          <w:p w14:paraId="68FD2FED" w14:textId="77777777" w:rsidR="002C5C94" w:rsidRPr="00E300EC" w:rsidRDefault="002C5C94" w:rsidP="002C5C94">
            <w:pPr>
              <w:rPr>
                <w:rFonts w:ascii="Arial" w:hAnsi="Arial" w:cs="Arial"/>
                <w:color w:val="8F6A4E"/>
                <w:sz w:val="18"/>
                <w:szCs w:val="18"/>
              </w:rPr>
            </w:pPr>
            <w:r w:rsidRPr="00E300EC">
              <w:rPr>
                <w:rFonts w:ascii="Arial" w:hAnsi="Arial" w:cs="Arial"/>
                <w:b/>
                <w:bCs/>
                <w:color w:val="8F6A4E"/>
                <w:sz w:val="18"/>
                <w:szCs w:val="18"/>
              </w:rPr>
              <w:t>S-2.1:</w:t>
            </w:r>
            <w:r w:rsidRPr="00E300EC">
              <w:rPr>
                <w:rFonts w:ascii="Arial" w:hAnsi="Arial" w:cs="Arial"/>
                <w:color w:val="8F6A4E"/>
                <w:sz w:val="18"/>
                <w:szCs w:val="18"/>
              </w:rPr>
              <w:t xml:space="preserve"> Work with regulatory agencies to secure permits for natural channelization of select reaches of San Marcos Creek, and other tributaries, where warranted</w:t>
            </w:r>
            <w:r w:rsidR="00E300EC" w:rsidRPr="00E300EC">
              <w:rPr>
                <w:rFonts w:ascii="Arial" w:hAnsi="Arial" w:cs="Arial"/>
                <w:color w:val="8F6A4E"/>
                <w:sz w:val="18"/>
                <w:szCs w:val="18"/>
              </w:rPr>
              <w:t>.</w:t>
            </w:r>
          </w:p>
        </w:tc>
        <w:tc>
          <w:tcPr>
            <w:tcW w:w="2160" w:type="dxa"/>
            <w:tcBorders>
              <w:top w:val="single" w:sz="4" w:space="0" w:color="2B3E6A"/>
              <w:bottom w:val="single" w:sz="4" w:space="0" w:color="2B3E6A"/>
            </w:tcBorders>
            <w:shd w:val="clear" w:color="auto" w:fill="auto"/>
          </w:tcPr>
          <w:p w14:paraId="54247DAC" w14:textId="77777777" w:rsidR="002C5C94" w:rsidRPr="00C80A09" w:rsidRDefault="338831C8" w:rsidP="002C5C94">
            <w:pPr>
              <w:rPr>
                <w:rFonts w:ascii="Arial" w:hAnsi="Arial" w:cs="Arial"/>
                <w:color w:val="8F6A4E"/>
                <w:sz w:val="18"/>
                <w:szCs w:val="18"/>
              </w:rPr>
            </w:pPr>
            <w:r w:rsidRPr="2273C26F">
              <w:rPr>
                <w:rFonts w:ascii="Arial" w:hAnsi="Arial" w:cs="Arial"/>
                <w:color w:val="8F6A4E"/>
                <w:sz w:val="18"/>
                <w:szCs w:val="18"/>
              </w:rPr>
              <w:t>Planning, Watershed</w:t>
            </w:r>
          </w:p>
        </w:tc>
        <w:tc>
          <w:tcPr>
            <w:tcW w:w="1530" w:type="dxa"/>
            <w:tcBorders>
              <w:top w:val="single" w:sz="4" w:space="0" w:color="2B3E6A"/>
              <w:bottom w:val="single" w:sz="4" w:space="0" w:color="2B3E6A"/>
            </w:tcBorders>
            <w:shd w:val="clear" w:color="auto" w:fill="7A8C8E" w:themeFill="accent4"/>
            <w:vAlign w:val="center"/>
          </w:tcPr>
          <w:p w14:paraId="16F622E0" w14:textId="77777777" w:rsidR="002C5C94" w:rsidRPr="00D1629A" w:rsidRDefault="00E300EC" w:rsidP="002C5C94">
            <w:pPr>
              <w:jc w:val="center"/>
              <w:rPr>
                <w:rFonts w:ascii="Arial" w:hAnsi="Arial" w:cs="Arial"/>
                <w:b/>
                <w:bCs/>
                <w:color w:val="FFFFFF" w:themeColor="background1"/>
                <w:sz w:val="18"/>
                <w:szCs w:val="18"/>
              </w:rPr>
            </w:pPr>
            <w:r>
              <w:rPr>
                <w:rFonts w:ascii="Arial" w:hAnsi="Arial" w:cs="Arial"/>
                <w:b/>
                <w:bCs/>
                <w:color w:val="FFFFFF" w:themeColor="background1"/>
                <w:sz w:val="18"/>
                <w:szCs w:val="18"/>
              </w:rPr>
              <w:t>Completed</w:t>
            </w:r>
          </w:p>
        </w:tc>
        <w:tc>
          <w:tcPr>
            <w:tcW w:w="1440" w:type="dxa"/>
            <w:tcBorders>
              <w:top w:val="single" w:sz="4" w:space="0" w:color="2B3E6A"/>
              <w:bottom w:val="single" w:sz="4" w:space="0" w:color="2B3E6A"/>
            </w:tcBorders>
          </w:tcPr>
          <w:p w14:paraId="7BA4BAB9" w14:textId="3C605FD2" w:rsidR="002C5C94" w:rsidRPr="00B4035F" w:rsidRDefault="003076BE" w:rsidP="002C5C94">
            <w:pPr>
              <w:rPr>
                <w:rFonts w:ascii="Arial" w:hAnsi="Arial" w:cs="Arial"/>
                <w:color w:val="000000" w:themeColor="text1"/>
                <w:sz w:val="18"/>
                <w:szCs w:val="18"/>
              </w:rPr>
            </w:pPr>
            <w:r>
              <w:rPr>
                <w:rFonts w:ascii="Arial" w:hAnsi="Arial" w:cs="Arial"/>
                <w:color w:val="000000" w:themeColor="text1"/>
                <w:sz w:val="18"/>
                <w:szCs w:val="18"/>
              </w:rPr>
              <w:t>2024</w:t>
            </w:r>
          </w:p>
        </w:tc>
        <w:tc>
          <w:tcPr>
            <w:tcW w:w="3510" w:type="dxa"/>
            <w:tcBorders>
              <w:top w:val="single" w:sz="4" w:space="0" w:color="2B3E6A"/>
              <w:bottom w:val="single" w:sz="4" w:space="0" w:color="2B3E6A"/>
              <w:right w:val="single" w:sz="4" w:space="0" w:color="2B3E6A"/>
            </w:tcBorders>
            <w:shd w:val="clear" w:color="auto" w:fill="auto"/>
          </w:tcPr>
          <w:p w14:paraId="799C32C1" w14:textId="5ACBB78B" w:rsidR="00E300EC" w:rsidRPr="00E300EC" w:rsidRDefault="003076BE" w:rsidP="00E300EC">
            <w:pPr>
              <w:rPr>
                <w:rFonts w:ascii="Arial" w:hAnsi="Arial" w:cs="Arial"/>
                <w:sz w:val="18"/>
                <w:szCs w:val="18"/>
              </w:rPr>
            </w:pPr>
            <w:r w:rsidRPr="003076BE">
              <w:rPr>
                <w:rFonts w:ascii="Arial" w:hAnsi="Arial" w:cs="Arial"/>
                <w:sz w:val="18"/>
                <w:szCs w:val="18"/>
              </w:rPr>
              <w:t>The</w:t>
            </w:r>
            <w:r w:rsidR="00E300EC" w:rsidRPr="003076BE">
              <w:rPr>
                <w:rFonts w:ascii="Arial" w:hAnsi="Arial" w:cs="Arial"/>
                <w:sz w:val="18"/>
                <w:szCs w:val="18"/>
              </w:rPr>
              <w:t xml:space="preserve"> San Marcos Creek </w:t>
            </w:r>
            <w:r w:rsidRPr="003076BE">
              <w:rPr>
                <w:rFonts w:ascii="Arial" w:hAnsi="Arial" w:cs="Arial"/>
                <w:sz w:val="18"/>
                <w:szCs w:val="18"/>
              </w:rPr>
              <w:t xml:space="preserve">project, </w:t>
            </w:r>
            <w:r w:rsidR="00E300EC" w:rsidRPr="003076BE">
              <w:rPr>
                <w:rFonts w:ascii="Arial" w:hAnsi="Arial" w:cs="Arial"/>
                <w:sz w:val="18"/>
                <w:szCs w:val="18"/>
              </w:rPr>
              <w:t>as part of a Capital Improvement Project</w:t>
            </w:r>
            <w:r w:rsidRPr="003076BE">
              <w:rPr>
                <w:rFonts w:ascii="Arial" w:hAnsi="Arial" w:cs="Arial"/>
                <w:sz w:val="18"/>
                <w:szCs w:val="18"/>
              </w:rPr>
              <w:t xml:space="preserve">, was completed in </w:t>
            </w:r>
            <w:r w:rsidR="007A6556" w:rsidRPr="003076BE">
              <w:rPr>
                <w:rFonts w:ascii="Arial" w:hAnsi="Arial" w:cs="Arial"/>
                <w:sz w:val="18"/>
                <w:szCs w:val="18"/>
              </w:rPr>
              <w:t>2024.</w:t>
            </w:r>
            <w:r w:rsidR="007A6556">
              <w:rPr>
                <w:rFonts w:ascii="Arial" w:hAnsi="Arial" w:cs="Arial"/>
                <w:sz w:val="18"/>
                <w:szCs w:val="18"/>
              </w:rPr>
              <w:t xml:space="preserve"> </w:t>
            </w:r>
          </w:p>
        </w:tc>
      </w:tr>
      <w:tr w:rsidR="000A6A59" w:rsidRPr="006C0516" w14:paraId="629322E7" w14:textId="77777777" w:rsidTr="2273C26F">
        <w:tc>
          <w:tcPr>
            <w:tcW w:w="4405" w:type="dxa"/>
            <w:tcBorders>
              <w:top w:val="single" w:sz="4" w:space="0" w:color="2B3E6A"/>
              <w:left w:val="single" w:sz="4" w:space="0" w:color="2B3E6A"/>
              <w:bottom w:val="single" w:sz="4" w:space="0" w:color="2B3E6A"/>
            </w:tcBorders>
          </w:tcPr>
          <w:p w14:paraId="4D16F11A" w14:textId="77777777" w:rsidR="000A6A59" w:rsidRPr="00E3485B" w:rsidRDefault="000A6A59" w:rsidP="000A6A59">
            <w:pPr>
              <w:rPr>
                <w:rFonts w:ascii="Arial" w:hAnsi="Arial" w:cs="Arial"/>
                <w:color w:val="8F6A4E"/>
                <w:sz w:val="18"/>
                <w:szCs w:val="18"/>
              </w:rPr>
            </w:pPr>
            <w:r w:rsidRPr="00E3485B">
              <w:rPr>
                <w:rFonts w:ascii="Arial" w:hAnsi="Arial" w:cs="Arial"/>
                <w:b/>
                <w:bCs/>
                <w:color w:val="8F6A4E"/>
                <w:sz w:val="18"/>
                <w:szCs w:val="18"/>
              </w:rPr>
              <w:t>S-2.2:</w:t>
            </w:r>
            <w:r w:rsidRPr="00E3485B">
              <w:rPr>
                <w:rFonts w:ascii="Arial" w:hAnsi="Arial" w:cs="Arial"/>
                <w:color w:val="8F6A4E"/>
                <w:sz w:val="18"/>
                <w:szCs w:val="18"/>
              </w:rPr>
              <w:t xml:space="preserve"> Require all new development to comply with all requirements of the San Marcos Municipal Code relating to the Flood Damage Prevention Zone.</w:t>
            </w:r>
          </w:p>
        </w:tc>
        <w:tc>
          <w:tcPr>
            <w:tcW w:w="2160" w:type="dxa"/>
            <w:tcBorders>
              <w:top w:val="single" w:sz="4" w:space="0" w:color="2B3E6A"/>
              <w:bottom w:val="single" w:sz="4" w:space="0" w:color="2B3E6A"/>
            </w:tcBorders>
            <w:shd w:val="clear" w:color="auto" w:fill="auto"/>
          </w:tcPr>
          <w:p w14:paraId="042C5DAC"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 Engineering</w:t>
            </w:r>
          </w:p>
        </w:tc>
        <w:tc>
          <w:tcPr>
            <w:tcW w:w="1530" w:type="dxa"/>
            <w:tcBorders>
              <w:top w:val="single" w:sz="4" w:space="0" w:color="2B3E6A"/>
              <w:bottom w:val="single" w:sz="4" w:space="0" w:color="2B3E6A"/>
            </w:tcBorders>
            <w:shd w:val="clear" w:color="auto" w:fill="84ACB6" w:themeFill="accent5"/>
            <w:vAlign w:val="center"/>
          </w:tcPr>
          <w:p w14:paraId="35124030" w14:textId="77777777" w:rsidR="000A6A59" w:rsidRPr="00D1629A" w:rsidRDefault="000C20D6"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8354DD4" w14:textId="77777777" w:rsidR="000A6A59" w:rsidRPr="00B4035F" w:rsidRDefault="00E300EC"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4FF77011" w14:textId="4590FBCA" w:rsidR="000A6A59" w:rsidRPr="005E2442" w:rsidRDefault="000A6A59" w:rsidP="000A6A59">
            <w:pPr>
              <w:rPr>
                <w:rFonts w:ascii="Arial" w:hAnsi="Arial" w:cs="Arial"/>
                <w:sz w:val="18"/>
                <w:szCs w:val="18"/>
              </w:rPr>
            </w:pPr>
            <w:r w:rsidRPr="005E2442">
              <w:rPr>
                <w:rFonts w:ascii="Arial" w:hAnsi="Arial" w:cs="Arial"/>
                <w:sz w:val="18"/>
                <w:szCs w:val="18"/>
                <w:shd w:val="clear" w:color="auto" w:fill="FFFFFF"/>
              </w:rPr>
              <w:t xml:space="preserve">San Marcos Municipal Code </w:t>
            </w:r>
            <w:r w:rsidR="0017186D">
              <w:rPr>
                <w:rFonts w:ascii="Arial" w:hAnsi="Arial" w:cs="Arial"/>
                <w:sz w:val="18"/>
                <w:szCs w:val="18"/>
                <w:shd w:val="clear" w:color="auto" w:fill="FFFFFF"/>
              </w:rPr>
              <w:t>Chapter</w:t>
            </w:r>
            <w:r w:rsidR="0017186D" w:rsidRPr="005E2442">
              <w:rPr>
                <w:rFonts w:ascii="Arial" w:hAnsi="Arial" w:cs="Arial"/>
                <w:sz w:val="18"/>
                <w:szCs w:val="18"/>
                <w:shd w:val="clear" w:color="auto" w:fill="FFFFFF"/>
              </w:rPr>
              <w:t xml:space="preserve"> </w:t>
            </w:r>
            <w:r w:rsidRPr="005E2442">
              <w:rPr>
                <w:rFonts w:ascii="Arial" w:hAnsi="Arial" w:cs="Arial"/>
                <w:sz w:val="18"/>
                <w:szCs w:val="18"/>
                <w:shd w:val="clear" w:color="auto" w:fill="FFFFFF"/>
              </w:rPr>
              <w:t>20.255 requires this</w:t>
            </w:r>
            <w:r w:rsidR="00E3485B">
              <w:rPr>
                <w:rFonts w:ascii="Arial" w:hAnsi="Arial" w:cs="Arial"/>
                <w:sz w:val="18"/>
                <w:szCs w:val="18"/>
                <w:shd w:val="clear" w:color="auto" w:fill="FFFFFF"/>
              </w:rPr>
              <w:t>.</w:t>
            </w:r>
          </w:p>
        </w:tc>
      </w:tr>
      <w:tr w:rsidR="000A6A59" w:rsidRPr="0018268F" w14:paraId="6ADCEF35" w14:textId="77777777" w:rsidTr="2273C26F">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41AED2E2" w14:textId="77777777" w:rsidR="000A6A59" w:rsidRPr="0018268F" w:rsidRDefault="000A6A59" w:rsidP="000A6A59">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Fire Hazards</w:t>
            </w:r>
          </w:p>
        </w:tc>
      </w:tr>
      <w:tr w:rsidR="000A6A59" w:rsidRPr="006C0516" w14:paraId="08ED622C" w14:textId="77777777" w:rsidTr="2273C26F">
        <w:tc>
          <w:tcPr>
            <w:tcW w:w="4405" w:type="dxa"/>
            <w:tcBorders>
              <w:top w:val="single" w:sz="4" w:space="0" w:color="2B3E6A"/>
              <w:left w:val="single" w:sz="4" w:space="0" w:color="2B3E6A"/>
              <w:bottom w:val="single" w:sz="4" w:space="0" w:color="2B3E6A"/>
            </w:tcBorders>
          </w:tcPr>
          <w:p w14:paraId="38D1AC8E" w14:textId="77777777" w:rsidR="000A6A59" w:rsidRPr="002A3A26" w:rsidRDefault="000A6A59" w:rsidP="000A6A59">
            <w:pPr>
              <w:rPr>
                <w:rFonts w:ascii="Arial" w:hAnsi="Arial" w:cs="Arial"/>
                <w:color w:val="8F6A4E"/>
                <w:sz w:val="18"/>
                <w:szCs w:val="18"/>
              </w:rPr>
            </w:pPr>
            <w:r w:rsidRPr="002A3A26">
              <w:rPr>
                <w:rFonts w:ascii="Arial" w:hAnsi="Arial" w:cs="Arial"/>
                <w:b/>
                <w:bCs/>
                <w:color w:val="8F6A4E"/>
                <w:sz w:val="18"/>
                <w:szCs w:val="18"/>
              </w:rPr>
              <w:t>S-3.1:</w:t>
            </w:r>
            <w:r w:rsidRPr="002A3A26">
              <w:rPr>
                <w:rFonts w:ascii="Arial" w:hAnsi="Arial" w:cs="Arial"/>
                <w:color w:val="8F6A4E"/>
                <w:sz w:val="18"/>
                <w:szCs w:val="18"/>
              </w:rPr>
              <w:t xml:space="preserve"> Require builders to prepare fire study and fuel management plan/report for development within or adjacent to “High,” “Very High,” or “Extreme” community hazard areas as identified by the City of San Marcos Fire Department HRA.</w:t>
            </w:r>
          </w:p>
        </w:tc>
        <w:tc>
          <w:tcPr>
            <w:tcW w:w="2160" w:type="dxa"/>
            <w:tcBorders>
              <w:top w:val="single" w:sz="4" w:space="0" w:color="2B3E6A"/>
              <w:bottom w:val="single" w:sz="4" w:space="0" w:color="2B3E6A"/>
            </w:tcBorders>
            <w:shd w:val="clear" w:color="auto" w:fill="auto"/>
          </w:tcPr>
          <w:p w14:paraId="5ED5976E" w14:textId="77777777" w:rsidR="000A6A59" w:rsidRPr="004E3CAC" w:rsidRDefault="000A6A59" w:rsidP="000A6A59">
            <w:pPr>
              <w:rPr>
                <w:rFonts w:ascii="Arial" w:hAnsi="Arial" w:cs="Arial"/>
                <w:color w:val="8F6A4E"/>
                <w:sz w:val="18"/>
                <w:szCs w:val="18"/>
              </w:rPr>
            </w:pPr>
            <w:r>
              <w:rPr>
                <w:rFonts w:ascii="Arial" w:hAnsi="Arial" w:cs="Arial"/>
                <w:color w:val="8F6A4E"/>
                <w:sz w:val="18"/>
                <w:szCs w:val="18"/>
              </w:rPr>
              <w:t>Planning, Fire Department</w:t>
            </w:r>
          </w:p>
        </w:tc>
        <w:tc>
          <w:tcPr>
            <w:tcW w:w="1530" w:type="dxa"/>
            <w:tcBorders>
              <w:top w:val="single" w:sz="4" w:space="0" w:color="2B3E6A"/>
              <w:bottom w:val="single" w:sz="4" w:space="0" w:color="2B3E6A"/>
            </w:tcBorders>
            <w:shd w:val="clear" w:color="auto" w:fill="84ACB6" w:themeFill="accent5"/>
            <w:vAlign w:val="center"/>
          </w:tcPr>
          <w:p w14:paraId="431F3A9E"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20188935"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68546681" w14:textId="544D36AC" w:rsidR="000A6A59" w:rsidRPr="005E2442" w:rsidRDefault="005967BE" w:rsidP="000A6A59">
            <w:pPr>
              <w:rPr>
                <w:rFonts w:ascii="Arial" w:hAnsi="Arial" w:cs="Arial"/>
                <w:sz w:val="18"/>
                <w:szCs w:val="18"/>
              </w:rPr>
            </w:pPr>
            <w:r>
              <w:rPr>
                <w:rFonts w:ascii="Arial" w:hAnsi="Arial" w:cs="Arial"/>
                <w:sz w:val="18"/>
                <w:szCs w:val="18"/>
                <w:shd w:val="clear" w:color="auto" w:fill="FFFFFF"/>
              </w:rPr>
              <w:t xml:space="preserve">A </w:t>
            </w:r>
            <w:r w:rsidR="000A6A59" w:rsidRPr="005E2442">
              <w:rPr>
                <w:rFonts w:ascii="Arial" w:hAnsi="Arial" w:cs="Arial"/>
                <w:sz w:val="18"/>
                <w:szCs w:val="18"/>
                <w:shd w:val="clear" w:color="auto" w:fill="FFFFFF"/>
              </w:rPr>
              <w:t>F</w:t>
            </w:r>
            <w:r w:rsidR="002A3A26">
              <w:rPr>
                <w:rFonts w:ascii="Arial" w:hAnsi="Arial" w:cs="Arial"/>
                <w:sz w:val="18"/>
                <w:szCs w:val="18"/>
                <w:shd w:val="clear" w:color="auto" w:fill="FFFFFF"/>
              </w:rPr>
              <w:t xml:space="preserve">ire </w:t>
            </w:r>
            <w:r w:rsidR="000A6A59" w:rsidRPr="005E2442">
              <w:rPr>
                <w:rFonts w:ascii="Arial" w:hAnsi="Arial" w:cs="Arial"/>
                <w:sz w:val="18"/>
                <w:szCs w:val="18"/>
                <w:shd w:val="clear" w:color="auto" w:fill="FFFFFF"/>
              </w:rPr>
              <w:t>M</w:t>
            </w:r>
            <w:r w:rsidR="002A3A26">
              <w:rPr>
                <w:rFonts w:ascii="Arial" w:hAnsi="Arial" w:cs="Arial"/>
                <w:sz w:val="18"/>
                <w:szCs w:val="18"/>
                <w:shd w:val="clear" w:color="auto" w:fill="FFFFFF"/>
              </w:rPr>
              <w:t xml:space="preserve">anagement </w:t>
            </w:r>
            <w:r w:rsidR="000A6A59" w:rsidRPr="005E2442">
              <w:rPr>
                <w:rFonts w:ascii="Arial" w:hAnsi="Arial" w:cs="Arial"/>
                <w:sz w:val="18"/>
                <w:szCs w:val="18"/>
                <w:shd w:val="clear" w:color="auto" w:fill="FFFFFF"/>
              </w:rPr>
              <w:t>P</w:t>
            </w:r>
            <w:r w:rsidR="002A3A26">
              <w:rPr>
                <w:rFonts w:ascii="Arial" w:hAnsi="Arial" w:cs="Arial"/>
                <w:sz w:val="18"/>
                <w:szCs w:val="18"/>
                <w:shd w:val="clear" w:color="auto" w:fill="FFFFFF"/>
              </w:rPr>
              <w:t>lan</w:t>
            </w:r>
            <w:r>
              <w:rPr>
                <w:rFonts w:ascii="Arial" w:hAnsi="Arial" w:cs="Arial"/>
                <w:sz w:val="18"/>
                <w:szCs w:val="18"/>
                <w:shd w:val="clear" w:color="auto" w:fill="FFFFFF"/>
              </w:rPr>
              <w:t xml:space="preserve"> (FMP)</w:t>
            </w:r>
            <w:r w:rsidR="000A6A59" w:rsidRPr="005E2442">
              <w:rPr>
                <w:rFonts w:ascii="Arial" w:hAnsi="Arial" w:cs="Arial"/>
                <w:sz w:val="18"/>
                <w:szCs w:val="18"/>
                <w:shd w:val="clear" w:color="auto" w:fill="FFFFFF"/>
              </w:rPr>
              <w:t xml:space="preserve"> </w:t>
            </w:r>
            <w:r>
              <w:rPr>
                <w:rFonts w:ascii="Arial" w:hAnsi="Arial" w:cs="Arial"/>
                <w:sz w:val="18"/>
                <w:szCs w:val="18"/>
                <w:shd w:val="clear" w:color="auto" w:fill="FFFFFF"/>
              </w:rPr>
              <w:t>is</w:t>
            </w:r>
            <w:r w:rsidR="000A6A59" w:rsidRPr="005E2442">
              <w:rPr>
                <w:rFonts w:ascii="Arial" w:hAnsi="Arial" w:cs="Arial"/>
                <w:sz w:val="18"/>
                <w:szCs w:val="18"/>
                <w:shd w:val="clear" w:color="auto" w:fill="FFFFFF"/>
              </w:rPr>
              <w:t xml:space="preserve"> currently required for </w:t>
            </w:r>
            <w:r>
              <w:rPr>
                <w:rFonts w:ascii="Arial" w:hAnsi="Arial" w:cs="Arial"/>
                <w:sz w:val="18"/>
                <w:szCs w:val="18"/>
                <w:shd w:val="clear" w:color="auto" w:fill="FFFFFF"/>
              </w:rPr>
              <w:t xml:space="preserve">any </w:t>
            </w:r>
            <w:r w:rsidR="000A6A59" w:rsidRPr="005E2442">
              <w:rPr>
                <w:rFonts w:ascii="Arial" w:hAnsi="Arial" w:cs="Arial"/>
                <w:sz w:val="18"/>
                <w:szCs w:val="18"/>
                <w:shd w:val="clear" w:color="auto" w:fill="FFFFFF"/>
              </w:rPr>
              <w:t xml:space="preserve">development </w:t>
            </w:r>
            <w:r w:rsidR="002A3A26">
              <w:rPr>
                <w:rFonts w:ascii="Arial" w:hAnsi="Arial" w:cs="Arial"/>
                <w:sz w:val="18"/>
                <w:szCs w:val="18"/>
                <w:shd w:val="clear" w:color="auto" w:fill="FFFFFF"/>
              </w:rPr>
              <w:t xml:space="preserve">in </w:t>
            </w:r>
            <w:r w:rsidR="000A6A59" w:rsidRPr="005E2442">
              <w:rPr>
                <w:rFonts w:ascii="Arial" w:hAnsi="Arial" w:cs="Arial"/>
                <w:sz w:val="18"/>
                <w:szCs w:val="18"/>
                <w:shd w:val="clear" w:color="auto" w:fill="FFFFFF"/>
              </w:rPr>
              <w:t>fire hazard areas.</w:t>
            </w:r>
          </w:p>
        </w:tc>
      </w:tr>
      <w:tr w:rsidR="000A6A59" w:rsidRPr="006C0516" w14:paraId="2A5B830E" w14:textId="77777777" w:rsidTr="2273C26F">
        <w:tc>
          <w:tcPr>
            <w:tcW w:w="4405" w:type="dxa"/>
            <w:tcBorders>
              <w:top w:val="single" w:sz="4" w:space="0" w:color="2B3E6A"/>
              <w:left w:val="single" w:sz="4" w:space="0" w:color="2B3E6A"/>
              <w:bottom w:val="single" w:sz="4" w:space="0" w:color="2B3E6A"/>
            </w:tcBorders>
          </w:tcPr>
          <w:p w14:paraId="15DBD667" w14:textId="77777777" w:rsidR="000A6A59" w:rsidRPr="005967BE" w:rsidRDefault="000A6A59" w:rsidP="000A6A59">
            <w:pPr>
              <w:rPr>
                <w:rFonts w:ascii="Arial" w:hAnsi="Arial" w:cs="Arial"/>
                <w:color w:val="8F6A4E"/>
                <w:sz w:val="18"/>
                <w:szCs w:val="18"/>
              </w:rPr>
            </w:pPr>
            <w:r w:rsidRPr="005967BE">
              <w:rPr>
                <w:rFonts w:ascii="Arial" w:hAnsi="Arial" w:cs="Arial"/>
                <w:b/>
                <w:bCs/>
                <w:color w:val="8F6A4E"/>
                <w:sz w:val="18"/>
                <w:szCs w:val="18"/>
              </w:rPr>
              <w:t>S-3.2:</w:t>
            </w:r>
            <w:r w:rsidRPr="005967BE">
              <w:rPr>
                <w:rFonts w:ascii="Arial" w:hAnsi="Arial" w:cs="Arial"/>
                <w:color w:val="8F6A4E"/>
                <w:sz w:val="18"/>
                <w:szCs w:val="18"/>
              </w:rPr>
              <w:t xml:space="preserve"> Require all new development or existing structures in “High,” “Very High,” or “Extreme” community hazard areas, identified in the San Marcos Fire Department HRA, to maintain and employ a fuel reduction/management plan</w:t>
            </w:r>
          </w:p>
        </w:tc>
        <w:tc>
          <w:tcPr>
            <w:tcW w:w="2160" w:type="dxa"/>
            <w:tcBorders>
              <w:top w:val="single" w:sz="4" w:space="0" w:color="2B3E6A"/>
              <w:bottom w:val="single" w:sz="4" w:space="0" w:color="2B3E6A"/>
            </w:tcBorders>
            <w:shd w:val="clear" w:color="auto" w:fill="auto"/>
          </w:tcPr>
          <w:p w14:paraId="2DBCEB89"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 Fire Department</w:t>
            </w:r>
          </w:p>
        </w:tc>
        <w:tc>
          <w:tcPr>
            <w:tcW w:w="1530" w:type="dxa"/>
            <w:tcBorders>
              <w:top w:val="single" w:sz="4" w:space="0" w:color="2B3E6A"/>
              <w:bottom w:val="single" w:sz="4" w:space="0" w:color="2B3E6A"/>
            </w:tcBorders>
            <w:shd w:val="clear" w:color="auto" w:fill="84ACB6" w:themeFill="accent5"/>
            <w:vAlign w:val="center"/>
          </w:tcPr>
          <w:p w14:paraId="43A4B080"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2013EE27"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37A404DE" w14:textId="77777777" w:rsidR="000A6A59" w:rsidRPr="005E2442" w:rsidRDefault="000A6A59" w:rsidP="000A6A59">
            <w:pPr>
              <w:rPr>
                <w:rFonts w:ascii="Arial" w:hAnsi="Arial" w:cs="Arial"/>
                <w:sz w:val="18"/>
                <w:szCs w:val="18"/>
              </w:rPr>
            </w:pPr>
            <w:r w:rsidRPr="005E2442">
              <w:rPr>
                <w:rFonts w:ascii="Arial" w:hAnsi="Arial" w:cs="Arial"/>
                <w:sz w:val="18"/>
                <w:szCs w:val="18"/>
                <w:shd w:val="clear" w:color="auto" w:fill="FFFFFF"/>
              </w:rPr>
              <w:t>Entitlement projects within these areas are required to provide and maintain a</w:t>
            </w:r>
            <w:r w:rsidR="00510BD0">
              <w:rPr>
                <w:rFonts w:ascii="Arial" w:hAnsi="Arial" w:cs="Arial"/>
                <w:sz w:val="18"/>
                <w:szCs w:val="18"/>
                <w:shd w:val="clear" w:color="auto" w:fill="FFFFFF"/>
              </w:rPr>
              <w:t>n</w:t>
            </w:r>
            <w:r w:rsidRPr="005E2442">
              <w:rPr>
                <w:rFonts w:ascii="Arial" w:hAnsi="Arial" w:cs="Arial"/>
                <w:sz w:val="18"/>
                <w:szCs w:val="18"/>
                <w:shd w:val="clear" w:color="auto" w:fill="FFFFFF"/>
              </w:rPr>
              <w:t xml:space="preserve"> FMP. Building and plan review also require proper setback and fuel modification as needed.</w:t>
            </w:r>
          </w:p>
        </w:tc>
      </w:tr>
      <w:tr w:rsidR="000A6A59" w:rsidRPr="006C0516" w14:paraId="620846A2" w14:textId="77777777" w:rsidTr="2273C26F">
        <w:tc>
          <w:tcPr>
            <w:tcW w:w="4405" w:type="dxa"/>
            <w:tcBorders>
              <w:top w:val="single" w:sz="4" w:space="0" w:color="2B3E6A"/>
              <w:left w:val="single" w:sz="4" w:space="0" w:color="2B3E6A"/>
              <w:bottom w:val="single" w:sz="4" w:space="0" w:color="2B3E6A"/>
            </w:tcBorders>
          </w:tcPr>
          <w:p w14:paraId="13BF71BA" w14:textId="77777777" w:rsidR="000A6A59" w:rsidRPr="007C4B94" w:rsidRDefault="000A6A59" w:rsidP="000A6A59">
            <w:pPr>
              <w:rPr>
                <w:rFonts w:ascii="Arial" w:hAnsi="Arial" w:cs="Arial"/>
                <w:color w:val="8F6A4E"/>
                <w:sz w:val="18"/>
                <w:szCs w:val="18"/>
              </w:rPr>
            </w:pPr>
            <w:r w:rsidRPr="007C4B94">
              <w:rPr>
                <w:rFonts w:ascii="Arial" w:hAnsi="Arial" w:cs="Arial"/>
                <w:b/>
                <w:bCs/>
                <w:color w:val="8F6A4E"/>
                <w:sz w:val="18"/>
                <w:szCs w:val="18"/>
              </w:rPr>
              <w:t>S-3.3:</w:t>
            </w:r>
            <w:r w:rsidRPr="007C4B94">
              <w:rPr>
                <w:rFonts w:ascii="Arial" w:hAnsi="Arial" w:cs="Arial"/>
                <w:color w:val="8F6A4E"/>
                <w:sz w:val="18"/>
                <w:szCs w:val="18"/>
              </w:rPr>
              <w:t xml:space="preserve"> Continue to update design and construction standards for seismic and fire safety; require multi-story development to comply with the City’s </w:t>
            </w:r>
            <w:proofErr w:type="gramStart"/>
            <w:r w:rsidRPr="007C4B94">
              <w:rPr>
                <w:rFonts w:ascii="Arial" w:hAnsi="Arial" w:cs="Arial"/>
                <w:color w:val="8F6A4E"/>
                <w:sz w:val="18"/>
                <w:szCs w:val="18"/>
              </w:rPr>
              <w:t>Mid Rise</w:t>
            </w:r>
            <w:proofErr w:type="gramEnd"/>
            <w:r w:rsidRPr="007C4B94">
              <w:rPr>
                <w:rFonts w:ascii="Arial" w:hAnsi="Arial" w:cs="Arial"/>
                <w:color w:val="8F6A4E"/>
                <w:sz w:val="18"/>
                <w:szCs w:val="18"/>
              </w:rPr>
              <w:t xml:space="preserve"> Ordinance.</w:t>
            </w:r>
          </w:p>
        </w:tc>
        <w:tc>
          <w:tcPr>
            <w:tcW w:w="2160" w:type="dxa"/>
            <w:tcBorders>
              <w:top w:val="single" w:sz="4" w:space="0" w:color="2B3E6A"/>
              <w:bottom w:val="single" w:sz="4" w:space="0" w:color="2B3E6A"/>
            </w:tcBorders>
            <w:shd w:val="clear" w:color="auto" w:fill="auto"/>
          </w:tcPr>
          <w:p w14:paraId="327AA48B"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 Engineering</w:t>
            </w:r>
          </w:p>
        </w:tc>
        <w:tc>
          <w:tcPr>
            <w:tcW w:w="1530" w:type="dxa"/>
            <w:tcBorders>
              <w:top w:val="single" w:sz="4" w:space="0" w:color="2B3E6A"/>
              <w:bottom w:val="single" w:sz="4" w:space="0" w:color="2B3E6A"/>
            </w:tcBorders>
            <w:shd w:val="clear" w:color="auto" w:fill="84ACB6" w:themeFill="accent5"/>
            <w:vAlign w:val="center"/>
          </w:tcPr>
          <w:p w14:paraId="26073646" w14:textId="77777777" w:rsidR="000A6A59" w:rsidRPr="00D1629A" w:rsidRDefault="0084639C"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DB9E3BB" w14:textId="77777777" w:rsidR="000A6A59" w:rsidRPr="00B4035F" w:rsidRDefault="0084639C"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5F628800" w14:textId="661851E4" w:rsidR="000A6A59" w:rsidRPr="0084639C" w:rsidRDefault="0084639C" w:rsidP="000A6A59">
            <w:pPr>
              <w:rPr>
                <w:rFonts w:ascii="Arial" w:hAnsi="Arial" w:cs="Arial"/>
                <w:sz w:val="18"/>
                <w:szCs w:val="18"/>
                <w:shd w:val="clear" w:color="auto" w:fill="FFFFFF"/>
              </w:rPr>
            </w:pPr>
            <w:r>
              <w:rPr>
                <w:rFonts w:ascii="Arial" w:hAnsi="Arial" w:cs="Arial"/>
                <w:sz w:val="18"/>
                <w:szCs w:val="18"/>
                <w:shd w:val="clear" w:color="auto" w:fill="FFFFFF"/>
              </w:rPr>
              <w:t xml:space="preserve">The </w:t>
            </w:r>
            <w:r w:rsidRPr="005E2442">
              <w:rPr>
                <w:rFonts w:ascii="Arial" w:hAnsi="Arial" w:cs="Arial"/>
                <w:sz w:val="18"/>
                <w:szCs w:val="18"/>
                <w:shd w:val="clear" w:color="auto" w:fill="FFFFFF"/>
              </w:rPr>
              <w:t xml:space="preserve">Building Division </w:t>
            </w:r>
            <w:r>
              <w:rPr>
                <w:rFonts w:ascii="Arial" w:hAnsi="Arial" w:cs="Arial"/>
                <w:sz w:val="18"/>
                <w:szCs w:val="18"/>
                <w:shd w:val="clear" w:color="auto" w:fill="FFFFFF"/>
              </w:rPr>
              <w:t xml:space="preserve">and Fire Department </w:t>
            </w:r>
            <w:r w:rsidRPr="005E2442">
              <w:rPr>
                <w:rFonts w:ascii="Arial" w:hAnsi="Arial" w:cs="Arial"/>
                <w:sz w:val="18"/>
                <w:szCs w:val="18"/>
                <w:shd w:val="clear" w:color="auto" w:fill="FFFFFF"/>
              </w:rPr>
              <w:t xml:space="preserve">ensure conformance to </w:t>
            </w:r>
            <w:r>
              <w:rPr>
                <w:rFonts w:ascii="Arial" w:hAnsi="Arial" w:cs="Arial"/>
                <w:sz w:val="18"/>
                <w:szCs w:val="18"/>
                <w:shd w:val="clear" w:color="auto" w:fill="FFFFFF"/>
              </w:rPr>
              <w:t xml:space="preserve">the </w:t>
            </w:r>
            <w:r w:rsidRPr="005E2442">
              <w:rPr>
                <w:rFonts w:ascii="Arial" w:hAnsi="Arial" w:cs="Arial"/>
                <w:sz w:val="18"/>
                <w:szCs w:val="18"/>
                <w:shd w:val="clear" w:color="auto" w:fill="FFFFFF"/>
              </w:rPr>
              <w:t xml:space="preserve">latest edition of </w:t>
            </w:r>
            <w:r>
              <w:rPr>
                <w:rFonts w:ascii="Arial" w:hAnsi="Arial" w:cs="Arial"/>
                <w:sz w:val="18"/>
                <w:szCs w:val="18"/>
                <w:shd w:val="clear" w:color="auto" w:fill="FFFFFF"/>
              </w:rPr>
              <w:t xml:space="preserve">seismic and fire codes. </w:t>
            </w:r>
            <w:r w:rsidRPr="005E2442">
              <w:rPr>
                <w:rFonts w:ascii="Arial" w:hAnsi="Arial" w:cs="Arial"/>
                <w:sz w:val="18"/>
                <w:szCs w:val="18"/>
                <w:shd w:val="clear" w:color="auto" w:fill="FFFFFF"/>
              </w:rPr>
              <w:t xml:space="preserve">Building and plan review also require </w:t>
            </w:r>
            <w:r w:rsidRPr="0084639C">
              <w:rPr>
                <w:rFonts w:ascii="Arial" w:hAnsi="Arial" w:cs="Arial"/>
                <w:sz w:val="18"/>
                <w:szCs w:val="18"/>
                <w:shd w:val="clear" w:color="auto" w:fill="FFFFFF"/>
              </w:rPr>
              <w:t xml:space="preserve">multi-story development to comply with the City’s </w:t>
            </w:r>
            <w:r w:rsidR="007E01D1" w:rsidRPr="0084639C">
              <w:rPr>
                <w:rFonts w:ascii="Arial" w:hAnsi="Arial" w:cs="Arial"/>
                <w:sz w:val="18"/>
                <w:szCs w:val="18"/>
                <w:shd w:val="clear" w:color="auto" w:fill="FFFFFF"/>
              </w:rPr>
              <w:t>Mid</w:t>
            </w:r>
            <w:r w:rsidR="007E01D1">
              <w:rPr>
                <w:rFonts w:ascii="Arial" w:hAnsi="Arial" w:cs="Arial"/>
                <w:sz w:val="18"/>
                <w:szCs w:val="18"/>
                <w:shd w:val="clear" w:color="auto" w:fill="FFFFFF"/>
              </w:rPr>
              <w:t>-</w:t>
            </w:r>
            <w:r w:rsidRPr="0084639C">
              <w:rPr>
                <w:rFonts w:ascii="Arial" w:hAnsi="Arial" w:cs="Arial"/>
                <w:sz w:val="18"/>
                <w:szCs w:val="18"/>
                <w:shd w:val="clear" w:color="auto" w:fill="FFFFFF"/>
              </w:rPr>
              <w:t>Rise Ordinance.</w:t>
            </w:r>
          </w:p>
        </w:tc>
      </w:tr>
      <w:tr w:rsidR="000A6A59" w:rsidRPr="006C0516" w14:paraId="454F8068" w14:textId="77777777" w:rsidTr="2273C26F">
        <w:tc>
          <w:tcPr>
            <w:tcW w:w="4405" w:type="dxa"/>
            <w:tcBorders>
              <w:top w:val="single" w:sz="4" w:space="0" w:color="2B3E6A"/>
              <w:left w:val="single" w:sz="4" w:space="0" w:color="2B3E6A"/>
              <w:bottom w:val="single" w:sz="4" w:space="0" w:color="2B3E6A"/>
            </w:tcBorders>
          </w:tcPr>
          <w:p w14:paraId="728A9E7F" w14:textId="77777777" w:rsidR="000A6A59" w:rsidRPr="007C4B94" w:rsidRDefault="000A6A59" w:rsidP="000A6A59">
            <w:pPr>
              <w:rPr>
                <w:rFonts w:ascii="Arial" w:hAnsi="Arial" w:cs="Arial"/>
                <w:color w:val="8F6A4E"/>
                <w:sz w:val="18"/>
                <w:szCs w:val="18"/>
              </w:rPr>
            </w:pPr>
            <w:r w:rsidRPr="007C4B94">
              <w:rPr>
                <w:rFonts w:ascii="Arial" w:hAnsi="Arial" w:cs="Arial"/>
                <w:b/>
                <w:bCs/>
                <w:color w:val="8F6A4E"/>
                <w:sz w:val="18"/>
                <w:szCs w:val="18"/>
              </w:rPr>
              <w:t>S-3.4:</w:t>
            </w:r>
            <w:r w:rsidRPr="007C4B94">
              <w:rPr>
                <w:rFonts w:ascii="Arial" w:hAnsi="Arial" w:cs="Arial"/>
                <w:color w:val="8F6A4E"/>
                <w:sz w:val="18"/>
                <w:szCs w:val="18"/>
              </w:rPr>
              <w:t xml:space="preserve"> Update the City’s assessment of the impacts of new development on the level of fire protection services by requiring new development to determine impacts on fire protection service and road infrastructure costs following the adoption of the General Plan</w:t>
            </w:r>
          </w:p>
        </w:tc>
        <w:tc>
          <w:tcPr>
            <w:tcW w:w="2160" w:type="dxa"/>
            <w:tcBorders>
              <w:top w:val="single" w:sz="4" w:space="0" w:color="2B3E6A"/>
              <w:bottom w:val="single" w:sz="4" w:space="0" w:color="2B3E6A"/>
            </w:tcBorders>
            <w:shd w:val="clear" w:color="auto" w:fill="auto"/>
          </w:tcPr>
          <w:p w14:paraId="4AEF72AF"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 Fire Department</w:t>
            </w:r>
          </w:p>
        </w:tc>
        <w:tc>
          <w:tcPr>
            <w:tcW w:w="1530" w:type="dxa"/>
            <w:tcBorders>
              <w:top w:val="single" w:sz="4" w:space="0" w:color="2B3E6A"/>
              <w:bottom w:val="single" w:sz="4" w:space="0" w:color="2B3E6A"/>
            </w:tcBorders>
            <w:shd w:val="clear" w:color="auto" w:fill="84ACB6" w:themeFill="accent5"/>
            <w:vAlign w:val="center"/>
          </w:tcPr>
          <w:p w14:paraId="5F0F89DA"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22847B5"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0E53F0F4" w14:textId="77777777" w:rsidR="000A6A59" w:rsidRPr="005E2442" w:rsidRDefault="000A6A59" w:rsidP="000A6A59">
            <w:pPr>
              <w:rPr>
                <w:rFonts w:ascii="Arial" w:hAnsi="Arial" w:cs="Arial"/>
                <w:sz w:val="18"/>
                <w:szCs w:val="18"/>
              </w:rPr>
            </w:pPr>
            <w:r w:rsidRPr="005E2442">
              <w:rPr>
                <w:rFonts w:ascii="Arial" w:hAnsi="Arial" w:cs="Arial"/>
                <w:sz w:val="18"/>
                <w:szCs w:val="18"/>
                <w:shd w:val="clear" w:color="auto" w:fill="FFFFFF"/>
              </w:rPr>
              <w:t>All new projects are required to conduct this assessment</w:t>
            </w:r>
            <w:r w:rsidR="007C4B94">
              <w:rPr>
                <w:rFonts w:ascii="Arial" w:hAnsi="Arial" w:cs="Arial"/>
                <w:sz w:val="18"/>
                <w:szCs w:val="18"/>
                <w:shd w:val="clear" w:color="auto" w:fill="FFFFFF"/>
              </w:rPr>
              <w:t>.</w:t>
            </w:r>
          </w:p>
        </w:tc>
      </w:tr>
      <w:tr w:rsidR="000A6A59" w:rsidRPr="006C0516" w14:paraId="13D1B861" w14:textId="77777777" w:rsidTr="2273C26F">
        <w:tc>
          <w:tcPr>
            <w:tcW w:w="4405" w:type="dxa"/>
            <w:tcBorders>
              <w:top w:val="single" w:sz="4" w:space="0" w:color="2B3E6A"/>
              <w:left w:val="single" w:sz="4" w:space="0" w:color="2B3E6A"/>
              <w:bottom w:val="single" w:sz="4" w:space="0" w:color="2B3E6A"/>
            </w:tcBorders>
          </w:tcPr>
          <w:p w14:paraId="15FDDF5D" w14:textId="77777777" w:rsidR="000A6A59" w:rsidRPr="007C4B94" w:rsidRDefault="000A6A59" w:rsidP="000A6A59">
            <w:pPr>
              <w:rPr>
                <w:rFonts w:ascii="Arial" w:hAnsi="Arial" w:cs="Arial"/>
                <w:color w:val="8F6A4E"/>
                <w:sz w:val="18"/>
                <w:szCs w:val="18"/>
              </w:rPr>
            </w:pPr>
            <w:r w:rsidRPr="007C4B94">
              <w:rPr>
                <w:rFonts w:ascii="Arial" w:hAnsi="Arial" w:cs="Arial"/>
                <w:b/>
                <w:bCs/>
                <w:color w:val="8F6A4E"/>
                <w:sz w:val="18"/>
                <w:szCs w:val="18"/>
              </w:rPr>
              <w:t>S-3.5:</w:t>
            </w:r>
            <w:r w:rsidRPr="007C4B94">
              <w:rPr>
                <w:rFonts w:ascii="Arial" w:hAnsi="Arial" w:cs="Arial"/>
                <w:color w:val="8F6A4E"/>
                <w:sz w:val="18"/>
                <w:szCs w:val="18"/>
              </w:rPr>
              <w:t xml:space="preserve"> Continue to use Community Facility Fund (CFF) monies to fund access roads and operations for fire and police protection.</w:t>
            </w:r>
          </w:p>
        </w:tc>
        <w:tc>
          <w:tcPr>
            <w:tcW w:w="2160" w:type="dxa"/>
            <w:tcBorders>
              <w:top w:val="single" w:sz="4" w:space="0" w:color="2B3E6A"/>
              <w:bottom w:val="single" w:sz="4" w:space="0" w:color="2B3E6A"/>
            </w:tcBorders>
            <w:shd w:val="clear" w:color="auto" w:fill="auto"/>
          </w:tcPr>
          <w:p w14:paraId="476EB47F"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Finance, Fire Department</w:t>
            </w:r>
          </w:p>
        </w:tc>
        <w:tc>
          <w:tcPr>
            <w:tcW w:w="1530" w:type="dxa"/>
            <w:tcBorders>
              <w:top w:val="single" w:sz="4" w:space="0" w:color="2B3E6A"/>
              <w:bottom w:val="single" w:sz="4" w:space="0" w:color="2B3E6A"/>
            </w:tcBorders>
            <w:shd w:val="clear" w:color="auto" w:fill="84ACB6" w:themeFill="accent5"/>
            <w:vAlign w:val="center"/>
          </w:tcPr>
          <w:p w14:paraId="7D0F5170"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FB425B4"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4D175982" w14:textId="1FEFCAB6" w:rsidR="000A6A59" w:rsidRPr="00B4035F" w:rsidRDefault="00141E9A" w:rsidP="00141E9A">
            <w:pPr>
              <w:rPr>
                <w:rFonts w:ascii="Arial" w:hAnsi="Arial" w:cs="Arial"/>
                <w:color w:val="000000" w:themeColor="text1"/>
                <w:sz w:val="18"/>
                <w:szCs w:val="18"/>
              </w:rPr>
            </w:pPr>
            <w:r w:rsidRPr="000A6A59">
              <w:rPr>
                <w:rFonts w:ascii="Arial" w:hAnsi="Arial" w:cs="Arial"/>
                <w:color w:val="000000" w:themeColor="text1"/>
                <w:sz w:val="18"/>
                <w:szCs w:val="18"/>
              </w:rPr>
              <w:t>CF</w:t>
            </w:r>
            <w:r>
              <w:rPr>
                <w:rFonts w:ascii="Arial" w:hAnsi="Arial" w:cs="Arial"/>
                <w:color w:val="000000" w:themeColor="text1"/>
                <w:sz w:val="18"/>
                <w:szCs w:val="18"/>
              </w:rPr>
              <w:t>F (also referred to as Community Facility District</w:t>
            </w:r>
            <w:r w:rsidR="002A2EFE">
              <w:rPr>
                <w:rFonts w:ascii="Arial" w:hAnsi="Arial" w:cs="Arial"/>
                <w:color w:val="000000" w:themeColor="text1"/>
                <w:sz w:val="18"/>
                <w:szCs w:val="18"/>
              </w:rPr>
              <w:t xml:space="preserve"> (CFD)</w:t>
            </w:r>
            <w:r>
              <w:rPr>
                <w:rFonts w:ascii="Arial" w:hAnsi="Arial" w:cs="Arial"/>
                <w:color w:val="000000" w:themeColor="text1"/>
                <w:sz w:val="18"/>
                <w:szCs w:val="18"/>
              </w:rPr>
              <w:t>)</w:t>
            </w:r>
            <w:r w:rsidRPr="000A6A59">
              <w:rPr>
                <w:rFonts w:ascii="Arial" w:hAnsi="Arial" w:cs="Arial"/>
                <w:color w:val="000000" w:themeColor="text1"/>
                <w:sz w:val="18"/>
                <w:szCs w:val="18"/>
              </w:rPr>
              <w:t xml:space="preserve"> </w:t>
            </w:r>
            <w:r w:rsidR="000A6A59" w:rsidRPr="000A6A59">
              <w:rPr>
                <w:rFonts w:ascii="Arial" w:hAnsi="Arial" w:cs="Arial"/>
                <w:color w:val="000000" w:themeColor="text1"/>
                <w:sz w:val="18"/>
                <w:szCs w:val="18"/>
              </w:rPr>
              <w:t>funds are used for intended and restricted purposes per each Rate &amp; Method of Apportionment</w:t>
            </w:r>
            <w:r w:rsidR="007C4B94">
              <w:rPr>
                <w:rFonts w:ascii="Arial" w:hAnsi="Arial" w:cs="Arial"/>
                <w:color w:val="000000" w:themeColor="text1"/>
                <w:sz w:val="18"/>
                <w:szCs w:val="18"/>
              </w:rPr>
              <w:t>.</w:t>
            </w:r>
          </w:p>
        </w:tc>
      </w:tr>
      <w:tr w:rsidR="000A6A59" w:rsidRPr="0018268F" w14:paraId="2E39A257" w14:textId="77777777" w:rsidTr="2273C26F">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6F9B2725" w14:textId="77777777" w:rsidR="000A6A59" w:rsidRPr="0018268F" w:rsidRDefault="000A6A59" w:rsidP="000A6A59">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Hazardous Materials</w:t>
            </w:r>
          </w:p>
        </w:tc>
      </w:tr>
      <w:tr w:rsidR="000A6A59" w:rsidRPr="006C0516" w14:paraId="1D7C8ECD" w14:textId="77777777" w:rsidTr="2273C26F">
        <w:tc>
          <w:tcPr>
            <w:tcW w:w="4405" w:type="dxa"/>
            <w:tcBorders>
              <w:top w:val="single" w:sz="4" w:space="0" w:color="2B3E6A"/>
              <w:left w:val="single" w:sz="4" w:space="0" w:color="2B3E6A"/>
              <w:bottom w:val="single" w:sz="4" w:space="0" w:color="2B3E6A"/>
            </w:tcBorders>
          </w:tcPr>
          <w:p w14:paraId="7415ACA8" w14:textId="77777777" w:rsidR="000A6A59" w:rsidRPr="00DA6DD7" w:rsidRDefault="000A6A59" w:rsidP="000A6A59">
            <w:pPr>
              <w:rPr>
                <w:rFonts w:ascii="Arial" w:hAnsi="Arial" w:cs="Arial"/>
                <w:color w:val="8F6A4E"/>
                <w:sz w:val="18"/>
                <w:szCs w:val="18"/>
              </w:rPr>
            </w:pPr>
            <w:r w:rsidRPr="00DA6DD7">
              <w:rPr>
                <w:rFonts w:ascii="Arial" w:hAnsi="Arial" w:cs="Arial"/>
                <w:b/>
                <w:bCs/>
                <w:color w:val="8F6A4E"/>
                <w:sz w:val="18"/>
                <w:szCs w:val="18"/>
              </w:rPr>
              <w:t>S-4.1:</w:t>
            </w:r>
            <w:r w:rsidRPr="00DA6DD7">
              <w:rPr>
                <w:rFonts w:ascii="Arial" w:hAnsi="Arial" w:cs="Arial"/>
                <w:color w:val="8F6A4E"/>
                <w:sz w:val="18"/>
                <w:szCs w:val="18"/>
              </w:rPr>
              <w:t xml:space="preserve"> Restrict hazardous materials transportation to designated truck routes and time periods per the Hazardous Materials Management chapter of the Zoning Ordinance.</w:t>
            </w:r>
          </w:p>
        </w:tc>
        <w:tc>
          <w:tcPr>
            <w:tcW w:w="2160" w:type="dxa"/>
            <w:tcBorders>
              <w:top w:val="single" w:sz="4" w:space="0" w:color="2B3E6A"/>
              <w:bottom w:val="single" w:sz="4" w:space="0" w:color="2B3E6A"/>
            </w:tcBorders>
            <w:shd w:val="clear" w:color="auto" w:fill="auto"/>
          </w:tcPr>
          <w:p w14:paraId="7E8DAD0D"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Engineering, Fire Department</w:t>
            </w:r>
          </w:p>
        </w:tc>
        <w:tc>
          <w:tcPr>
            <w:tcW w:w="1530" w:type="dxa"/>
            <w:tcBorders>
              <w:top w:val="single" w:sz="4" w:space="0" w:color="2B3E6A"/>
              <w:bottom w:val="single" w:sz="4" w:space="0" w:color="2B3E6A"/>
            </w:tcBorders>
            <w:shd w:val="clear" w:color="auto" w:fill="3494BA" w:themeFill="accent1"/>
            <w:vAlign w:val="center"/>
          </w:tcPr>
          <w:p w14:paraId="1C34CE07" w14:textId="77777777" w:rsidR="000A6A59" w:rsidRPr="00D1629A" w:rsidRDefault="007C4B94"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440" w:type="dxa"/>
            <w:tcBorders>
              <w:top w:val="single" w:sz="4" w:space="0" w:color="2B3E6A"/>
              <w:bottom w:val="single" w:sz="4" w:space="0" w:color="2B3E6A"/>
            </w:tcBorders>
          </w:tcPr>
          <w:p w14:paraId="30D09139" w14:textId="77777777" w:rsidR="000A6A59" w:rsidRPr="00B4035F" w:rsidRDefault="007C4B94"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4C6017C4" w14:textId="77230F9D" w:rsidR="000A6A59" w:rsidRPr="00B4035F" w:rsidRDefault="3A1F5BF4" w:rsidP="000A6A59">
            <w:pPr>
              <w:rPr>
                <w:rFonts w:ascii="Arial" w:hAnsi="Arial" w:cs="Arial"/>
                <w:color w:val="000000" w:themeColor="text1"/>
                <w:sz w:val="18"/>
                <w:szCs w:val="18"/>
              </w:rPr>
            </w:pPr>
            <w:r w:rsidRPr="2273C26F">
              <w:rPr>
                <w:rFonts w:ascii="Arial" w:hAnsi="Arial" w:cs="Arial"/>
                <w:color w:val="000000" w:themeColor="text1"/>
                <w:sz w:val="18"/>
                <w:szCs w:val="18"/>
              </w:rPr>
              <w:t>The zoning code no longer contains a hazardous material management section.</w:t>
            </w:r>
            <w:r w:rsidR="71F688C7" w:rsidRPr="2273C26F">
              <w:rPr>
                <w:rFonts w:ascii="Arial" w:hAnsi="Arial" w:cs="Arial"/>
                <w:color w:val="000000" w:themeColor="text1"/>
                <w:sz w:val="18"/>
                <w:szCs w:val="18"/>
              </w:rPr>
              <w:t xml:space="preserve"> California Vehicle code and County of San Diego still regulate some hours and routes. </w:t>
            </w:r>
          </w:p>
        </w:tc>
      </w:tr>
      <w:tr w:rsidR="000A6A59" w:rsidRPr="006C0516" w14:paraId="27DDB64A" w14:textId="77777777" w:rsidTr="2273C26F">
        <w:tc>
          <w:tcPr>
            <w:tcW w:w="4405" w:type="dxa"/>
            <w:tcBorders>
              <w:top w:val="single" w:sz="4" w:space="0" w:color="2B3E6A"/>
              <w:left w:val="single" w:sz="4" w:space="0" w:color="2B3E6A"/>
              <w:bottom w:val="single" w:sz="4" w:space="0" w:color="2B3E6A"/>
            </w:tcBorders>
          </w:tcPr>
          <w:p w14:paraId="4E7F04B8" w14:textId="77777777" w:rsidR="000A6A59" w:rsidRPr="000E4854" w:rsidRDefault="000A6A59" w:rsidP="000A6A59">
            <w:pPr>
              <w:rPr>
                <w:rFonts w:ascii="Arial" w:hAnsi="Arial" w:cs="Arial"/>
                <w:color w:val="8F6A4E"/>
                <w:sz w:val="18"/>
                <w:szCs w:val="18"/>
              </w:rPr>
            </w:pPr>
            <w:r w:rsidRPr="000E4854">
              <w:rPr>
                <w:rFonts w:ascii="Arial" w:hAnsi="Arial" w:cs="Arial"/>
                <w:b/>
                <w:bCs/>
                <w:color w:val="8F6A4E"/>
                <w:sz w:val="18"/>
                <w:szCs w:val="18"/>
              </w:rPr>
              <w:lastRenderedPageBreak/>
              <w:t>S-4.2:</w:t>
            </w:r>
            <w:r w:rsidRPr="000E4854">
              <w:rPr>
                <w:rFonts w:ascii="Arial" w:hAnsi="Arial" w:cs="Arial"/>
                <w:color w:val="8F6A4E"/>
                <w:sz w:val="18"/>
                <w:szCs w:val="18"/>
              </w:rPr>
              <w:t xml:space="preserve"> Maintain the existing, or comparable, arrangement with the County of San Diego Department of Environmental Health (DEH) Hazardous Materials Division</w:t>
            </w:r>
            <w:r w:rsidR="00B42117">
              <w:rPr>
                <w:rFonts w:ascii="Arial" w:hAnsi="Arial" w:cs="Arial"/>
                <w:color w:val="8F6A4E"/>
                <w:sz w:val="18"/>
                <w:szCs w:val="18"/>
              </w:rPr>
              <w:t xml:space="preserve"> </w:t>
            </w:r>
            <w:r w:rsidRPr="000E4854">
              <w:rPr>
                <w:rFonts w:ascii="Arial" w:hAnsi="Arial" w:cs="Arial"/>
                <w:color w:val="8F6A4E"/>
                <w:sz w:val="18"/>
                <w:szCs w:val="18"/>
              </w:rPr>
              <w:t>(HMD) and local response teams for hazardous material spill</w:t>
            </w:r>
            <w:r w:rsidR="00B42117">
              <w:rPr>
                <w:rFonts w:ascii="Arial" w:hAnsi="Arial" w:cs="Arial"/>
                <w:color w:val="8F6A4E"/>
                <w:sz w:val="18"/>
                <w:szCs w:val="18"/>
              </w:rPr>
              <w:t xml:space="preserve"> </w:t>
            </w:r>
            <w:r w:rsidRPr="000E4854">
              <w:rPr>
                <w:rFonts w:ascii="Arial" w:hAnsi="Arial" w:cs="Arial"/>
                <w:color w:val="8F6A4E"/>
                <w:sz w:val="18"/>
                <w:szCs w:val="18"/>
              </w:rPr>
              <w:t>response</w:t>
            </w:r>
            <w:r w:rsidR="00B42117">
              <w:rPr>
                <w:rFonts w:ascii="Arial" w:hAnsi="Arial" w:cs="Arial"/>
                <w:color w:val="8F6A4E"/>
                <w:sz w:val="18"/>
                <w:szCs w:val="18"/>
              </w:rPr>
              <w:t>.</w:t>
            </w:r>
          </w:p>
        </w:tc>
        <w:tc>
          <w:tcPr>
            <w:tcW w:w="2160" w:type="dxa"/>
            <w:tcBorders>
              <w:top w:val="single" w:sz="4" w:space="0" w:color="2B3E6A"/>
              <w:bottom w:val="single" w:sz="4" w:space="0" w:color="2B3E6A"/>
            </w:tcBorders>
            <w:shd w:val="clear" w:color="auto" w:fill="auto"/>
          </w:tcPr>
          <w:p w14:paraId="79E4F429" w14:textId="4E0A8C0B" w:rsidR="000A6A59" w:rsidRPr="00C80A09" w:rsidRDefault="000A6A59" w:rsidP="000A6A59">
            <w:pPr>
              <w:rPr>
                <w:rFonts w:ascii="Arial" w:hAnsi="Arial" w:cs="Arial"/>
                <w:color w:val="8F6A4E"/>
                <w:sz w:val="18"/>
                <w:szCs w:val="18"/>
              </w:rPr>
            </w:pPr>
            <w:r>
              <w:rPr>
                <w:rFonts w:ascii="Arial" w:hAnsi="Arial" w:cs="Arial"/>
                <w:color w:val="8F6A4E"/>
                <w:sz w:val="18"/>
                <w:szCs w:val="18"/>
              </w:rPr>
              <w:t xml:space="preserve">City </w:t>
            </w:r>
            <w:r w:rsidR="003D1D83">
              <w:rPr>
                <w:rFonts w:ascii="Arial" w:hAnsi="Arial" w:cs="Arial"/>
                <w:color w:val="8F6A4E"/>
                <w:sz w:val="18"/>
                <w:szCs w:val="18"/>
              </w:rPr>
              <w:t>Manager</w:t>
            </w:r>
            <w:r>
              <w:rPr>
                <w:rFonts w:ascii="Arial" w:hAnsi="Arial" w:cs="Arial"/>
                <w:color w:val="8F6A4E"/>
                <w:sz w:val="18"/>
                <w:szCs w:val="18"/>
              </w:rPr>
              <w:t>, Fire Department</w:t>
            </w:r>
          </w:p>
        </w:tc>
        <w:tc>
          <w:tcPr>
            <w:tcW w:w="1530" w:type="dxa"/>
            <w:tcBorders>
              <w:top w:val="single" w:sz="4" w:space="0" w:color="2B3E6A"/>
              <w:bottom w:val="single" w:sz="4" w:space="0" w:color="2B3E6A"/>
            </w:tcBorders>
            <w:shd w:val="clear" w:color="auto" w:fill="84ACB6" w:themeFill="accent5"/>
            <w:vAlign w:val="center"/>
          </w:tcPr>
          <w:p w14:paraId="5F77C99F"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117EB500"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44F28B7B" w14:textId="05AB5146" w:rsidR="000A6A59" w:rsidRPr="00B4035F" w:rsidRDefault="00510BD0" w:rsidP="000A6A59">
            <w:pPr>
              <w:rPr>
                <w:rFonts w:ascii="Arial" w:hAnsi="Arial" w:cs="Arial"/>
                <w:color w:val="000000" w:themeColor="text1"/>
                <w:sz w:val="18"/>
                <w:szCs w:val="18"/>
              </w:rPr>
            </w:pPr>
            <w:r>
              <w:rPr>
                <w:rFonts w:ascii="Arial" w:hAnsi="Arial" w:cs="Arial"/>
                <w:color w:val="000000" w:themeColor="text1"/>
                <w:sz w:val="18"/>
                <w:szCs w:val="18"/>
              </w:rPr>
              <w:t>O</w:t>
            </w:r>
            <w:r w:rsidR="000A6A59" w:rsidRPr="000A6A59">
              <w:rPr>
                <w:rFonts w:ascii="Arial" w:hAnsi="Arial" w:cs="Arial"/>
                <w:color w:val="000000" w:themeColor="text1"/>
                <w:sz w:val="18"/>
                <w:szCs w:val="18"/>
              </w:rPr>
              <w:t>ngoing coordination and collaboration efforts with San Diego County Environmental Health and Haz-Mat annually consist of in person Haz</w:t>
            </w:r>
            <w:r w:rsidR="000E4854">
              <w:rPr>
                <w:rFonts w:ascii="Arial" w:hAnsi="Arial" w:cs="Arial"/>
                <w:color w:val="000000" w:themeColor="text1"/>
                <w:sz w:val="18"/>
                <w:szCs w:val="18"/>
              </w:rPr>
              <w:t>-</w:t>
            </w:r>
            <w:r w:rsidR="000A6A59" w:rsidRPr="000A6A59">
              <w:rPr>
                <w:rFonts w:ascii="Arial" w:hAnsi="Arial" w:cs="Arial"/>
                <w:color w:val="000000" w:themeColor="text1"/>
                <w:sz w:val="18"/>
                <w:szCs w:val="18"/>
              </w:rPr>
              <w:t xml:space="preserve">Mat scenario trainings and </w:t>
            </w:r>
            <w:r w:rsidR="00203BAB" w:rsidRPr="000A6A59">
              <w:rPr>
                <w:rFonts w:ascii="Arial" w:hAnsi="Arial" w:cs="Arial"/>
                <w:color w:val="000000" w:themeColor="text1"/>
                <w:sz w:val="18"/>
                <w:szCs w:val="18"/>
              </w:rPr>
              <w:t>nighttime</w:t>
            </w:r>
            <w:r w:rsidR="000A6A59" w:rsidRPr="000A6A59">
              <w:rPr>
                <w:rFonts w:ascii="Arial" w:hAnsi="Arial" w:cs="Arial"/>
                <w:color w:val="000000" w:themeColor="text1"/>
                <w:sz w:val="18"/>
                <w:szCs w:val="18"/>
              </w:rPr>
              <w:t xml:space="preserve"> response drills.</w:t>
            </w:r>
            <w:r>
              <w:rPr>
                <w:rFonts w:ascii="Arial" w:hAnsi="Arial" w:cs="Arial"/>
                <w:color w:val="000000" w:themeColor="text1"/>
                <w:sz w:val="18"/>
                <w:szCs w:val="18"/>
              </w:rPr>
              <w:t xml:space="preserve"> </w:t>
            </w:r>
            <w:r w:rsidR="000E4854">
              <w:rPr>
                <w:rFonts w:ascii="Arial" w:hAnsi="Arial" w:cs="Arial"/>
                <w:color w:val="000000" w:themeColor="text1"/>
                <w:sz w:val="18"/>
                <w:szCs w:val="18"/>
              </w:rPr>
              <w:t xml:space="preserve">The </w:t>
            </w:r>
            <w:r>
              <w:rPr>
                <w:rFonts w:ascii="Arial" w:hAnsi="Arial" w:cs="Arial"/>
                <w:color w:val="000000" w:themeColor="text1"/>
                <w:sz w:val="18"/>
                <w:szCs w:val="18"/>
              </w:rPr>
              <w:t>City</w:t>
            </w:r>
            <w:r w:rsidR="000A6A59" w:rsidRPr="000A6A59">
              <w:rPr>
                <w:rFonts w:ascii="Arial" w:hAnsi="Arial" w:cs="Arial"/>
                <w:color w:val="000000" w:themeColor="text1"/>
                <w:sz w:val="18"/>
                <w:szCs w:val="18"/>
              </w:rPr>
              <w:t xml:space="preserve"> also work</w:t>
            </w:r>
            <w:r>
              <w:rPr>
                <w:rFonts w:ascii="Arial" w:hAnsi="Arial" w:cs="Arial"/>
                <w:color w:val="000000" w:themeColor="text1"/>
                <w:sz w:val="18"/>
                <w:szCs w:val="18"/>
              </w:rPr>
              <w:t>s</w:t>
            </w:r>
            <w:r w:rsidR="000A6A59" w:rsidRPr="000A6A59">
              <w:rPr>
                <w:rFonts w:ascii="Arial" w:hAnsi="Arial" w:cs="Arial"/>
                <w:color w:val="000000" w:themeColor="text1"/>
                <w:sz w:val="18"/>
                <w:szCs w:val="18"/>
              </w:rPr>
              <w:t xml:space="preserve"> closely on the Fire Prevention side through Fire Inspections and business emergency plans.</w:t>
            </w:r>
          </w:p>
        </w:tc>
      </w:tr>
      <w:tr w:rsidR="000A6A59" w:rsidRPr="006C0516" w14:paraId="21DE1103" w14:textId="77777777" w:rsidTr="2273C26F">
        <w:tc>
          <w:tcPr>
            <w:tcW w:w="4405" w:type="dxa"/>
            <w:tcBorders>
              <w:top w:val="single" w:sz="4" w:space="0" w:color="2B3E6A"/>
              <w:left w:val="single" w:sz="4" w:space="0" w:color="2B3E6A"/>
              <w:bottom w:val="single" w:sz="4" w:space="0" w:color="2B3E6A"/>
            </w:tcBorders>
          </w:tcPr>
          <w:p w14:paraId="7FA70F18" w14:textId="77777777" w:rsidR="000A6A59" w:rsidRPr="00B12884" w:rsidRDefault="000A6A59" w:rsidP="000A6A59">
            <w:pPr>
              <w:rPr>
                <w:rFonts w:ascii="Arial" w:hAnsi="Arial" w:cs="Arial"/>
                <w:color w:val="8F6A4E"/>
                <w:sz w:val="18"/>
                <w:szCs w:val="18"/>
              </w:rPr>
            </w:pPr>
            <w:r w:rsidRPr="00B12884">
              <w:rPr>
                <w:rFonts w:ascii="Arial" w:hAnsi="Arial" w:cs="Arial"/>
                <w:b/>
                <w:bCs/>
                <w:color w:val="8F6A4E"/>
                <w:sz w:val="18"/>
                <w:szCs w:val="18"/>
              </w:rPr>
              <w:t>S-4.3:</w:t>
            </w:r>
            <w:r w:rsidRPr="00B12884">
              <w:rPr>
                <w:rFonts w:ascii="Arial" w:hAnsi="Arial" w:cs="Arial"/>
                <w:color w:val="8F6A4E"/>
                <w:sz w:val="18"/>
                <w:szCs w:val="18"/>
              </w:rPr>
              <w:t xml:space="preserve"> Require Cortese List status submittal and review by DEH HMD, or appropriate local agency, for known or suspected contamination sites prior to issuance of building permits.</w:t>
            </w:r>
          </w:p>
        </w:tc>
        <w:tc>
          <w:tcPr>
            <w:tcW w:w="2160" w:type="dxa"/>
            <w:tcBorders>
              <w:top w:val="single" w:sz="4" w:space="0" w:color="2B3E6A"/>
              <w:bottom w:val="single" w:sz="4" w:space="0" w:color="2B3E6A"/>
            </w:tcBorders>
            <w:shd w:val="clear" w:color="auto" w:fill="auto"/>
          </w:tcPr>
          <w:p w14:paraId="46FB003B"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 Building</w:t>
            </w:r>
          </w:p>
        </w:tc>
        <w:tc>
          <w:tcPr>
            <w:tcW w:w="1530" w:type="dxa"/>
            <w:tcBorders>
              <w:top w:val="single" w:sz="4" w:space="0" w:color="2B3E6A"/>
              <w:bottom w:val="single" w:sz="4" w:space="0" w:color="2B3E6A"/>
            </w:tcBorders>
            <w:shd w:val="clear" w:color="auto" w:fill="84ACB6" w:themeFill="accent5"/>
            <w:vAlign w:val="center"/>
          </w:tcPr>
          <w:p w14:paraId="2644C2A8" w14:textId="77777777" w:rsidR="000A6A59" w:rsidRPr="00D1629A" w:rsidRDefault="00B12884"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36EC7E19" w14:textId="77777777" w:rsidR="000A6A59" w:rsidRPr="00B4035F" w:rsidRDefault="00B12884"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29AE6178" w14:textId="77777777" w:rsidR="000A6A59" w:rsidRPr="00B4035F" w:rsidRDefault="00B12884" w:rsidP="000A6A59">
            <w:pPr>
              <w:rPr>
                <w:rFonts w:ascii="Arial" w:hAnsi="Arial" w:cs="Arial"/>
                <w:color w:val="000000" w:themeColor="text1"/>
                <w:sz w:val="18"/>
                <w:szCs w:val="18"/>
              </w:rPr>
            </w:pPr>
            <w:r>
              <w:rPr>
                <w:rFonts w:ascii="Arial" w:hAnsi="Arial" w:cs="Arial"/>
                <w:color w:val="000000" w:themeColor="text1"/>
                <w:sz w:val="18"/>
                <w:szCs w:val="18"/>
              </w:rPr>
              <w:t>The City r</w:t>
            </w:r>
            <w:r w:rsidRPr="00B12884">
              <w:rPr>
                <w:rFonts w:ascii="Arial" w:hAnsi="Arial" w:cs="Arial"/>
                <w:color w:val="000000" w:themeColor="text1"/>
                <w:sz w:val="18"/>
                <w:szCs w:val="18"/>
              </w:rPr>
              <w:t>equire</w:t>
            </w:r>
            <w:r>
              <w:rPr>
                <w:rFonts w:ascii="Arial" w:hAnsi="Arial" w:cs="Arial"/>
                <w:color w:val="000000" w:themeColor="text1"/>
                <w:sz w:val="18"/>
                <w:szCs w:val="18"/>
              </w:rPr>
              <w:t xml:space="preserve">s </w:t>
            </w:r>
            <w:r w:rsidRPr="00B12884">
              <w:rPr>
                <w:rFonts w:ascii="Arial" w:hAnsi="Arial" w:cs="Arial"/>
                <w:color w:val="000000" w:themeColor="text1"/>
                <w:sz w:val="18"/>
                <w:szCs w:val="18"/>
              </w:rPr>
              <w:t>review for known or suspected contamination sites prior to issuance of building permits.</w:t>
            </w:r>
          </w:p>
        </w:tc>
      </w:tr>
      <w:tr w:rsidR="000A6A59" w:rsidRPr="006C0516" w14:paraId="4E9DC226" w14:textId="77777777" w:rsidTr="2273C26F">
        <w:tc>
          <w:tcPr>
            <w:tcW w:w="4405" w:type="dxa"/>
            <w:tcBorders>
              <w:top w:val="single" w:sz="4" w:space="0" w:color="2B3E6A"/>
              <w:left w:val="single" w:sz="4" w:space="0" w:color="2B3E6A"/>
              <w:bottom w:val="single" w:sz="4" w:space="0" w:color="2B3E6A"/>
            </w:tcBorders>
          </w:tcPr>
          <w:p w14:paraId="5F3F6074" w14:textId="77777777" w:rsidR="000A6A59" w:rsidRPr="00E13FB4" w:rsidRDefault="000A6A59" w:rsidP="000A6A59">
            <w:pPr>
              <w:rPr>
                <w:rFonts w:ascii="Arial" w:hAnsi="Arial" w:cs="Arial"/>
                <w:color w:val="8F6A4E"/>
                <w:sz w:val="18"/>
                <w:szCs w:val="18"/>
              </w:rPr>
            </w:pPr>
            <w:r w:rsidRPr="00E13FB4">
              <w:rPr>
                <w:rFonts w:ascii="Arial" w:hAnsi="Arial" w:cs="Arial"/>
                <w:b/>
                <w:bCs/>
                <w:color w:val="8F6A4E"/>
                <w:sz w:val="18"/>
                <w:szCs w:val="18"/>
              </w:rPr>
              <w:t>S-4.4:</w:t>
            </w:r>
            <w:r w:rsidRPr="00E13FB4">
              <w:rPr>
                <w:rFonts w:ascii="Arial" w:hAnsi="Arial" w:cs="Arial"/>
                <w:color w:val="8F6A4E"/>
                <w:sz w:val="18"/>
                <w:szCs w:val="18"/>
              </w:rPr>
              <w:t xml:space="preserve"> Continue to work with public school districts to ensure CEQA compliance and the use of Department of Education </w:t>
            </w:r>
            <w:proofErr w:type="gramStart"/>
            <w:r w:rsidRPr="00E13FB4">
              <w:rPr>
                <w:rFonts w:ascii="Arial" w:hAnsi="Arial" w:cs="Arial"/>
                <w:color w:val="8F6A4E"/>
                <w:sz w:val="18"/>
                <w:szCs w:val="18"/>
              </w:rPr>
              <w:t>siting</w:t>
            </w:r>
            <w:proofErr w:type="gramEnd"/>
            <w:r w:rsidRPr="00E13FB4">
              <w:rPr>
                <w:rFonts w:ascii="Arial" w:hAnsi="Arial" w:cs="Arial"/>
                <w:color w:val="8F6A4E"/>
                <w:sz w:val="18"/>
                <w:szCs w:val="18"/>
              </w:rPr>
              <w:t xml:space="preserve"> requirements for schools and other</w:t>
            </w:r>
            <w:r w:rsidR="00B42117" w:rsidRPr="00E13FB4">
              <w:rPr>
                <w:rFonts w:ascii="Arial" w:hAnsi="Arial" w:cs="Arial"/>
                <w:color w:val="8F6A4E"/>
                <w:sz w:val="18"/>
                <w:szCs w:val="18"/>
              </w:rPr>
              <w:t xml:space="preserve"> </w:t>
            </w:r>
            <w:r w:rsidRPr="00E13FB4">
              <w:rPr>
                <w:rFonts w:ascii="Arial" w:hAnsi="Arial" w:cs="Arial"/>
                <w:color w:val="8F6A4E"/>
                <w:sz w:val="18"/>
                <w:szCs w:val="18"/>
              </w:rPr>
              <w:t>applicable children-related land uses.</w:t>
            </w:r>
          </w:p>
        </w:tc>
        <w:tc>
          <w:tcPr>
            <w:tcW w:w="2160" w:type="dxa"/>
            <w:tcBorders>
              <w:top w:val="single" w:sz="4" w:space="0" w:color="2B3E6A"/>
              <w:bottom w:val="single" w:sz="4" w:space="0" w:color="2B3E6A"/>
            </w:tcBorders>
            <w:shd w:val="clear" w:color="auto" w:fill="auto"/>
          </w:tcPr>
          <w:p w14:paraId="1D641D1B"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w:t>
            </w:r>
          </w:p>
        </w:tc>
        <w:tc>
          <w:tcPr>
            <w:tcW w:w="1530" w:type="dxa"/>
            <w:tcBorders>
              <w:top w:val="single" w:sz="4" w:space="0" w:color="2B3E6A"/>
              <w:bottom w:val="single" w:sz="4" w:space="0" w:color="2B3E6A"/>
            </w:tcBorders>
            <w:shd w:val="clear" w:color="auto" w:fill="84ACB6" w:themeFill="accent5"/>
            <w:vAlign w:val="center"/>
          </w:tcPr>
          <w:p w14:paraId="24BD5BEB"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0F7C0850"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2457928C" w14:textId="3CF86DBB" w:rsidR="000A6A59" w:rsidRPr="00B4035F" w:rsidRDefault="00A60A74" w:rsidP="00141E9A">
            <w:pPr>
              <w:rPr>
                <w:rFonts w:ascii="Arial" w:hAnsi="Arial" w:cs="Arial"/>
                <w:color w:val="000000" w:themeColor="text1"/>
                <w:sz w:val="18"/>
                <w:szCs w:val="18"/>
              </w:rPr>
            </w:pPr>
            <w:r w:rsidRPr="00A60A74">
              <w:rPr>
                <w:rFonts w:ascii="Arial" w:hAnsi="Arial" w:cs="Arial"/>
                <w:color w:val="000000" w:themeColor="text1"/>
                <w:sz w:val="18"/>
                <w:szCs w:val="18"/>
              </w:rPr>
              <w:t>City staff routes development project</w:t>
            </w:r>
            <w:r>
              <w:rPr>
                <w:rFonts w:ascii="Arial" w:hAnsi="Arial" w:cs="Arial"/>
                <w:color w:val="000000" w:themeColor="text1"/>
                <w:sz w:val="18"/>
                <w:szCs w:val="18"/>
              </w:rPr>
              <w:t>s</w:t>
            </w:r>
            <w:r w:rsidRPr="00A60A74">
              <w:rPr>
                <w:rFonts w:ascii="Arial" w:hAnsi="Arial" w:cs="Arial"/>
                <w:color w:val="000000" w:themeColor="text1"/>
                <w:sz w:val="18"/>
                <w:szCs w:val="18"/>
              </w:rPr>
              <w:t xml:space="preserve"> through the </w:t>
            </w:r>
            <w:r w:rsidR="00141E9A">
              <w:rPr>
                <w:rFonts w:ascii="Arial" w:hAnsi="Arial" w:cs="Arial"/>
                <w:color w:val="000000" w:themeColor="text1"/>
                <w:sz w:val="18"/>
                <w:szCs w:val="18"/>
              </w:rPr>
              <w:t>San Marcos Unified School District</w:t>
            </w:r>
            <w:r w:rsidR="00141E9A" w:rsidRPr="00A60A74">
              <w:rPr>
                <w:rFonts w:ascii="Arial" w:hAnsi="Arial" w:cs="Arial"/>
                <w:color w:val="000000" w:themeColor="text1"/>
                <w:sz w:val="18"/>
                <w:szCs w:val="18"/>
              </w:rPr>
              <w:t xml:space="preserve"> </w:t>
            </w:r>
            <w:r w:rsidR="00635B1D">
              <w:rPr>
                <w:rFonts w:ascii="Arial" w:hAnsi="Arial" w:cs="Arial"/>
                <w:color w:val="000000" w:themeColor="text1"/>
                <w:sz w:val="18"/>
                <w:szCs w:val="18"/>
              </w:rPr>
              <w:t xml:space="preserve">(SMUSD) </w:t>
            </w:r>
            <w:r w:rsidRPr="00A60A74">
              <w:rPr>
                <w:rFonts w:ascii="Arial" w:hAnsi="Arial" w:cs="Arial"/>
                <w:color w:val="000000" w:themeColor="text1"/>
                <w:sz w:val="18"/>
                <w:szCs w:val="18"/>
              </w:rPr>
              <w:t>or other applicable school district</w:t>
            </w:r>
            <w:r w:rsidR="00141E9A">
              <w:rPr>
                <w:rFonts w:ascii="Arial" w:hAnsi="Arial" w:cs="Arial"/>
                <w:color w:val="000000" w:themeColor="text1"/>
                <w:sz w:val="18"/>
                <w:szCs w:val="18"/>
              </w:rPr>
              <w:t>s</w:t>
            </w:r>
            <w:r w:rsidRPr="00A60A74">
              <w:rPr>
                <w:rFonts w:ascii="Arial" w:hAnsi="Arial" w:cs="Arial"/>
                <w:color w:val="000000" w:themeColor="text1"/>
                <w:sz w:val="18"/>
                <w:szCs w:val="18"/>
              </w:rPr>
              <w:t xml:space="preserve"> to receive input on potential impact</w:t>
            </w:r>
            <w:r>
              <w:rPr>
                <w:rFonts w:ascii="Arial" w:hAnsi="Arial" w:cs="Arial"/>
                <w:color w:val="000000" w:themeColor="text1"/>
                <w:sz w:val="18"/>
                <w:szCs w:val="18"/>
              </w:rPr>
              <w:t>s</w:t>
            </w:r>
            <w:r w:rsidRPr="00A60A74">
              <w:rPr>
                <w:rFonts w:ascii="Arial" w:hAnsi="Arial" w:cs="Arial"/>
                <w:color w:val="000000" w:themeColor="text1"/>
                <w:sz w:val="18"/>
                <w:szCs w:val="18"/>
              </w:rPr>
              <w:t xml:space="preserve"> to school services to </w:t>
            </w:r>
            <w:r w:rsidR="00B42117">
              <w:rPr>
                <w:rFonts w:ascii="Arial" w:hAnsi="Arial" w:cs="Arial"/>
                <w:color w:val="000000" w:themeColor="text1"/>
                <w:sz w:val="18"/>
                <w:szCs w:val="18"/>
              </w:rPr>
              <w:t>ensure</w:t>
            </w:r>
            <w:r w:rsidRPr="00A60A74">
              <w:rPr>
                <w:rFonts w:ascii="Arial" w:hAnsi="Arial" w:cs="Arial"/>
                <w:color w:val="000000" w:themeColor="text1"/>
                <w:sz w:val="18"/>
                <w:szCs w:val="18"/>
              </w:rPr>
              <w:t xml:space="preserve"> CEQA compliance. </w:t>
            </w:r>
            <w:r w:rsidR="00B42117">
              <w:rPr>
                <w:rFonts w:ascii="Arial" w:hAnsi="Arial" w:cs="Arial"/>
                <w:color w:val="000000" w:themeColor="text1"/>
                <w:sz w:val="18"/>
                <w:szCs w:val="18"/>
              </w:rPr>
              <w:t xml:space="preserve">The City </w:t>
            </w:r>
            <w:r w:rsidR="00B42117" w:rsidRPr="00B42117">
              <w:rPr>
                <w:rFonts w:ascii="Arial" w:hAnsi="Arial" w:cs="Arial"/>
                <w:color w:val="000000" w:themeColor="text1"/>
                <w:sz w:val="18"/>
                <w:szCs w:val="18"/>
              </w:rPr>
              <w:t>relies on SMUSD comments</w:t>
            </w:r>
            <w:r w:rsidRPr="00A60A74">
              <w:rPr>
                <w:rFonts w:ascii="Arial" w:hAnsi="Arial" w:cs="Arial"/>
                <w:color w:val="000000" w:themeColor="text1"/>
                <w:sz w:val="18"/>
                <w:szCs w:val="18"/>
              </w:rPr>
              <w:t xml:space="preserve"> </w:t>
            </w:r>
            <w:r w:rsidR="00B42117" w:rsidRPr="00A60A74">
              <w:rPr>
                <w:rFonts w:ascii="Arial" w:hAnsi="Arial" w:cs="Arial"/>
                <w:color w:val="000000" w:themeColor="text1"/>
                <w:sz w:val="18"/>
                <w:szCs w:val="18"/>
              </w:rPr>
              <w:t xml:space="preserve">for its reviews </w:t>
            </w:r>
            <w:r w:rsidR="00B42117">
              <w:rPr>
                <w:rFonts w:ascii="Arial" w:hAnsi="Arial" w:cs="Arial"/>
                <w:color w:val="000000" w:themeColor="text1"/>
                <w:sz w:val="18"/>
                <w:szCs w:val="18"/>
              </w:rPr>
              <w:t xml:space="preserve">rather than using </w:t>
            </w:r>
            <w:r w:rsidRPr="00A60A74">
              <w:rPr>
                <w:rFonts w:ascii="Arial" w:hAnsi="Arial" w:cs="Arial"/>
                <w:color w:val="000000" w:themeColor="text1"/>
                <w:sz w:val="18"/>
                <w:szCs w:val="18"/>
              </w:rPr>
              <w:t>Dep</w:t>
            </w:r>
            <w:r w:rsidR="00141E9A">
              <w:rPr>
                <w:rFonts w:ascii="Arial" w:hAnsi="Arial" w:cs="Arial"/>
                <w:color w:val="000000" w:themeColor="text1"/>
                <w:sz w:val="18"/>
                <w:szCs w:val="18"/>
              </w:rPr>
              <w:t>artment</w:t>
            </w:r>
            <w:r w:rsidRPr="00A60A74">
              <w:rPr>
                <w:rFonts w:ascii="Arial" w:hAnsi="Arial" w:cs="Arial"/>
                <w:color w:val="000000" w:themeColor="text1"/>
                <w:sz w:val="18"/>
                <w:szCs w:val="18"/>
              </w:rPr>
              <w:t xml:space="preserve"> of Education siting requirement</w:t>
            </w:r>
            <w:r w:rsidR="00B42117">
              <w:rPr>
                <w:rFonts w:ascii="Arial" w:hAnsi="Arial" w:cs="Arial"/>
                <w:color w:val="000000" w:themeColor="text1"/>
                <w:sz w:val="18"/>
                <w:szCs w:val="18"/>
              </w:rPr>
              <w:t>s</w:t>
            </w:r>
            <w:r w:rsidRPr="00A60A74">
              <w:rPr>
                <w:rFonts w:ascii="Arial" w:hAnsi="Arial" w:cs="Arial"/>
                <w:color w:val="000000" w:themeColor="text1"/>
                <w:sz w:val="18"/>
                <w:szCs w:val="18"/>
              </w:rPr>
              <w:t xml:space="preserve">.  </w:t>
            </w:r>
          </w:p>
        </w:tc>
      </w:tr>
      <w:tr w:rsidR="000A6A59" w:rsidRPr="0018268F" w14:paraId="24F3F613" w14:textId="77777777" w:rsidTr="2273C26F">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152E1BFA" w14:textId="77777777" w:rsidR="000A6A59" w:rsidRPr="0018268F" w:rsidRDefault="000A6A59" w:rsidP="000A6A59">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Emergency Preparedness / Neighborhood Safety</w:t>
            </w:r>
          </w:p>
        </w:tc>
      </w:tr>
      <w:tr w:rsidR="000A6A59" w:rsidRPr="006C0516" w14:paraId="587A43EA" w14:textId="77777777" w:rsidTr="2273C26F">
        <w:tc>
          <w:tcPr>
            <w:tcW w:w="4405" w:type="dxa"/>
            <w:tcBorders>
              <w:top w:val="single" w:sz="4" w:space="0" w:color="2B3E6A"/>
              <w:left w:val="single" w:sz="4" w:space="0" w:color="2B3E6A"/>
              <w:bottom w:val="single" w:sz="4" w:space="0" w:color="2B3E6A"/>
            </w:tcBorders>
          </w:tcPr>
          <w:p w14:paraId="3E340FD8" w14:textId="77777777" w:rsidR="000A6A59" w:rsidRPr="00E13FB4" w:rsidRDefault="000A6A59" w:rsidP="000A6A59">
            <w:pPr>
              <w:rPr>
                <w:rFonts w:ascii="Arial" w:hAnsi="Arial" w:cs="Arial"/>
                <w:color w:val="8F6A4E"/>
                <w:sz w:val="18"/>
                <w:szCs w:val="18"/>
              </w:rPr>
            </w:pPr>
            <w:r w:rsidRPr="00E13FB4">
              <w:rPr>
                <w:rFonts w:ascii="Arial" w:hAnsi="Arial" w:cs="Arial"/>
                <w:b/>
                <w:bCs/>
                <w:color w:val="8F6A4E"/>
                <w:sz w:val="18"/>
                <w:szCs w:val="18"/>
              </w:rPr>
              <w:t>S-5.1:</w:t>
            </w:r>
            <w:r w:rsidRPr="00E13FB4">
              <w:rPr>
                <w:rFonts w:ascii="Arial" w:hAnsi="Arial" w:cs="Arial"/>
                <w:color w:val="8F6A4E"/>
                <w:sz w:val="18"/>
                <w:szCs w:val="18"/>
              </w:rPr>
              <w:t xml:space="preserve"> Continue to utilize existing neighborhood networks to expand community outreach and education regarding potential hazards, hazard mitigation, available resources, and emergency response</w:t>
            </w:r>
            <w:r w:rsidR="00E64CA5">
              <w:rPr>
                <w:rFonts w:ascii="Arial" w:hAnsi="Arial" w:cs="Arial"/>
                <w:color w:val="8F6A4E"/>
                <w:sz w:val="18"/>
                <w:szCs w:val="18"/>
              </w:rPr>
              <w:t>.</w:t>
            </w:r>
          </w:p>
        </w:tc>
        <w:tc>
          <w:tcPr>
            <w:tcW w:w="2160" w:type="dxa"/>
            <w:tcBorders>
              <w:top w:val="single" w:sz="4" w:space="0" w:color="2B3E6A"/>
              <w:bottom w:val="single" w:sz="4" w:space="0" w:color="2B3E6A"/>
            </w:tcBorders>
            <w:shd w:val="clear" w:color="auto" w:fill="auto"/>
          </w:tcPr>
          <w:p w14:paraId="6E509C3F" w14:textId="77777777" w:rsidR="000A6A59" w:rsidRPr="00C80A09" w:rsidRDefault="00106BEB" w:rsidP="000A6A59">
            <w:pPr>
              <w:rPr>
                <w:rFonts w:ascii="Arial" w:hAnsi="Arial" w:cs="Arial"/>
                <w:color w:val="8F6A4E"/>
                <w:sz w:val="18"/>
                <w:szCs w:val="18"/>
              </w:rPr>
            </w:pPr>
            <w:r>
              <w:rPr>
                <w:rFonts w:ascii="Arial" w:hAnsi="Arial" w:cs="Arial"/>
                <w:color w:val="8F6A4E"/>
                <w:sz w:val="18"/>
                <w:szCs w:val="18"/>
              </w:rPr>
              <w:t>Parks and Recreation</w:t>
            </w:r>
            <w:r w:rsidR="000A6A59">
              <w:rPr>
                <w:rFonts w:ascii="Arial" w:hAnsi="Arial" w:cs="Arial"/>
                <w:color w:val="8F6A4E"/>
                <w:sz w:val="18"/>
                <w:szCs w:val="18"/>
              </w:rPr>
              <w:t xml:space="preserve">, Public Safety </w:t>
            </w:r>
          </w:p>
        </w:tc>
        <w:tc>
          <w:tcPr>
            <w:tcW w:w="1530" w:type="dxa"/>
            <w:tcBorders>
              <w:top w:val="single" w:sz="4" w:space="0" w:color="2B3E6A"/>
              <w:bottom w:val="single" w:sz="4" w:space="0" w:color="2B3E6A"/>
            </w:tcBorders>
            <w:shd w:val="clear" w:color="auto" w:fill="84ACB6" w:themeFill="accent5"/>
            <w:vAlign w:val="center"/>
          </w:tcPr>
          <w:p w14:paraId="2587015E"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474C3CF4"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52CB3342" w14:textId="77777777" w:rsidR="000A6A59" w:rsidRPr="00B4035F" w:rsidRDefault="000A6A59" w:rsidP="00141E9A">
            <w:pPr>
              <w:rPr>
                <w:rFonts w:ascii="Arial" w:hAnsi="Arial" w:cs="Arial"/>
                <w:color w:val="000000" w:themeColor="text1"/>
                <w:sz w:val="18"/>
                <w:szCs w:val="18"/>
              </w:rPr>
            </w:pPr>
            <w:r w:rsidRPr="000A6A59">
              <w:rPr>
                <w:rFonts w:ascii="Arial" w:hAnsi="Arial" w:cs="Arial"/>
                <w:color w:val="000000" w:themeColor="text1"/>
                <w:sz w:val="18"/>
                <w:szCs w:val="18"/>
              </w:rPr>
              <w:t xml:space="preserve">The </w:t>
            </w:r>
            <w:r w:rsidR="00106BEB">
              <w:rPr>
                <w:rFonts w:ascii="Arial" w:hAnsi="Arial" w:cs="Arial"/>
                <w:color w:val="000000" w:themeColor="text1"/>
                <w:sz w:val="18"/>
                <w:szCs w:val="18"/>
              </w:rPr>
              <w:t>Parks and Recreation</w:t>
            </w:r>
            <w:r w:rsidR="00E13FB4">
              <w:rPr>
                <w:rFonts w:ascii="Arial" w:hAnsi="Arial" w:cs="Arial"/>
                <w:color w:val="000000" w:themeColor="text1"/>
                <w:sz w:val="18"/>
                <w:szCs w:val="18"/>
              </w:rPr>
              <w:t xml:space="preserve"> D</w:t>
            </w:r>
            <w:r w:rsidRPr="000A6A59">
              <w:rPr>
                <w:rFonts w:ascii="Arial" w:hAnsi="Arial" w:cs="Arial"/>
                <w:color w:val="000000" w:themeColor="text1"/>
                <w:sz w:val="18"/>
                <w:szCs w:val="18"/>
              </w:rPr>
              <w:t xml:space="preserve">epartment partners with </w:t>
            </w:r>
            <w:r w:rsidR="00141E9A">
              <w:rPr>
                <w:rFonts w:ascii="Arial" w:hAnsi="Arial" w:cs="Arial"/>
                <w:color w:val="000000" w:themeColor="text1"/>
                <w:sz w:val="18"/>
                <w:szCs w:val="18"/>
              </w:rPr>
              <w:t>San Marcos Unified School District</w:t>
            </w:r>
            <w:r w:rsidRPr="000A6A59">
              <w:rPr>
                <w:rFonts w:ascii="Arial" w:hAnsi="Arial" w:cs="Arial"/>
                <w:color w:val="000000" w:themeColor="text1"/>
                <w:sz w:val="18"/>
                <w:szCs w:val="18"/>
              </w:rPr>
              <w:t>, Palomar College, and Cal State San Marcos for care and shelter management.</w:t>
            </w:r>
          </w:p>
        </w:tc>
      </w:tr>
      <w:tr w:rsidR="000A6A59" w:rsidRPr="006C0516" w14:paraId="2F4C6EAD" w14:textId="77777777" w:rsidTr="2273C26F">
        <w:tc>
          <w:tcPr>
            <w:tcW w:w="4405" w:type="dxa"/>
            <w:tcBorders>
              <w:top w:val="single" w:sz="4" w:space="0" w:color="2B3E6A"/>
              <w:left w:val="single" w:sz="4" w:space="0" w:color="2B3E6A"/>
              <w:bottom w:val="single" w:sz="4" w:space="0" w:color="2B3E6A"/>
            </w:tcBorders>
          </w:tcPr>
          <w:p w14:paraId="658C5926" w14:textId="77777777" w:rsidR="000A6A59" w:rsidRPr="00E13FB4" w:rsidRDefault="000A6A59" w:rsidP="000A6A59">
            <w:pPr>
              <w:rPr>
                <w:rFonts w:ascii="Arial" w:hAnsi="Arial" w:cs="Arial"/>
                <w:color w:val="8F6A4E"/>
                <w:sz w:val="18"/>
                <w:szCs w:val="18"/>
              </w:rPr>
            </w:pPr>
            <w:r w:rsidRPr="00E13FB4">
              <w:rPr>
                <w:rFonts w:ascii="Arial" w:hAnsi="Arial" w:cs="Arial"/>
                <w:b/>
                <w:bCs/>
                <w:color w:val="8F6A4E"/>
                <w:sz w:val="18"/>
                <w:szCs w:val="18"/>
              </w:rPr>
              <w:t>S-5.2:</w:t>
            </w:r>
            <w:r w:rsidRPr="00E13FB4">
              <w:rPr>
                <w:rFonts w:ascii="Arial" w:hAnsi="Arial" w:cs="Arial"/>
                <w:color w:val="8F6A4E"/>
                <w:sz w:val="18"/>
                <w:szCs w:val="18"/>
              </w:rPr>
              <w:t xml:space="preserve"> Require the early integration of crime prevention strategies in new development and redevelopment projects including the involvement of law enforcement</w:t>
            </w:r>
            <w:r w:rsidR="00E13FB4" w:rsidRPr="00E13FB4">
              <w:rPr>
                <w:rFonts w:ascii="Arial" w:hAnsi="Arial" w:cs="Arial"/>
                <w:color w:val="8F6A4E"/>
                <w:sz w:val="18"/>
                <w:szCs w:val="18"/>
              </w:rPr>
              <w:t xml:space="preserve"> </w:t>
            </w:r>
            <w:r w:rsidRPr="00E13FB4">
              <w:rPr>
                <w:rFonts w:ascii="Arial" w:hAnsi="Arial" w:cs="Arial"/>
                <w:color w:val="8F6A4E"/>
                <w:sz w:val="18"/>
                <w:szCs w:val="18"/>
              </w:rPr>
              <w:t>in the review of major projects in the City.</w:t>
            </w:r>
          </w:p>
        </w:tc>
        <w:tc>
          <w:tcPr>
            <w:tcW w:w="2160" w:type="dxa"/>
            <w:tcBorders>
              <w:top w:val="single" w:sz="4" w:space="0" w:color="2B3E6A"/>
              <w:bottom w:val="single" w:sz="4" w:space="0" w:color="2B3E6A"/>
            </w:tcBorders>
            <w:shd w:val="clear" w:color="auto" w:fill="auto"/>
          </w:tcPr>
          <w:p w14:paraId="5444EB48"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Planning</w:t>
            </w:r>
          </w:p>
        </w:tc>
        <w:tc>
          <w:tcPr>
            <w:tcW w:w="1530" w:type="dxa"/>
            <w:tcBorders>
              <w:top w:val="single" w:sz="4" w:space="0" w:color="2B3E6A"/>
              <w:bottom w:val="single" w:sz="4" w:space="0" w:color="2B3E6A"/>
            </w:tcBorders>
            <w:shd w:val="clear" w:color="auto" w:fill="84ACB6" w:themeFill="accent5"/>
            <w:vAlign w:val="center"/>
          </w:tcPr>
          <w:p w14:paraId="7303193F"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58EC7BE6"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035A03B2" w14:textId="77777777" w:rsidR="000A6A59" w:rsidRPr="00B4035F" w:rsidRDefault="00E13FB4" w:rsidP="000A6A59">
            <w:pPr>
              <w:rPr>
                <w:rFonts w:ascii="Arial" w:hAnsi="Arial" w:cs="Arial"/>
                <w:color w:val="000000" w:themeColor="text1"/>
                <w:sz w:val="18"/>
                <w:szCs w:val="18"/>
              </w:rPr>
            </w:pPr>
            <w:r>
              <w:rPr>
                <w:rFonts w:ascii="Arial" w:hAnsi="Arial" w:cs="Arial"/>
                <w:color w:val="000000" w:themeColor="text1"/>
                <w:sz w:val="18"/>
                <w:szCs w:val="18"/>
              </w:rPr>
              <w:t>D</w:t>
            </w:r>
            <w:r w:rsidRPr="000A6A59">
              <w:rPr>
                <w:rFonts w:ascii="Arial" w:hAnsi="Arial" w:cs="Arial"/>
                <w:color w:val="000000" w:themeColor="text1"/>
                <w:sz w:val="18"/>
                <w:szCs w:val="18"/>
              </w:rPr>
              <w:t xml:space="preserve">evelopment projects </w:t>
            </w:r>
            <w:r>
              <w:rPr>
                <w:rFonts w:ascii="Arial" w:hAnsi="Arial" w:cs="Arial"/>
                <w:color w:val="000000" w:themeColor="text1"/>
                <w:sz w:val="18"/>
                <w:szCs w:val="18"/>
              </w:rPr>
              <w:t>are routed to the San Diego County Sheriff’s Department for comments.</w:t>
            </w:r>
            <w:r w:rsidR="000A6A59" w:rsidRPr="000A6A59">
              <w:rPr>
                <w:rFonts w:ascii="Arial" w:hAnsi="Arial" w:cs="Arial"/>
                <w:color w:val="000000" w:themeColor="text1"/>
                <w:sz w:val="18"/>
                <w:szCs w:val="18"/>
              </w:rPr>
              <w:t xml:space="preserve"> Comments are incorporated into project design or conditions of approval.</w:t>
            </w:r>
          </w:p>
        </w:tc>
      </w:tr>
      <w:tr w:rsidR="000A6A59" w:rsidRPr="006C0516" w14:paraId="2CA8D920" w14:textId="77777777" w:rsidTr="2273C26F">
        <w:tc>
          <w:tcPr>
            <w:tcW w:w="4405" w:type="dxa"/>
            <w:tcBorders>
              <w:top w:val="single" w:sz="4" w:space="0" w:color="2B3E6A"/>
              <w:left w:val="single" w:sz="4" w:space="0" w:color="2B3E6A"/>
              <w:bottom w:val="single" w:sz="4" w:space="0" w:color="2B3E6A"/>
            </w:tcBorders>
          </w:tcPr>
          <w:p w14:paraId="223EA05E" w14:textId="11363241" w:rsidR="000A6A59" w:rsidRPr="00820B1E" w:rsidRDefault="15C01483" w:rsidP="000A6A59">
            <w:pPr>
              <w:rPr>
                <w:rFonts w:ascii="Arial" w:hAnsi="Arial" w:cs="Arial"/>
                <w:color w:val="8F6A4E"/>
                <w:sz w:val="18"/>
                <w:szCs w:val="18"/>
              </w:rPr>
            </w:pPr>
            <w:r w:rsidRPr="2273C26F">
              <w:rPr>
                <w:rFonts w:ascii="Arial" w:hAnsi="Arial" w:cs="Arial"/>
                <w:b/>
                <w:bCs/>
                <w:color w:val="8F6A4E"/>
                <w:sz w:val="18"/>
                <w:szCs w:val="18"/>
              </w:rPr>
              <w:t>S-5.3:</w:t>
            </w:r>
            <w:r w:rsidRPr="2273C26F">
              <w:rPr>
                <w:rFonts w:ascii="Arial" w:hAnsi="Arial" w:cs="Arial"/>
                <w:color w:val="8F6A4E"/>
                <w:sz w:val="18"/>
                <w:szCs w:val="18"/>
              </w:rPr>
              <w:t xml:space="preserve"> Continue to secure funding for and update Emergency Operations Center</w:t>
            </w:r>
            <w:r w:rsidR="3BAF1C59" w:rsidRPr="2273C26F">
              <w:rPr>
                <w:rFonts w:ascii="Arial" w:hAnsi="Arial" w:cs="Arial"/>
                <w:color w:val="8F6A4E"/>
                <w:sz w:val="18"/>
                <w:szCs w:val="18"/>
              </w:rPr>
              <w:t xml:space="preserve"> and</w:t>
            </w:r>
            <w:r w:rsidRPr="2273C26F">
              <w:rPr>
                <w:rFonts w:ascii="Arial" w:hAnsi="Arial" w:cs="Arial"/>
                <w:color w:val="8F6A4E"/>
                <w:sz w:val="18"/>
                <w:szCs w:val="18"/>
              </w:rPr>
              <w:t xml:space="preserve"> plan</w:t>
            </w:r>
            <w:r w:rsidR="12C94D53" w:rsidRPr="2273C26F">
              <w:rPr>
                <w:rFonts w:ascii="Arial" w:hAnsi="Arial" w:cs="Arial"/>
                <w:color w:val="8F6A4E"/>
                <w:sz w:val="18"/>
                <w:szCs w:val="18"/>
              </w:rPr>
              <w:t>ning</w:t>
            </w:r>
            <w:r w:rsidRPr="2273C26F">
              <w:rPr>
                <w:rFonts w:ascii="Arial" w:hAnsi="Arial" w:cs="Arial"/>
                <w:color w:val="8F6A4E"/>
                <w:sz w:val="18"/>
                <w:szCs w:val="18"/>
              </w:rPr>
              <w:t>.</w:t>
            </w:r>
          </w:p>
        </w:tc>
        <w:tc>
          <w:tcPr>
            <w:tcW w:w="2160" w:type="dxa"/>
            <w:tcBorders>
              <w:top w:val="single" w:sz="4" w:space="0" w:color="2B3E6A"/>
              <w:bottom w:val="single" w:sz="4" w:space="0" w:color="2B3E6A"/>
            </w:tcBorders>
            <w:shd w:val="clear" w:color="auto" w:fill="auto"/>
          </w:tcPr>
          <w:p w14:paraId="579AEE7E" w14:textId="77777777" w:rsidR="000A6A59" w:rsidRPr="004E3CAC" w:rsidRDefault="000A6A59" w:rsidP="000A6A59">
            <w:pPr>
              <w:rPr>
                <w:rFonts w:ascii="Arial" w:hAnsi="Arial" w:cs="Arial"/>
                <w:color w:val="8F6A4E"/>
                <w:sz w:val="18"/>
                <w:szCs w:val="18"/>
              </w:rPr>
            </w:pPr>
            <w:r>
              <w:rPr>
                <w:rFonts w:ascii="Arial" w:hAnsi="Arial" w:cs="Arial"/>
                <w:color w:val="8F6A4E"/>
                <w:sz w:val="18"/>
                <w:szCs w:val="18"/>
              </w:rPr>
              <w:t>Fire Department</w:t>
            </w:r>
          </w:p>
        </w:tc>
        <w:tc>
          <w:tcPr>
            <w:tcW w:w="1530" w:type="dxa"/>
            <w:tcBorders>
              <w:top w:val="single" w:sz="4" w:space="0" w:color="2B3E6A"/>
              <w:bottom w:val="single" w:sz="4" w:space="0" w:color="2B3E6A"/>
            </w:tcBorders>
            <w:shd w:val="clear" w:color="auto" w:fill="84ACB6" w:themeFill="accent5"/>
            <w:vAlign w:val="center"/>
          </w:tcPr>
          <w:p w14:paraId="6DBC4863" w14:textId="77777777" w:rsidR="000A6A59" w:rsidRPr="00D1629A" w:rsidRDefault="00820B1E"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6B31FE64" w14:textId="77777777" w:rsidR="000A6A59" w:rsidRPr="00B4035F" w:rsidRDefault="00820B1E"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0963D19B" w14:textId="77777777" w:rsidR="000A6A59" w:rsidRDefault="5C94F5F4" w:rsidP="00141E9A">
            <w:pPr>
              <w:rPr>
                <w:rFonts w:ascii="Arial" w:hAnsi="Arial" w:cs="Arial"/>
                <w:color w:val="000000" w:themeColor="text1"/>
                <w:sz w:val="18"/>
                <w:szCs w:val="18"/>
              </w:rPr>
            </w:pPr>
            <w:r w:rsidRPr="2273C26F">
              <w:rPr>
                <w:rFonts w:ascii="Arial" w:hAnsi="Arial" w:cs="Arial"/>
                <w:color w:val="000000" w:themeColor="text1"/>
                <w:sz w:val="18"/>
                <w:szCs w:val="18"/>
              </w:rPr>
              <w:t>The City employs</w:t>
            </w:r>
            <w:r w:rsidR="0EB18DB1" w:rsidRPr="2273C26F">
              <w:rPr>
                <w:rFonts w:ascii="Arial" w:hAnsi="Arial" w:cs="Arial"/>
                <w:color w:val="000000" w:themeColor="text1"/>
                <w:sz w:val="18"/>
                <w:szCs w:val="18"/>
              </w:rPr>
              <w:t xml:space="preserve"> a full-time Emergency Man</w:t>
            </w:r>
            <w:r w:rsidRPr="2273C26F">
              <w:rPr>
                <w:rFonts w:ascii="Arial" w:hAnsi="Arial" w:cs="Arial"/>
                <w:color w:val="000000" w:themeColor="text1"/>
                <w:sz w:val="18"/>
                <w:szCs w:val="18"/>
              </w:rPr>
              <w:t>a</w:t>
            </w:r>
            <w:r w:rsidR="0EB18DB1" w:rsidRPr="2273C26F">
              <w:rPr>
                <w:rFonts w:ascii="Arial" w:hAnsi="Arial" w:cs="Arial"/>
                <w:color w:val="000000" w:themeColor="text1"/>
                <w:sz w:val="18"/>
                <w:szCs w:val="18"/>
              </w:rPr>
              <w:t xml:space="preserve">ger to update and maintain </w:t>
            </w:r>
            <w:r w:rsidRPr="2273C26F">
              <w:rPr>
                <w:rFonts w:ascii="Arial" w:hAnsi="Arial" w:cs="Arial"/>
                <w:color w:val="000000" w:themeColor="text1"/>
                <w:sz w:val="18"/>
                <w:szCs w:val="18"/>
              </w:rPr>
              <w:t xml:space="preserve">its </w:t>
            </w:r>
            <w:r w:rsidR="042D38D7" w:rsidRPr="2273C26F">
              <w:rPr>
                <w:rFonts w:ascii="Arial" w:hAnsi="Arial" w:cs="Arial"/>
                <w:color w:val="000000" w:themeColor="text1"/>
                <w:sz w:val="18"/>
                <w:szCs w:val="18"/>
              </w:rPr>
              <w:t>Emergency Operations Plan</w:t>
            </w:r>
            <w:r w:rsidR="0EB18DB1" w:rsidRPr="2273C26F">
              <w:rPr>
                <w:rFonts w:ascii="Arial" w:hAnsi="Arial" w:cs="Arial"/>
                <w:color w:val="000000" w:themeColor="text1"/>
                <w:sz w:val="18"/>
                <w:szCs w:val="18"/>
              </w:rPr>
              <w:t xml:space="preserve"> as well as hold regular</w:t>
            </w:r>
            <w:r w:rsidR="042D38D7" w:rsidRPr="2273C26F">
              <w:rPr>
                <w:rFonts w:ascii="Arial" w:hAnsi="Arial" w:cs="Arial"/>
                <w:color w:val="8F6A4E"/>
                <w:sz w:val="18"/>
                <w:szCs w:val="18"/>
              </w:rPr>
              <w:t xml:space="preserve"> </w:t>
            </w:r>
            <w:r w:rsidR="042D38D7" w:rsidRPr="2273C26F">
              <w:rPr>
                <w:rFonts w:ascii="Arial" w:hAnsi="Arial" w:cs="Arial"/>
                <w:sz w:val="18"/>
                <w:szCs w:val="18"/>
              </w:rPr>
              <w:t>Emergency Operations Center</w:t>
            </w:r>
            <w:r w:rsidR="0EB18DB1" w:rsidRPr="2273C26F">
              <w:rPr>
                <w:rFonts w:ascii="Arial" w:hAnsi="Arial" w:cs="Arial"/>
                <w:sz w:val="18"/>
                <w:szCs w:val="18"/>
              </w:rPr>
              <w:t xml:space="preserve"> </w:t>
            </w:r>
            <w:r w:rsidR="042D38D7" w:rsidRPr="2273C26F">
              <w:rPr>
                <w:rFonts w:ascii="Arial" w:hAnsi="Arial" w:cs="Arial"/>
                <w:color w:val="000000" w:themeColor="text1"/>
                <w:sz w:val="18"/>
                <w:szCs w:val="18"/>
              </w:rPr>
              <w:t>(</w:t>
            </w:r>
            <w:r w:rsidR="0EB18DB1" w:rsidRPr="2273C26F">
              <w:rPr>
                <w:rFonts w:ascii="Arial" w:hAnsi="Arial" w:cs="Arial"/>
                <w:color w:val="000000" w:themeColor="text1"/>
                <w:sz w:val="18"/>
                <w:szCs w:val="18"/>
              </w:rPr>
              <w:t>EOC</w:t>
            </w:r>
            <w:r w:rsidR="042D38D7" w:rsidRPr="2273C26F">
              <w:rPr>
                <w:rFonts w:ascii="Arial" w:hAnsi="Arial" w:cs="Arial"/>
                <w:color w:val="000000" w:themeColor="text1"/>
                <w:sz w:val="18"/>
                <w:szCs w:val="18"/>
              </w:rPr>
              <w:t>)</w:t>
            </w:r>
            <w:r w:rsidR="0EB18DB1" w:rsidRPr="2273C26F">
              <w:rPr>
                <w:rFonts w:ascii="Arial" w:hAnsi="Arial" w:cs="Arial"/>
                <w:color w:val="000000" w:themeColor="text1"/>
                <w:sz w:val="18"/>
                <w:szCs w:val="18"/>
              </w:rPr>
              <w:t xml:space="preserve"> trainings. </w:t>
            </w:r>
            <w:r w:rsidR="62690036" w:rsidRPr="2273C26F">
              <w:rPr>
                <w:rFonts w:ascii="Arial" w:hAnsi="Arial" w:cs="Arial"/>
                <w:color w:val="000000" w:themeColor="text1"/>
                <w:sz w:val="18"/>
                <w:szCs w:val="18"/>
              </w:rPr>
              <w:t>The City</w:t>
            </w:r>
            <w:r w:rsidR="0EB18DB1" w:rsidRPr="2273C26F">
              <w:rPr>
                <w:rFonts w:ascii="Arial" w:hAnsi="Arial" w:cs="Arial"/>
                <w:color w:val="000000" w:themeColor="text1"/>
                <w:sz w:val="18"/>
                <w:szCs w:val="18"/>
              </w:rPr>
              <w:t xml:space="preserve"> use</w:t>
            </w:r>
            <w:r w:rsidR="62690036" w:rsidRPr="2273C26F">
              <w:rPr>
                <w:rFonts w:ascii="Arial" w:hAnsi="Arial" w:cs="Arial"/>
                <w:color w:val="000000" w:themeColor="text1"/>
                <w:sz w:val="18"/>
                <w:szCs w:val="18"/>
              </w:rPr>
              <w:t>s</w:t>
            </w:r>
            <w:r w:rsidR="0EB18DB1" w:rsidRPr="2273C26F">
              <w:rPr>
                <w:rFonts w:ascii="Arial" w:hAnsi="Arial" w:cs="Arial"/>
                <w:color w:val="000000" w:themeColor="text1"/>
                <w:sz w:val="18"/>
                <w:szCs w:val="18"/>
              </w:rPr>
              <w:t xml:space="preserve"> a variety of funding including SHGP (homeland security grants) to update and improve functionality of the EOC. </w:t>
            </w:r>
            <w:r w:rsidR="62690036" w:rsidRPr="2273C26F">
              <w:rPr>
                <w:rFonts w:ascii="Arial" w:hAnsi="Arial" w:cs="Arial"/>
                <w:color w:val="000000" w:themeColor="text1"/>
                <w:sz w:val="18"/>
                <w:szCs w:val="18"/>
              </w:rPr>
              <w:t>C</w:t>
            </w:r>
            <w:r w:rsidR="0EB18DB1" w:rsidRPr="2273C26F">
              <w:rPr>
                <w:rFonts w:ascii="Arial" w:hAnsi="Arial" w:cs="Arial"/>
                <w:color w:val="000000" w:themeColor="text1"/>
                <w:sz w:val="18"/>
                <w:szCs w:val="18"/>
              </w:rPr>
              <w:t>apability</w:t>
            </w:r>
            <w:r w:rsidR="62690036" w:rsidRPr="2273C26F">
              <w:rPr>
                <w:rFonts w:ascii="Arial" w:hAnsi="Arial" w:cs="Arial"/>
                <w:color w:val="000000" w:themeColor="text1"/>
                <w:sz w:val="18"/>
                <w:szCs w:val="18"/>
              </w:rPr>
              <w:t>-</w:t>
            </w:r>
            <w:r w:rsidR="0EB18DB1" w:rsidRPr="2273C26F">
              <w:rPr>
                <w:rFonts w:ascii="Arial" w:hAnsi="Arial" w:cs="Arial"/>
                <w:color w:val="000000" w:themeColor="text1"/>
                <w:sz w:val="18"/>
                <w:szCs w:val="18"/>
              </w:rPr>
              <w:t xml:space="preserve">specific funding </w:t>
            </w:r>
            <w:r w:rsidR="62690036" w:rsidRPr="2273C26F">
              <w:rPr>
                <w:rFonts w:ascii="Arial" w:hAnsi="Arial" w:cs="Arial"/>
                <w:color w:val="000000" w:themeColor="text1"/>
                <w:sz w:val="18"/>
                <w:szCs w:val="18"/>
              </w:rPr>
              <w:t xml:space="preserve">is also pursued </w:t>
            </w:r>
            <w:r w:rsidR="0EB18DB1" w:rsidRPr="2273C26F">
              <w:rPr>
                <w:rFonts w:ascii="Arial" w:hAnsi="Arial" w:cs="Arial"/>
                <w:color w:val="000000" w:themeColor="text1"/>
                <w:sz w:val="18"/>
                <w:szCs w:val="18"/>
              </w:rPr>
              <w:t xml:space="preserve">when there are opportunities </w:t>
            </w:r>
            <w:r w:rsidR="0EB18DB1" w:rsidRPr="2273C26F">
              <w:rPr>
                <w:rFonts w:ascii="Arial" w:hAnsi="Arial" w:cs="Arial"/>
                <w:color w:val="000000" w:themeColor="text1"/>
                <w:sz w:val="18"/>
                <w:szCs w:val="18"/>
              </w:rPr>
              <w:lastRenderedPageBreak/>
              <w:t xml:space="preserve">such as communications. The Fire Department </w:t>
            </w:r>
            <w:r w:rsidR="506F1A89" w:rsidRPr="2273C26F">
              <w:rPr>
                <w:rFonts w:ascii="Arial" w:hAnsi="Arial" w:cs="Arial"/>
                <w:color w:val="000000" w:themeColor="text1"/>
                <w:sz w:val="18"/>
                <w:szCs w:val="18"/>
              </w:rPr>
              <w:t>received funding to achieve</w:t>
            </w:r>
            <w:r w:rsidR="0EB18DB1" w:rsidRPr="2273C26F">
              <w:rPr>
                <w:rFonts w:ascii="Arial" w:hAnsi="Arial" w:cs="Arial"/>
                <w:color w:val="000000" w:themeColor="text1"/>
                <w:sz w:val="18"/>
                <w:szCs w:val="18"/>
              </w:rPr>
              <w:t xml:space="preserve"> radio redundancy</w:t>
            </w:r>
            <w:r w:rsidR="506F1A89" w:rsidRPr="2273C26F">
              <w:rPr>
                <w:rFonts w:ascii="Arial" w:hAnsi="Arial" w:cs="Arial"/>
                <w:color w:val="000000" w:themeColor="text1"/>
                <w:sz w:val="18"/>
                <w:szCs w:val="18"/>
              </w:rPr>
              <w:t>, resulting in enhanced communication capabilities</w:t>
            </w:r>
            <w:r w:rsidR="0EB18DB1" w:rsidRPr="2273C26F">
              <w:rPr>
                <w:rFonts w:ascii="Arial" w:hAnsi="Arial" w:cs="Arial"/>
                <w:color w:val="000000" w:themeColor="text1"/>
                <w:sz w:val="18"/>
                <w:szCs w:val="18"/>
              </w:rPr>
              <w:t xml:space="preserve"> with other jurisdictions when all daily radio communication systems are down. Moreover, San Marcos Fire is a voting member of the Unified Disaster Council which invests in regional projects which are used by our EOC. This comes in the form of mass care training, </w:t>
            </w:r>
            <w:proofErr w:type="gramStart"/>
            <w:r w:rsidR="0EB18DB1" w:rsidRPr="2273C26F">
              <w:rPr>
                <w:rFonts w:ascii="Arial" w:hAnsi="Arial" w:cs="Arial"/>
                <w:color w:val="000000" w:themeColor="text1"/>
                <w:sz w:val="18"/>
                <w:szCs w:val="18"/>
              </w:rPr>
              <w:t>caches</w:t>
            </w:r>
            <w:proofErr w:type="gramEnd"/>
            <w:r w:rsidR="0EB18DB1" w:rsidRPr="2273C26F">
              <w:rPr>
                <w:rFonts w:ascii="Arial" w:hAnsi="Arial" w:cs="Arial"/>
                <w:color w:val="000000" w:themeColor="text1"/>
                <w:sz w:val="18"/>
                <w:szCs w:val="18"/>
              </w:rPr>
              <w:t>, training, and drills.</w:t>
            </w:r>
            <w:r w:rsidR="20EFC10E" w:rsidRPr="2273C26F">
              <w:rPr>
                <w:rFonts w:ascii="Arial" w:hAnsi="Arial" w:cs="Arial"/>
                <w:color w:val="000000" w:themeColor="text1"/>
                <w:sz w:val="18"/>
                <w:szCs w:val="18"/>
              </w:rPr>
              <w:t xml:space="preserve"> </w:t>
            </w:r>
            <w:r w:rsidR="00BA07BB">
              <w:br/>
            </w:r>
            <w:r w:rsidR="3F0A624C" w:rsidRPr="2273C26F">
              <w:rPr>
                <w:rFonts w:ascii="Arial" w:hAnsi="Arial" w:cs="Arial"/>
                <w:color w:val="000000" w:themeColor="text1"/>
                <w:sz w:val="18"/>
                <w:szCs w:val="18"/>
              </w:rPr>
              <w:t xml:space="preserve">The City also participates in the Regional Hazard Mitigation Plan annually for updates, and every five years for new iterations. The City </w:t>
            </w:r>
            <w:r w:rsidR="1B540ED6" w:rsidRPr="2273C26F">
              <w:rPr>
                <w:rFonts w:ascii="Arial" w:hAnsi="Arial" w:cs="Arial"/>
                <w:color w:val="000000" w:themeColor="text1"/>
                <w:sz w:val="18"/>
                <w:szCs w:val="18"/>
              </w:rPr>
              <w:t>integrates said plan into other planning such as the EOP and General Plan Safety Element.</w:t>
            </w:r>
          </w:p>
          <w:p w14:paraId="77F9290D" w14:textId="3DC59C2F" w:rsidR="00455911" w:rsidRPr="00B4035F" w:rsidRDefault="00455911" w:rsidP="00141E9A">
            <w:pPr>
              <w:rPr>
                <w:rFonts w:ascii="Arial" w:hAnsi="Arial" w:cs="Arial"/>
                <w:color w:val="000000" w:themeColor="text1"/>
                <w:sz w:val="18"/>
                <w:szCs w:val="18"/>
              </w:rPr>
            </w:pPr>
          </w:p>
        </w:tc>
      </w:tr>
      <w:tr w:rsidR="000A6A59" w:rsidRPr="006C0516" w14:paraId="3B93F3C5" w14:textId="77777777" w:rsidTr="2273C26F">
        <w:tc>
          <w:tcPr>
            <w:tcW w:w="4405" w:type="dxa"/>
            <w:tcBorders>
              <w:top w:val="single" w:sz="4" w:space="0" w:color="2B3E6A"/>
              <w:left w:val="single" w:sz="4" w:space="0" w:color="2B3E6A"/>
              <w:bottom w:val="single" w:sz="4" w:space="0" w:color="2B3E6A"/>
            </w:tcBorders>
          </w:tcPr>
          <w:p w14:paraId="1C586A11" w14:textId="77777777" w:rsidR="000A6A59" w:rsidRDefault="000A6A59" w:rsidP="000A6A59">
            <w:pPr>
              <w:rPr>
                <w:rFonts w:ascii="Arial" w:hAnsi="Arial" w:cs="Arial"/>
                <w:color w:val="8F6A4E"/>
                <w:sz w:val="18"/>
                <w:szCs w:val="18"/>
              </w:rPr>
            </w:pPr>
            <w:r w:rsidRPr="00E64CA5">
              <w:rPr>
                <w:rFonts w:ascii="Arial" w:hAnsi="Arial" w:cs="Arial"/>
                <w:b/>
                <w:bCs/>
                <w:color w:val="8F6A4E"/>
                <w:sz w:val="18"/>
                <w:szCs w:val="18"/>
              </w:rPr>
              <w:lastRenderedPageBreak/>
              <w:t>S-5.4:</w:t>
            </w:r>
            <w:r w:rsidRPr="00E64CA5">
              <w:rPr>
                <w:rFonts w:ascii="Arial" w:hAnsi="Arial" w:cs="Arial"/>
                <w:color w:val="8F6A4E"/>
                <w:sz w:val="18"/>
                <w:szCs w:val="18"/>
              </w:rPr>
              <w:t xml:space="preserve"> Develop traffic light management plan for emergency events and coordinate such a plan with North County Transit District (NCTD) for all significant SPRINTER intersections</w:t>
            </w:r>
            <w:r w:rsidR="00E64CA5" w:rsidRPr="00E64CA5">
              <w:rPr>
                <w:rFonts w:ascii="Arial" w:hAnsi="Arial" w:cs="Arial"/>
                <w:color w:val="8F6A4E"/>
                <w:sz w:val="18"/>
                <w:szCs w:val="18"/>
              </w:rPr>
              <w:t>.</w:t>
            </w:r>
          </w:p>
          <w:p w14:paraId="51BC8992" w14:textId="77777777" w:rsidR="00455911" w:rsidRDefault="00455911" w:rsidP="000A6A59">
            <w:pPr>
              <w:rPr>
                <w:rFonts w:ascii="Arial" w:hAnsi="Arial" w:cs="Arial"/>
                <w:color w:val="8F6A4E"/>
                <w:sz w:val="18"/>
                <w:szCs w:val="18"/>
              </w:rPr>
            </w:pPr>
          </w:p>
          <w:p w14:paraId="34CDFE51" w14:textId="77777777" w:rsidR="00455911" w:rsidRDefault="00455911" w:rsidP="000A6A59">
            <w:pPr>
              <w:rPr>
                <w:rFonts w:ascii="Arial" w:hAnsi="Arial" w:cs="Arial"/>
                <w:color w:val="8F6A4E"/>
                <w:sz w:val="18"/>
                <w:szCs w:val="18"/>
              </w:rPr>
            </w:pPr>
          </w:p>
          <w:p w14:paraId="30D6A919" w14:textId="77777777" w:rsidR="00455911" w:rsidRDefault="00455911" w:rsidP="000A6A59">
            <w:pPr>
              <w:rPr>
                <w:rFonts w:ascii="Arial" w:hAnsi="Arial" w:cs="Arial"/>
                <w:color w:val="8F6A4E"/>
                <w:sz w:val="18"/>
                <w:szCs w:val="18"/>
              </w:rPr>
            </w:pPr>
          </w:p>
          <w:p w14:paraId="4EF2111B" w14:textId="77777777" w:rsidR="00455911" w:rsidRDefault="00455911" w:rsidP="000A6A59">
            <w:pPr>
              <w:rPr>
                <w:rFonts w:ascii="Arial" w:hAnsi="Arial" w:cs="Arial"/>
                <w:color w:val="8F6A4E"/>
                <w:sz w:val="18"/>
                <w:szCs w:val="18"/>
              </w:rPr>
            </w:pPr>
          </w:p>
          <w:p w14:paraId="56CBBA7B" w14:textId="77777777" w:rsidR="00455911" w:rsidRDefault="00455911" w:rsidP="000A6A59">
            <w:pPr>
              <w:rPr>
                <w:rFonts w:ascii="Arial" w:hAnsi="Arial" w:cs="Arial"/>
                <w:color w:val="8F6A4E"/>
                <w:sz w:val="18"/>
                <w:szCs w:val="18"/>
              </w:rPr>
            </w:pPr>
          </w:p>
          <w:p w14:paraId="6F696D5B" w14:textId="77777777" w:rsidR="00455911" w:rsidRDefault="00455911" w:rsidP="000A6A59">
            <w:pPr>
              <w:rPr>
                <w:rFonts w:ascii="Arial" w:hAnsi="Arial" w:cs="Arial"/>
                <w:color w:val="8F6A4E"/>
                <w:sz w:val="18"/>
                <w:szCs w:val="18"/>
              </w:rPr>
            </w:pPr>
          </w:p>
          <w:p w14:paraId="649E6EC6" w14:textId="77777777" w:rsidR="00455911" w:rsidRPr="00E64CA5" w:rsidRDefault="00455911" w:rsidP="000A6A59">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2D0C8D14" w14:textId="77777777" w:rsidR="000A6A59" w:rsidRPr="00C80A09" w:rsidRDefault="000A6A59" w:rsidP="000A6A59">
            <w:pPr>
              <w:rPr>
                <w:rFonts w:ascii="Arial" w:hAnsi="Arial" w:cs="Arial"/>
                <w:color w:val="8F6A4E"/>
                <w:sz w:val="18"/>
                <w:szCs w:val="18"/>
              </w:rPr>
            </w:pPr>
            <w:r>
              <w:rPr>
                <w:rFonts w:ascii="Arial" w:hAnsi="Arial" w:cs="Arial"/>
                <w:color w:val="8F6A4E"/>
                <w:sz w:val="18"/>
                <w:szCs w:val="18"/>
              </w:rPr>
              <w:t>Engineering</w:t>
            </w:r>
          </w:p>
        </w:tc>
        <w:tc>
          <w:tcPr>
            <w:tcW w:w="1530" w:type="dxa"/>
            <w:tcBorders>
              <w:top w:val="single" w:sz="4" w:space="0" w:color="2B3E6A"/>
              <w:bottom w:val="single" w:sz="4" w:space="0" w:color="2B3E6A"/>
            </w:tcBorders>
            <w:shd w:val="clear" w:color="auto" w:fill="3494BA" w:themeFill="accent1"/>
            <w:vAlign w:val="center"/>
          </w:tcPr>
          <w:p w14:paraId="558D085D"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440" w:type="dxa"/>
            <w:tcBorders>
              <w:top w:val="single" w:sz="4" w:space="0" w:color="2B3E6A"/>
              <w:bottom w:val="single" w:sz="4" w:space="0" w:color="2B3E6A"/>
            </w:tcBorders>
          </w:tcPr>
          <w:p w14:paraId="1E86B84C" w14:textId="77777777" w:rsidR="000A6A59" w:rsidRPr="00B4035F" w:rsidRDefault="00E64CA5"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3158ED4A" w14:textId="77777777" w:rsidR="000A6A59" w:rsidRPr="00B4035F" w:rsidRDefault="00E64CA5" w:rsidP="000A6A59">
            <w:pPr>
              <w:rPr>
                <w:rFonts w:ascii="Arial" w:hAnsi="Arial" w:cs="Arial"/>
                <w:color w:val="000000" w:themeColor="text1"/>
                <w:sz w:val="18"/>
                <w:szCs w:val="18"/>
              </w:rPr>
            </w:pPr>
            <w:r>
              <w:rPr>
                <w:rFonts w:ascii="Arial" w:hAnsi="Arial" w:cs="Arial"/>
                <w:color w:val="000000" w:themeColor="text1"/>
                <w:sz w:val="18"/>
                <w:szCs w:val="18"/>
              </w:rPr>
              <w:t>The City is o</w:t>
            </w:r>
            <w:r w:rsidR="000A6A59" w:rsidRPr="002C5C94">
              <w:rPr>
                <w:rFonts w:ascii="Arial" w:hAnsi="Arial" w:cs="Arial"/>
                <w:color w:val="000000" w:themeColor="text1"/>
                <w:sz w:val="18"/>
                <w:szCs w:val="18"/>
              </w:rPr>
              <w:t xml:space="preserve">nly aware of preemption plans as they relate to the </w:t>
            </w:r>
            <w:proofErr w:type="gramStart"/>
            <w:r w:rsidR="000A6A59" w:rsidRPr="002C5C94">
              <w:rPr>
                <w:rFonts w:ascii="Arial" w:hAnsi="Arial" w:cs="Arial"/>
                <w:color w:val="000000" w:themeColor="text1"/>
                <w:sz w:val="18"/>
                <w:szCs w:val="18"/>
              </w:rPr>
              <w:t>rail road</w:t>
            </w:r>
            <w:proofErr w:type="gramEnd"/>
            <w:r w:rsidR="000A6A59" w:rsidRPr="002C5C94">
              <w:rPr>
                <w:rFonts w:ascii="Arial" w:hAnsi="Arial" w:cs="Arial"/>
                <w:color w:val="000000" w:themeColor="text1"/>
                <w:sz w:val="18"/>
                <w:szCs w:val="18"/>
              </w:rPr>
              <w:t xml:space="preserve"> tracks as the sprinter/trains enter City intersections. </w:t>
            </w:r>
            <w:r>
              <w:rPr>
                <w:rFonts w:ascii="Arial" w:hAnsi="Arial" w:cs="Arial"/>
                <w:color w:val="000000" w:themeColor="text1"/>
                <w:sz w:val="18"/>
                <w:szCs w:val="18"/>
              </w:rPr>
              <w:t xml:space="preserve">The City is </w:t>
            </w:r>
            <w:r w:rsidRPr="002C5C94">
              <w:rPr>
                <w:rFonts w:ascii="Arial" w:hAnsi="Arial" w:cs="Arial"/>
                <w:color w:val="000000" w:themeColor="text1"/>
                <w:sz w:val="18"/>
                <w:szCs w:val="18"/>
              </w:rPr>
              <w:t>not aware of any formal plan of action or proces</w:t>
            </w:r>
            <w:r>
              <w:rPr>
                <w:rFonts w:ascii="Arial" w:hAnsi="Arial" w:cs="Arial"/>
                <w:color w:val="000000" w:themeColor="text1"/>
                <w:sz w:val="18"/>
                <w:szCs w:val="18"/>
              </w:rPr>
              <w:t>s for</w:t>
            </w:r>
            <w:r w:rsidR="000A6A59" w:rsidRPr="002C5C94">
              <w:rPr>
                <w:rFonts w:ascii="Arial" w:hAnsi="Arial" w:cs="Arial"/>
                <w:color w:val="000000" w:themeColor="text1"/>
                <w:sz w:val="18"/>
                <w:szCs w:val="18"/>
              </w:rPr>
              <w:t xml:space="preserve"> other emergency events like a pole knock down or some other unplanned event</w:t>
            </w:r>
            <w:r>
              <w:rPr>
                <w:rFonts w:ascii="Arial" w:hAnsi="Arial" w:cs="Arial"/>
                <w:color w:val="000000" w:themeColor="text1"/>
                <w:sz w:val="18"/>
                <w:szCs w:val="18"/>
              </w:rPr>
              <w:t xml:space="preserve">. </w:t>
            </w:r>
            <w:r w:rsidR="000A6A59" w:rsidRPr="002C5C94">
              <w:rPr>
                <w:rFonts w:ascii="Arial" w:hAnsi="Arial" w:cs="Arial"/>
                <w:color w:val="000000" w:themeColor="text1"/>
                <w:sz w:val="18"/>
                <w:szCs w:val="18"/>
              </w:rPr>
              <w:t>In the past</w:t>
            </w:r>
            <w:r w:rsidR="00141E9A">
              <w:rPr>
                <w:rFonts w:ascii="Arial" w:hAnsi="Arial" w:cs="Arial"/>
                <w:color w:val="000000" w:themeColor="text1"/>
                <w:sz w:val="18"/>
                <w:szCs w:val="18"/>
              </w:rPr>
              <w:t>,</w:t>
            </w:r>
            <w:r w:rsidR="000A6A59" w:rsidRPr="002C5C94">
              <w:rPr>
                <w:rFonts w:ascii="Arial" w:hAnsi="Arial" w:cs="Arial"/>
                <w:color w:val="000000" w:themeColor="text1"/>
                <w:sz w:val="18"/>
                <w:szCs w:val="18"/>
              </w:rPr>
              <w:t xml:space="preserve"> </w:t>
            </w:r>
            <w:r>
              <w:rPr>
                <w:rFonts w:ascii="Arial" w:hAnsi="Arial" w:cs="Arial"/>
                <w:color w:val="000000" w:themeColor="text1"/>
                <w:sz w:val="18"/>
                <w:szCs w:val="18"/>
              </w:rPr>
              <w:t>the City has</w:t>
            </w:r>
            <w:r w:rsidR="000A6A59" w:rsidRPr="002C5C94">
              <w:rPr>
                <w:rFonts w:ascii="Arial" w:hAnsi="Arial" w:cs="Arial"/>
                <w:color w:val="000000" w:themeColor="text1"/>
                <w:sz w:val="18"/>
                <w:szCs w:val="18"/>
              </w:rPr>
              <w:t xml:space="preserve"> just contacted NCTD staff to respond to said events. </w:t>
            </w:r>
          </w:p>
        </w:tc>
      </w:tr>
      <w:tr w:rsidR="000A6A59" w:rsidRPr="006C0516" w14:paraId="5F8B5E0E" w14:textId="77777777" w:rsidTr="2273C26F">
        <w:tc>
          <w:tcPr>
            <w:tcW w:w="4405" w:type="dxa"/>
            <w:tcBorders>
              <w:top w:val="single" w:sz="4" w:space="0" w:color="2B3E6A"/>
              <w:left w:val="single" w:sz="4" w:space="0" w:color="2B3E6A"/>
              <w:bottom w:val="single" w:sz="4" w:space="0" w:color="2B3E6A"/>
            </w:tcBorders>
          </w:tcPr>
          <w:p w14:paraId="024C647D" w14:textId="77777777" w:rsidR="000A6A59" w:rsidRDefault="000A6A59" w:rsidP="000A6A59">
            <w:pPr>
              <w:rPr>
                <w:rFonts w:ascii="Arial" w:hAnsi="Arial" w:cs="Arial"/>
                <w:color w:val="8F6A4E"/>
                <w:sz w:val="18"/>
                <w:szCs w:val="18"/>
              </w:rPr>
            </w:pPr>
            <w:r w:rsidRPr="00BC47BA">
              <w:rPr>
                <w:rFonts w:ascii="Arial" w:hAnsi="Arial" w:cs="Arial"/>
                <w:b/>
                <w:bCs/>
                <w:color w:val="8F6A4E"/>
                <w:sz w:val="18"/>
                <w:szCs w:val="18"/>
              </w:rPr>
              <w:t>S-5.5:</w:t>
            </w:r>
            <w:r w:rsidRPr="00BC47BA">
              <w:rPr>
                <w:rFonts w:ascii="Arial" w:hAnsi="Arial" w:cs="Arial"/>
                <w:color w:val="8F6A4E"/>
                <w:sz w:val="18"/>
                <w:szCs w:val="18"/>
              </w:rPr>
              <w:t xml:space="preserve"> Regulate fence heights in front yards, off-street parking of vehicles, visibility of the property from the street, and night lighting through Zoning Ordinance and</w:t>
            </w:r>
            <w:r w:rsidR="00BC47BA" w:rsidRPr="00BC47BA">
              <w:rPr>
                <w:rFonts w:ascii="Arial" w:hAnsi="Arial" w:cs="Arial"/>
                <w:color w:val="8F6A4E"/>
                <w:sz w:val="18"/>
                <w:szCs w:val="18"/>
              </w:rPr>
              <w:t xml:space="preserve"> </w:t>
            </w:r>
            <w:r w:rsidRPr="00BC47BA">
              <w:rPr>
                <w:rFonts w:ascii="Arial" w:hAnsi="Arial" w:cs="Arial"/>
                <w:color w:val="8F6A4E"/>
                <w:sz w:val="18"/>
                <w:szCs w:val="18"/>
              </w:rPr>
              <w:t>development review.</w:t>
            </w:r>
          </w:p>
          <w:p w14:paraId="7203D5E2" w14:textId="77777777" w:rsidR="00455911" w:rsidRDefault="00455911" w:rsidP="000A6A59">
            <w:pPr>
              <w:rPr>
                <w:rFonts w:ascii="Arial" w:hAnsi="Arial" w:cs="Arial"/>
                <w:color w:val="8F6A4E"/>
                <w:sz w:val="18"/>
                <w:szCs w:val="18"/>
              </w:rPr>
            </w:pPr>
          </w:p>
          <w:p w14:paraId="1AC5BB4F" w14:textId="77777777" w:rsidR="00455911" w:rsidRDefault="00455911" w:rsidP="000A6A59">
            <w:pPr>
              <w:rPr>
                <w:rFonts w:ascii="Arial" w:hAnsi="Arial" w:cs="Arial"/>
                <w:color w:val="8F6A4E"/>
                <w:sz w:val="18"/>
                <w:szCs w:val="18"/>
              </w:rPr>
            </w:pPr>
          </w:p>
          <w:p w14:paraId="228F93E3" w14:textId="77777777" w:rsidR="00455911" w:rsidRDefault="00455911" w:rsidP="000A6A59">
            <w:pPr>
              <w:rPr>
                <w:rFonts w:ascii="Arial" w:hAnsi="Arial" w:cs="Arial"/>
                <w:color w:val="8F6A4E"/>
                <w:sz w:val="18"/>
                <w:szCs w:val="18"/>
              </w:rPr>
            </w:pPr>
          </w:p>
          <w:p w14:paraId="35FB95C6" w14:textId="77777777" w:rsidR="00455911" w:rsidRPr="00BC47BA" w:rsidRDefault="00455911" w:rsidP="000A6A59">
            <w:pPr>
              <w:rPr>
                <w:rFonts w:ascii="Arial" w:hAnsi="Arial" w:cs="Arial"/>
                <w:color w:val="8F6A4E"/>
                <w:sz w:val="18"/>
                <w:szCs w:val="18"/>
              </w:rPr>
            </w:pPr>
          </w:p>
        </w:tc>
        <w:tc>
          <w:tcPr>
            <w:tcW w:w="2160" w:type="dxa"/>
            <w:tcBorders>
              <w:top w:val="single" w:sz="4" w:space="0" w:color="2B3E6A"/>
              <w:bottom w:val="single" w:sz="4" w:space="0" w:color="2B3E6A"/>
            </w:tcBorders>
            <w:shd w:val="clear" w:color="auto" w:fill="auto"/>
          </w:tcPr>
          <w:p w14:paraId="0FAD922B" w14:textId="77777777" w:rsidR="000A6A59" w:rsidRPr="004E3CAC" w:rsidRDefault="000A6A59" w:rsidP="000A6A59">
            <w:pPr>
              <w:rPr>
                <w:rFonts w:ascii="Arial" w:hAnsi="Arial" w:cs="Arial"/>
                <w:b/>
                <w:bCs/>
                <w:color w:val="8F6A4E"/>
                <w:sz w:val="18"/>
                <w:szCs w:val="18"/>
              </w:rPr>
            </w:pPr>
            <w:r>
              <w:rPr>
                <w:rFonts w:ascii="Arial" w:hAnsi="Arial" w:cs="Arial"/>
                <w:color w:val="8F6A4E"/>
                <w:sz w:val="18"/>
                <w:szCs w:val="18"/>
              </w:rPr>
              <w:t>Planning</w:t>
            </w:r>
          </w:p>
        </w:tc>
        <w:tc>
          <w:tcPr>
            <w:tcW w:w="1530" w:type="dxa"/>
            <w:tcBorders>
              <w:top w:val="single" w:sz="4" w:space="0" w:color="2B3E6A"/>
              <w:bottom w:val="single" w:sz="4" w:space="0" w:color="2B3E6A"/>
            </w:tcBorders>
            <w:shd w:val="clear" w:color="auto" w:fill="84ACB6" w:themeFill="accent5"/>
            <w:vAlign w:val="center"/>
          </w:tcPr>
          <w:p w14:paraId="10CD28CE" w14:textId="77777777" w:rsidR="000A6A59" w:rsidRPr="00D1629A" w:rsidRDefault="001016C6"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29A32E9E" w14:textId="77777777" w:rsidR="000A6A59" w:rsidRPr="00B4035F" w:rsidRDefault="001016C6"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74403DAF" w14:textId="77777777" w:rsidR="000A6A59" w:rsidRPr="00B4035F" w:rsidRDefault="000A6A59" w:rsidP="000A6A59">
            <w:pPr>
              <w:rPr>
                <w:rFonts w:ascii="Arial" w:hAnsi="Arial" w:cs="Arial"/>
                <w:color w:val="000000" w:themeColor="text1"/>
                <w:sz w:val="18"/>
                <w:szCs w:val="18"/>
              </w:rPr>
            </w:pPr>
            <w:r w:rsidRPr="002C5C94">
              <w:rPr>
                <w:rFonts w:ascii="Arial" w:hAnsi="Arial" w:cs="Arial"/>
                <w:color w:val="000000" w:themeColor="text1"/>
                <w:sz w:val="18"/>
                <w:szCs w:val="18"/>
              </w:rPr>
              <w:t xml:space="preserve">Review of fence heights in front yards, off-street parking of vehicles, visibility of the property from the street, and night lighting </w:t>
            </w:r>
            <w:r w:rsidR="00BC47BA">
              <w:rPr>
                <w:rFonts w:ascii="Arial" w:hAnsi="Arial" w:cs="Arial"/>
                <w:color w:val="000000" w:themeColor="text1"/>
                <w:sz w:val="18"/>
                <w:szCs w:val="18"/>
              </w:rPr>
              <w:t xml:space="preserve">is currently </w:t>
            </w:r>
            <w:r w:rsidRPr="002C5C94">
              <w:rPr>
                <w:rFonts w:ascii="Arial" w:hAnsi="Arial" w:cs="Arial"/>
                <w:color w:val="000000" w:themeColor="text1"/>
                <w:sz w:val="18"/>
                <w:szCs w:val="18"/>
              </w:rPr>
              <w:t xml:space="preserve">incorporated into the </w:t>
            </w:r>
            <w:r w:rsidR="00BC47BA" w:rsidRPr="002C5C94">
              <w:rPr>
                <w:rFonts w:ascii="Arial" w:hAnsi="Arial" w:cs="Arial"/>
                <w:color w:val="000000" w:themeColor="text1"/>
                <w:sz w:val="18"/>
                <w:szCs w:val="18"/>
              </w:rPr>
              <w:t xml:space="preserve">Zoning Ordinance and </w:t>
            </w:r>
            <w:r w:rsidRPr="002C5C94">
              <w:rPr>
                <w:rFonts w:ascii="Arial" w:hAnsi="Arial" w:cs="Arial"/>
                <w:color w:val="000000" w:themeColor="text1"/>
                <w:sz w:val="18"/>
                <w:szCs w:val="18"/>
              </w:rPr>
              <w:t>occurs if applicable to certain project</w:t>
            </w:r>
            <w:r w:rsidR="00BC47BA">
              <w:rPr>
                <w:rFonts w:ascii="Arial" w:hAnsi="Arial" w:cs="Arial"/>
                <w:color w:val="000000" w:themeColor="text1"/>
                <w:sz w:val="18"/>
                <w:szCs w:val="18"/>
              </w:rPr>
              <w:t>s</w:t>
            </w:r>
            <w:r w:rsidR="00BC47BA" w:rsidRPr="002C5C94">
              <w:rPr>
                <w:rFonts w:ascii="Arial" w:hAnsi="Arial" w:cs="Arial"/>
                <w:color w:val="000000" w:themeColor="text1"/>
                <w:sz w:val="18"/>
                <w:szCs w:val="18"/>
              </w:rPr>
              <w:t xml:space="preserve"> </w:t>
            </w:r>
            <w:r w:rsidR="00BC47BA">
              <w:rPr>
                <w:rFonts w:ascii="Arial" w:hAnsi="Arial" w:cs="Arial"/>
                <w:color w:val="000000" w:themeColor="text1"/>
                <w:sz w:val="18"/>
                <w:szCs w:val="18"/>
              </w:rPr>
              <w:t xml:space="preserve">through </w:t>
            </w:r>
            <w:r w:rsidR="00BC47BA" w:rsidRPr="002C5C94">
              <w:rPr>
                <w:rFonts w:ascii="Arial" w:hAnsi="Arial" w:cs="Arial"/>
                <w:color w:val="000000" w:themeColor="text1"/>
                <w:sz w:val="18"/>
                <w:szCs w:val="18"/>
              </w:rPr>
              <w:t>development review</w:t>
            </w:r>
            <w:r w:rsidRPr="002C5C94">
              <w:rPr>
                <w:rFonts w:ascii="Arial" w:hAnsi="Arial" w:cs="Arial"/>
                <w:color w:val="000000" w:themeColor="text1"/>
                <w:sz w:val="18"/>
                <w:szCs w:val="18"/>
              </w:rPr>
              <w:t>.</w:t>
            </w:r>
          </w:p>
        </w:tc>
      </w:tr>
      <w:tr w:rsidR="000A6A59" w:rsidRPr="006C0516" w14:paraId="7B319246" w14:textId="77777777" w:rsidTr="2273C26F">
        <w:tc>
          <w:tcPr>
            <w:tcW w:w="4405" w:type="dxa"/>
            <w:tcBorders>
              <w:top w:val="single" w:sz="4" w:space="0" w:color="2B3E6A"/>
              <w:left w:val="single" w:sz="4" w:space="0" w:color="2B3E6A"/>
              <w:bottom w:val="single" w:sz="4" w:space="0" w:color="2B3E6A"/>
            </w:tcBorders>
          </w:tcPr>
          <w:p w14:paraId="00A4261E" w14:textId="79293DE2" w:rsidR="00455911" w:rsidRPr="00C208A7" w:rsidRDefault="000A6A59" w:rsidP="000A6A59">
            <w:pPr>
              <w:rPr>
                <w:rFonts w:ascii="Arial" w:hAnsi="Arial" w:cs="Arial"/>
                <w:color w:val="8F6A4E"/>
                <w:sz w:val="18"/>
                <w:szCs w:val="18"/>
              </w:rPr>
            </w:pPr>
            <w:r w:rsidRPr="00C208A7">
              <w:rPr>
                <w:rFonts w:ascii="Arial" w:hAnsi="Arial" w:cs="Arial"/>
                <w:b/>
                <w:bCs/>
                <w:color w:val="8F6A4E"/>
                <w:sz w:val="18"/>
                <w:szCs w:val="18"/>
              </w:rPr>
              <w:t>S-5.6:</w:t>
            </w:r>
            <w:r w:rsidRPr="00C208A7">
              <w:rPr>
                <w:rFonts w:ascii="Arial" w:hAnsi="Arial" w:cs="Arial"/>
                <w:color w:val="8F6A4E"/>
                <w:sz w:val="18"/>
                <w:szCs w:val="18"/>
              </w:rPr>
              <w:t xml:space="preserve"> Require disclosure, per state law regulations, of airport proximity for all properties located within the Airport Land Use Compatibility Plan (ALUCP) Review Area 2. See Figure 6-4 McClellan-Palomar Airport Influence Area.</w:t>
            </w:r>
          </w:p>
        </w:tc>
        <w:tc>
          <w:tcPr>
            <w:tcW w:w="2160" w:type="dxa"/>
            <w:tcBorders>
              <w:top w:val="single" w:sz="4" w:space="0" w:color="2B3E6A"/>
              <w:bottom w:val="single" w:sz="4" w:space="0" w:color="2B3E6A"/>
            </w:tcBorders>
            <w:shd w:val="clear" w:color="auto" w:fill="auto"/>
          </w:tcPr>
          <w:p w14:paraId="3456F702" w14:textId="77777777" w:rsidR="000A6A59" w:rsidRPr="004E3CAC" w:rsidRDefault="000A6A59" w:rsidP="000A6A59">
            <w:pPr>
              <w:rPr>
                <w:rFonts w:ascii="Arial" w:hAnsi="Arial" w:cs="Arial"/>
                <w:color w:val="8F6A4E"/>
                <w:sz w:val="18"/>
                <w:szCs w:val="18"/>
              </w:rPr>
            </w:pPr>
            <w:r>
              <w:rPr>
                <w:rFonts w:ascii="Arial" w:hAnsi="Arial" w:cs="Arial"/>
                <w:color w:val="8F6A4E"/>
                <w:sz w:val="18"/>
                <w:szCs w:val="18"/>
              </w:rPr>
              <w:t>Plannin</w:t>
            </w:r>
            <w:r w:rsidR="003D1D83">
              <w:rPr>
                <w:rFonts w:ascii="Arial" w:hAnsi="Arial" w:cs="Arial"/>
                <w:color w:val="8F6A4E"/>
                <w:sz w:val="18"/>
                <w:szCs w:val="18"/>
              </w:rPr>
              <w:t>g</w:t>
            </w:r>
          </w:p>
        </w:tc>
        <w:tc>
          <w:tcPr>
            <w:tcW w:w="1530" w:type="dxa"/>
            <w:tcBorders>
              <w:top w:val="single" w:sz="4" w:space="0" w:color="2B3E6A"/>
              <w:bottom w:val="single" w:sz="4" w:space="0" w:color="2B3E6A"/>
            </w:tcBorders>
            <w:shd w:val="clear" w:color="auto" w:fill="84ACB6" w:themeFill="accent5"/>
            <w:vAlign w:val="center"/>
          </w:tcPr>
          <w:p w14:paraId="074EE4B8" w14:textId="77777777" w:rsidR="000A6A59" w:rsidRPr="00D1629A" w:rsidRDefault="001016C6"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8A90F6A" w14:textId="77777777" w:rsidR="000A6A59" w:rsidRPr="00B4035F" w:rsidRDefault="001016C6"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08C15048" w14:textId="77777777" w:rsidR="000A6A59" w:rsidRPr="00B4035F" w:rsidRDefault="00C208A7" w:rsidP="000A6A59">
            <w:pPr>
              <w:rPr>
                <w:rFonts w:ascii="Arial" w:hAnsi="Arial" w:cs="Arial"/>
                <w:color w:val="000000" w:themeColor="text1"/>
                <w:sz w:val="18"/>
                <w:szCs w:val="18"/>
              </w:rPr>
            </w:pPr>
            <w:r>
              <w:rPr>
                <w:rFonts w:ascii="Arial" w:hAnsi="Arial" w:cs="Arial"/>
                <w:color w:val="000000" w:themeColor="text1"/>
                <w:sz w:val="18"/>
                <w:szCs w:val="18"/>
              </w:rPr>
              <w:t xml:space="preserve">The </w:t>
            </w:r>
            <w:r w:rsidR="000A6A59" w:rsidRPr="002C5C94">
              <w:rPr>
                <w:rFonts w:ascii="Arial" w:hAnsi="Arial" w:cs="Arial"/>
                <w:color w:val="000000" w:themeColor="text1"/>
                <w:sz w:val="18"/>
                <w:szCs w:val="18"/>
              </w:rPr>
              <w:t>City requires disclosure, per state law regulations, of airport proximity for all properties located within the ALUCP Review Area 2 through our building and development review process.</w:t>
            </w:r>
          </w:p>
        </w:tc>
      </w:tr>
      <w:tr w:rsidR="000A6A59" w:rsidRPr="006C0516" w14:paraId="72EE06A4" w14:textId="77777777" w:rsidTr="2273C26F">
        <w:tc>
          <w:tcPr>
            <w:tcW w:w="4405" w:type="dxa"/>
            <w:tcBorders>
              <w:top w:val="single" w:sz="4" w:space="0" w:color="2B3E6A"/>
              <w:left w:val="single" w:sz="4" w:space="0" w:color="2B3E6A"/>
              <w:bottom w:val="single" w:sz="4" w:space="0" w:color="2B3E6A"/>
            </w:tcBorders>
          </w:tcPr>
          <w:p w14:paraId="37C58982" w14:textId="77777777" w:rsidR="000A6A59" w:rsidRPr="00D92B47" w:rsidRDefault="000A6A59" w:rsidP="000A6A59">
            <w:pPr>
              <w:rPr>
                <w:rFonts w:ascii="Arial" w:hAnsi="Arial" w:cs="Arial"/>
                <w:color w:val="8F6A4E"/>
                <w:sz w:val="18"/>
                <w:szCs w:val="18"/>
              </w:rPr>
            </w:pPr>
            <w:r w:rsidRPr="00D92B47">
              <w:rPr>
                <w:rFonts w:ascii="Arial" w:hAnsi="Arial" w:cs="Arial"/>
                <w:b/>
                <w:bCs/>
                <w:color w:val="8F6A4E"/>
                <w:sz w:val="18"/>
                <w:szCs w:val="18"/>
              </w:rPr>
              <w:lastRenderedPageBreak/>
              <w:t>S-5.7:</w:t>
            </w:r>
            <w:r w:rsidRPr="00D92B47">
              <w:rPr>
                <w:rFonts w:ascii="Arial" w:hAnsi="Arial" w:cs="Arial"/>
                <w:color w:val="8F6A4E"/>
                <w:sz w:val="18"/>
                <w:szCs w:val="18"/>
              </w:rPr>
              <w:t xml:space="preserve"> Augment existing uniformed personnel through the use of </w:t>
            </w:r>
            <w:proofErr w:type="spellStart"/>
            <w:proofErr w:type="gramStart"/>
            <w:r w:rsidRPr="00D92B47">
              <w:rPr>
                <w:rFonts w:ascii="Arial" w:hAnsi="Arial" w:cs="Arial"/>
                <w:color w:val="8F6A4E"/>
                <w:sz w:val="18"/>
                <w:szCs w:val="18"/>
              </w:rPr>
              <w:t>well trained</w:t>
            </w:r>
            <w:proofErr w:type="spellEnd"/>
            <w:proofErr w:type="gramEnd"/>
            <w:r w:rsidRPr="00D92B47">
              <w:rPr>
                <w:rFonts w:ascii="Arial" w:hAnsi="Arial" w:cs="Arial"/>
                <w:color w:val="8F6A4E"/>
                <w:sz w:val="18"/>
                <w:szCs w:val="18"/>
              </w:rPr>
              <w:t xml:space="preserve"> CERT, and other community volunteers</w:t>
            </w:r>
            <w:r w:rsidR="00D92B47" w:rsidRPr="00D92B47">
              <w:rPr>
                <w:rFonts w:ascii="Arial" w:hAnsi="Arial" w:cs="Arial"/>
                <w:color w:val="8F6A4E"/>
                <w:sz w:val="18"/>
                <w:szCs w:val="18"/>
              </w:rPr>
              <w:t>,</w:t>
            </w:r>
            <w:r w:rsidRPr="00D92B47">
              <w:rPr>
                <w:rFonts w:ascii="Arial" w:hAnsi="Arial" w:cs="Arial"/>
                <w:color w:val="8F6A4E"/>
                <w:sz w:val="18"/>
                <w:szCs w:val="18"/>
              </w:rPr>
              <w:t xml:space="preserve"> as a force multiplier for the safety of the</w:t>
            </w:r>
            <w:r w:rsidR="00D92B47" w:rsidRPr="00D92B47">
              <w:rPr>
                <w:rFonts w:ascii="Arial" w:hAnsi="Arial" w:cs="Arial"/>
                <w:color w:val="8F6A4E"/>
                <w:sz w:val="18"/>
                <w:szCs w:val="18"/>
              </w:rPr>
              <w:t xml:space="preserve"> </w:t>
            </w:r>
            <w:r w:rsidRPr="00D92B47">
              <w:rPr>
                <w:rFonts w:ascii="Arial" w:hAnsi="Arial" w:cs="Arial"/>
                <w:color w:val="8F6A4E"/>
                <w:sz w:val="18"/>
                <w:szCs w:val="18"/>
              </w:rPr>
              <w:t>community</w:t>
            </w:r>
            <w:r w:rsidR="00D92B47" w:rsidRPr="00D92B47">
              <w:rPr>
                <w:rFonts w:ascii="Arial" w:hAnsi="Arial" w:cs="Arial"/>
                <w:color w:val="8F6A4E"/>
                <w:sz w:val="18"/>
                <w:szCs w:val="18"/>
              </w:rPr>
              <w:t>.</w:t>
            </w:r>
          </w:p>
        </w:tc>
        <w:tc>
          <w:tcPr>
            <w:tcW w:w="2160" w:type="dxa"/>
            <w:tcBorders>
              <w:top w:val="single" w:sz="4" w:space="0" w:color="2B3E6A"/>
              <w:bottom w:val="single" w:sz="4" w:space="0" w:color="2B3E6A"/>
            </w:tcBorders>
            <w:shd w:val="clear" w:color="auto" w:fill="auto"/>
          </w:tcPr>
          <w:p w14:paraId="3039004B" w14:textId="1859A4A7" w:rsidR="000A6A59" w:rsidRPr="00C80A09" w:rsidRDefault="000A6A59" w:rsidP="000A6A59">
            <w:pPr>
              <w:rPr>
                <w:rFonts w:ascii="Arial" w:hAnsi="Arial" w:cs="Arial"/>
                <w:color w:val="8F6A4E"/>
                <w:sz w:val="18"/>
                <w:szCs w:val="18"/>
              </w:rPr>
            </w:pPr>
            <w:r>
              <w:rPr>
                <w:rFonts w:ascii="Arial" w:hAnsi="Arial" w:cs="Arial"/>
                <w:color w:val="8F6A4E"/>
                <w:sz w:val="18"/>
                <w:szCs w:val="18"/>
              </w:rPr>
              <w:t xml:space="preserve">City Manager, Fire Department </w:t>
            </w:r>
          </w:p>
        </w:tc>
        <w:tc>
          <w:tcPr>
            <w:tcW w:w="1530" w:type="dxa"/>
            <w:tcBorders>
              <w:top w:val="single" w:sz="4" w:space="0" w:color="2B3E6A"/>
              <w:bottom w:val="single" w:sz="4" w:space="0" w:color="2B3E6A"/>
            </w:tcBorders>
            <w:shd w:val="clear" w:color="auto" w:fill="84ACB6" w:themeFill="accent5"/>
            <w:vAlign w:val="center"/>
          </w:tcPr>
          <w:p w14:paraId="15CCFC57" w14:textId="77777777" w:rsidR="000A6A59" w:rsidRPr="00D1629A" w:rsidRDefault="000A6A59" w:rsidP="000A6A59">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440" w:type="dxa"/>
            <w:tcBorders>
              <w:top w:val="single" w:sz="4" w:space="0" w:color="2B3E6A"/>
              <w:bottom w:val="single" w:sz="4" w:space="0" w:color="2B3E6A"/>
            </w:tcBorders>
          </w:tcPr>
          <w:p w14:paraId="73F946D5" w14:textId="77777777" w:rsidR="000A6A59" w:rsidRPr="00B4035F" w:rsidRDefault="00DE06D2" w:rsidP="000A6A59">
            <w:pPr>
              <w:rPr>
                <w:rFonts w:ascii="Arial" w:hAnsi="Arial" w:cs="Arial"/>
                <w:color w:val="000000" w:themeColor="text1"/>
                <w:sz w:val="18"/>
                <w:szCs w:val="18"/>
              </w:rPr>
            </w:pPr>
            <w:r>
              <w:rPr>
                <w:rFonts w:ascii="Arial" w:hAnsi="Arial" w:cs="Arial"/>
                <w:color w:val="000000" w:themeColor="text1"/>
                <w:sz w:val="18"/>
                <w:szCs w:val="18"/>
              </w:rPr>
              <w:t>N/A</w:t>
            </w:r>
          </w:p>
        </w:tc>
        <w:tc>
          <w:tcPr>
            <w:tcW w:w="3510" w:type="dxa"/>
            <w:tcBorders>
              <w:top w:val="single" w:sz="4" w:space="0" w:color="2B3E6A"/>
              <w:bottom w:val="single" w:sz="4" w:space="0" w:color="2B3E6A"/>
              <w:right w:val="single" w:sz="4" w:space="0" w:color="2B3E6A"/>
            </w:tcBorders>
          </w:tcPr>
          <w:p w14:paraId="3D1F402E" w14:textId="77777777" w:rsidR="000A6A59" w:rsidRPr="00B4035F" w:rsidRDefault="000A6A59" w:rsidP="000A6A59">
            <w:pPr>
              <w:rPr>
                <w:rFonts w:ascii="Arial" w:hAnsi="Arial" w:cs="Arial"/>
                <w:color w:val="000000" w:themeColor="text1"/>
                <w:sz w:val="18"/>
                <w:szCs w:val="18"/>
              </w:rPr>
            </w:pPr>
            <w:r w:rsidRPr="002C5C94">
              <w:rPr>
                <w:rFonts w:ascii="Arial" w:hAnsi="Arial" w:cs="Arial"/>
                <w:color w:val="000000" w:themeColor="text1"/>
                <w:sz w:val="18"/>
                <w:szCs w:val="18"/>
              </w:rPr>
              <w:t xml:space="preserve">CERT is augmented by uniformed personnel through exposure and public information. Uniformed personnel train, supply, and maintain </w:t>
            </w:r>
            <w:r w:rsidR="00D92B47">
              <w:rPr>
                <w:rFonts w:ascii="Arial" w:hAnsi="Arial" w:cs="Arial"/>
                <w:color w:val="000000" w:themeColor="text1"/>
                <w:sz w:val="18"/>
                <w:szCs w:val="18"/>
              </w:rPr>
              <w:t>the City’s</w:t>
            </w:r>
            <w:r w:rsidRPr="002C5C94">
              <w:rPr>
                <w:rFonts w:ascii="Arial" w:hAnsi="Arial" w:cs="Arial"/>
                <w:color w:val="000000" w:themeColor="text1"/>
                <w:sz w:val="18"/>
                <w:szCs w:val="18"/>
              </w:rPr>
              <w:t xml:space="preserve"> CERT program. </w:t>
            </w:r>
            <w:r w:rsidR="00D92B47">
              <w:rPr>
                <w:rFonts w:ascii="Arial" w:hAnsi="Arial" w:cs="Arial"/>
                <w:color w:val="000000" w:themeColor="text1"/>
                <w:sz w:val="18"/>
                <w:szCs w:val="18"/>
              </w:rPr>
              <w:t>The City’s</w:t>
            </w:r>
            <w:r w:rsidRPr="002C5C94">
              <w:rPr>
                <w:rFonts w:ascii="Arial" w:hAnsi="Arial" w:cs="Arial"/>
                <w:color w:val="000000" w:themeColor="text1"/>
                <w:sz w:val="18"/>
                <w:szCs w:val="18"/>
              </w:rPr>
              <w:t xml:space="preserve"> CERT program is a critical resource identified throughout both the San Marcos and County OES Emergency Operations Plans for response and recovery. </w:t>
            </w:r>
          </w:p>
        </w:tc>
      </w:tr>
    </w:tbl>
    <w:p w14:paraId="79872EEB" w14:textId="343A1F43" w:rsidR="00B346DC" w:rsidRDefault="00EF7EB3" w:rsidP="00EE34A3">
      <w:pPr>
        <w:pStyle w:val="Heading2"/>
      </w:pPr>
      <w:r>
        <w:br w:type="page"/>
      </w:r>
      <w:bookmarkStart w:id="22" w:name="_Toc157692121"/>
      <w:r w:rsidR="00E302D8" w:rsidRPr="00106EE4">
        <w:lastRenderedPageBreak/>
        <w:t>Noise Element</w:t>
      </w:r>
      <w:bookmarkEnd w:id="22"/>
      <w:r w:rsidR="00E302D8">
        <w:t xml:space="preserve"> </w:t>
      </w:r>
    </w:p>
    <w:p w14:paraId="521FF1FE" w14:textId="77777777" w:rsidR="00EF7EB3" w:rsidRPr="00EF7EB3" w:rsidRDefault="00337842" w:rsidP="00337842">
      <w:pPr>
        <w:jc w:val="center"/>
      </w:pPr>
      <w:r>
        <w:rPr>
          <w:noProof/>
          <w:color w:val="2B579A"/>
          <w:shd w:val="clear" w:color="auto" w:fill="E6E6E6"/>
        </w:rPr>
        <mc:AlternateContent>
          <mc:Choice Requires="wps">
            <w:drawing>
              <wp:anchor distT="0" distB="0" distL="114300" distR="114300" simplePos="0" relativeHeight="251658242" behindDoc="0" locked="0" layoutInCell="1" allowOverlap="1" wp14:anchorId="06F08FE3" wp14:editId="35F93280">
                <wp:simplePos x="0" y="0"/>
                <wp:positionH relativeFrom="column">
                  <wp:posOffset>3032125</wp:posOffset>
                </wp:positionH>
                <wp:positionV relativeFrom="paragraph">
                  <wp:posOffset>114935</wp:posOffset>
                </wp:positionV>
                <wp:extent cx="2725947" cy="293299"/>
                <wp:effectExtent l="0" t="0" r="0" b="0"/>
                <wp:wrapNone/>
                <wp:docPr id="17" name="Text Box 17"/>
                <wp:cNvGraphicFramePr/>
                <a:graphic xmlns:a="http://schemas.openxmlformats.org/drawingml/2006/main">
                  <a:graphicData uri="http://schemas.microsoft.com/office/word/2010/wordprocessingShape">
                    <wps:wsp>
                      <wps:cNvSpPr txBox="1"/>
                      <wps:spPr>
                        <a:xfrm>
                          <a:off x="0" y="0"/>
                          <a:ext cx="2725947" cy="293299"/>
                        </a:xfrm>
                        <a:prstGeom prst="rect">
                          <a:avLst/>
                        </a:prstGeom>
                        <a:noFill/>
                        <a:ln w="6350">
                          <a:noFill/>
                        </a:ln>
                      </wps:spPr>
                      <wps:txbx>
                        <w:txbxContent>
                          <w:p w14:paraId="4B649A36" w14:textId="77777777" w:rsidR="00C6399A" w:rsidRPr="00563234" w:rsidRDefault="00C6399A" w:rsidP="00337842">
                            <w:pPr>
                              <w:rPr>
                                <w:rFonts w:ascii="Avenir Next LT Pro" w:hAnsi="Avenir Next LT Pro"/>
                                <w:b/>
                                <w:bCs/>
                                <w:color w:val="2B3E6A"/>
                              </w:rPr>
                            </w:pPr>
                            <w:r w:rsidRPr="00194086">
                              <w:rPr>
                                <w:rFonts w:ascii="Avenir Next LT Pro" w:hAnsi="Avenir Next LT Pro"/>
                                <w:b/>
                                <w:bCs/>
                                <w:color w:val="2B3E6A"/>
                              </w:rPr>
                              <w:t>Implementation Snapshot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F08FE3" id="Text Box 17" o:spid="_x0000_s1033" type="#_x0000_t202" style="position:absolute;left:0;text-align:left;margin-left:238.75pt;margin-top:9.05pt;width:214.65pt;height:23.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" filled="f" stroked="f" strokeweight=".5pt">
                <v:textbox>
                  <w:txbxContent>
                    <w:p w14:paraId="4B649A36" w14:textId="77777777" w:rsidR="00C6399A" w:rsidRPr="00563234" w:rsidRDefault="00C6399A" w:rsidP="00337842">
                      <w:pPr>
                        <w:rPr>
                          <w:rFonts w:ascii="Avenir Next LT Pro" w:hAnsi="Avenir Next LT Pro"/>
                          <w:b/>
                          <w:bCs/>
                          <w:color w:val="2B3E6A"/>
                        </w:rPr>
                      </w:pPr>
                      <w:r w:rsidRPr="00194086">
                        <w:rPr>
                          <w:rFonts w:ascii="Avenir Next LT Pro" w:hAnsi="Avenir Next LT Pro"/>
                          <w:b/>
                          <w:bCs/>
                          <w:color w:val="2B3E6A"/>
                        </w:rPr>
                        <w:t>Implementation Snapshot</w:t>
                      </w:r>
                    </w:p>
                  </w:txbxContent>
                </v:textbox>
              </v:shape>
            </w:pict>
          </mc:Fallback>
        </mc:AlternateContent>
      </w:r>
      <w:r w:rsidR="00EF7EB3">
        <w:rPr>
          <w:noProof/>
          <w:color w:val="2B579A"/>
          <w:shd w:val="clear" w:color="auto" w:fill="E6E6E6"/>
        </w:rPr>
        <w:drawing>
          <wp:inline distT="0" distB="0" distL="0" distR="0" wp14:anchorId="269BBEAD" wp14:editId="10393389">
            <wp:extent cx="5486400" cy="32004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E938A98" w14:textId="77777777" w:rsidR="00AB2481" w:rsidRPr="00AB2481" w:rsidRDefault="00AB2481" w:rsidP="00AB2481"/>
    <w:tbl>
      <w:tblPr>
        <w:tblStyle w:val="TableGrid"/>
        <w:tblW w:w="13045" w:type="dxa"/>
        <w:tblLook w:val="04A0" w:firstRow="1" w:lastRow="0" w:firstColumn="1" w:lastColumn="0" w:noHBand="0" w:noVBand="1"/>
      </w:tblPr>
      <w:tblGrid>
        <w:gridCol w:w="4495"/>
        <w:gridCol w:w="2250"/>
        <w:gridCol w:w="1350"/>
        <w:gridCol w:w="1350"/>
        <w:gridCol w:w="3600"/>
      </w:tblGrid>
      <w:tr w:rsidR="00F349BB" w:rsidRPr="006C0516" w14:paraId="0B71B271" w14:textId="77777777" w:rsidTr="1E35D34D">
        <w:trPr>
          <w:trHeight w:val="350"/>
          <w:tblHeader/>
        </w:trPr>
        <w:tc>
          <w:tcPr>
            <w:tcW w:w="4495" w:type="dxa"/>
            <w:tcBorders>
              <w:top w:val="single" w:sz="4" w:space="0" w:color="2B3E6A"/>
              <w:left w:val="single" w:sz="4" w:space="0" w:color="2B3E6A"/>
              <w:bottom w:val="single" w:sz="4" w:space="0" w:color="2B3E6A"/>
              <w:right w:val="single" w:sz="4" w:space="0" w:color="FFFFFF" w:themeColor="background1"/>
            </w:tcBorders>
            <w:shd w:val="clear" w:color="auto" w:fill="2B3E6A"/>
          </w:tcPr>
          <w:p w14:paraId="6D38C394"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Program</w:t>
            </w:r>
          </w:p>
        </w:tc>
        <w:tc>
          <w:tcPr>
            <w:tcW w:w="225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35B40737"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Responsible Party(</w:t>
            </w:r>
            <w:proofErr w:type="spellStart"/>
            <w:r>
              <w:rPr>
                <w:rFonts w:ascii="Arial" w:hAnsi="Arial" w:cs="Arial"/>
                <w:b/>
                <w:bCs/>
                <w:color w:val="FFFFFF" w:themeColor="background1"/>
                <w:sz w:val="18"/>
                <w:szCs w:val="18"/>
              </w:rPr>
              <w:t>ies</w:t>
            </w:r>
            <w:proofErr w:type="spellEnd"/>
            <w:r>
              <w:rPr>
                <w:rFonts w:ascii="Arial" w:hAnsi="Arial" w:cs="Arial"/>
                <w:b/>
                <w:bCs/>
                <w:color w:val="FFFFFF" w:themeColor="background1"/>
                <w:sz w:val="18"/>
                <w:szCs w:val="18"/>
              </w:rPr>
              <w:t>)</w:t>
            </w:r>
          </w:p>
        </w:tc>
        <w:tc>
          <w:tcPr>
            <w:tcW w:w="135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5685ABF6" w14:textId="77777777" w:rsidR="00AB2481" w:rsidRPr="00D162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Status</w:t>
            </w:r>
          </w:p>
        </w:tc>
        <w:tc>
          <w:tcPr>
            <w:tcW w:w="1350" w:type="dxa"/>
            <w:tcBorders>
              <w:top w:val="single" w:sz="4" w:space="0" w:color="2B3E6A"/>
              <w:left w:val="single" w:sz="4" w:space="0" w:color="FFFFFF" w:themeColor="background1"/>
              <w:bottom w:val="single" w:sz="4" w:space="0" w:color="2B3E6A"/>
              <w:right w:val="single" w:sz="4" w:space="0" w:color="FFFFFF" w:themeColor="background1"/>
            </w:tcBorders>
            <w:shd w:val="clear" w:color="auto" w:fill="2B3E6A"/>
          </w:tcPr>
          <w:p w14:paraId="6122D42E" w14:textId="77777777" w:rsidR="00AB2481" w:rsidRPr="009A6B9A" w:rsidRDefault="00AB2481" w:rsidP="004F2676">
            <w:pPr>
              <w:rPr>
                <w:rFonts w:ascii="Arial" w:hAnsi="Arial" w:cs="Arial"/>
                <w:b/>
                <w:bCs/>
                <w:color w:val="FFFFFF" w:themeColor="background1"/>
                <w:sz w:val="18"/>
                <w:szCs w:val="18"/>
              </w:rPr>
            </w:pPr>
            <w:r>
              <w:rPr>
                <w:rFonts w:ascii="Arial" w:hAnsi="Arial" w:cs="Arial"/>
                <w:b/>
                <w:bCs/>
                <w:color w:val="FFFFFF" w:themeColor="background1"/>
                <w:sz w:val="18"/>
                <w:szCs w:val="18"/>
              </w:rPr>
              <w:t xml:space="preserve">Key </w:t>
            </w:r>
            <w:r w:rsidRPr="009A6B9A">
              <w:rPr>
                <w:rFonts w:ascii="Arial" w:hAnsi="Arial" w:cs="Arial"/>
                <w:b/>
                <w:bCs/>
                <w:color w:val="FFFFFF" w:themeColor="background1"/>
                <w:sz w:val="18"/>
                <w:szCs w:val="18"/>
              </w:rPr>
              <w:t>Date</w:t>
            </w:r>
            <w:r>
              <w:rPr>
                <w:rFonts w:ascii="Arial" w:hAnsi="Arial" w:cs="Arial"/>
                <w:b/>
                <w:bCs/>
                <w:color w:val="FFFFFF" w:themeColor="background1"/>
                <w:sz w:val="18"/>
                <w:szCs w:val="18"/>
              </w:rPr>
              <w:t>s</w:t>
            </w:r>
          </w:p>
        </w:tc>
        <w:tc>
          <w:tcPr>
            <w:tcW w:w="3600" w:type="dxa"/>
            <w:tcBorders>
              <w:top w:val="single" w:sz="4" w:space="0" w:color="2B3E6A"/>
              <w:left w:val="single" w:sz="4" w:space="0" w:color="FFFFFF" w:themeColor="background1"/>
              <w:bottom w:val="single" w:sz="4" w:space="0" w:color="2B3E6A"/>
              <w:right w:val="single" w:sz="4" w:space="0" w:color="2B3E6A"/>
            </w:tcBorders>
            <w:shd w:val="clear" w:color="auto" w:fill="2B3E6A"/>
          </w:tcPr>
          <w:p w14:paraId="1032E46C" w14:textId="77777777" w:rsidR="00AB2481" w:rsidRPr="009A6B9A" w:rsidRDefault="00AB2481" w:rsidP="004F2676">
            <w:pPr>
              <w:rPr>
                <w:rFonts w:ascii="Arial" w:hAnsi="Arial" w:cs="Arial"/>
                <w:b/>
                <w:bCs/>
                <w:color w:val="FFFFFF" w:themeColor="background1"/>
                <w:sz w:val="18"/>
                <w:szCs w:val="18"/>
              </w:rPr>
            </w:pPr>
            <w:r w:rsidRPr="009A6B9A">
              <w:rPr>
                <w:rFonts w:ascii="Arial" w:hAnsi="Arial" w:cs="Arial"/>
                <w:b/>
                <w:bCs/>
                <w:color w:val="FFFFFF" w:themeColor="background1"/>
                <w:sz w:val="18"/>
                <w:szCs w:val="18"/>
              </w:rPr>
              <w:t>Notes</w:t>
            </w:r>
          </w:p>
        </w:tc>
      </w:tr>
      <w:tr w:rsidR="00AB2481" w:rsidRPr="00C80A09" w14:paraId="181DCC02"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589098"/>
          </w:tcPr>
          <w:p w14:paraId="23D75D2A" w14:textId="77777777" w:rsidR="00AB2481" w:rsidRPr="00C80A09" w:rsidRDefault="00AB2481" w:rsidP="004F2676">
            <w:pPr>
              <w:rPr>
                <w:rFonts w:ascii="Arial" w:hAnsi="Arial" w:cs="Arial"/>
                <w:b/>
                <w:bCs/>
                <w:color w:val="FFFFFF" w:themeColor="background1"/>
                <w:sz w:val="18"/>
                <w:szCs w:val="18"/>
              </w:rPr>
            </w:pPr>
            <w:r w:rsidRPr="00C80A09">
              <w:rPr>
                <w:rFonts w:ascii="Arial" w:hAnsi="Arial" w:cs="Arial"/>
                <w:b/>
                <w:bCs/>
                <w:color w:val="FFFFFF" w:themeColor="background1"/>
                <w:sz w:val="18"/>
                <w:szCs w:val="18"/>
              </w:rPr>
              <w:t xml:space="preserve">Issue: </w:t>
            </w:r>
            <w:r w:rsidR="00106EE4" w:rsidRPr="00106EE4">
              <w:rPr>
                <w:rFonts w:ascii="Arial" w:hAnsi="Arial" w:cs="Arial"/>
                <w:b/>
                <w:bCs/>
                <w:color w:val="FFFFFF" w:themeColor="background1"/>
                <w:sz w:val="18"/>
                <w:szCs w:val="18"/>
              </w:rPr>
              <w:t>Noise and Land Use Compatibility</w:t>
            </w:r>
          </w:p>
        </w:tc>
      </w:tr>
      <w:tr w:rsidR="00F349BB" w:rsidRPr="006C0516" w14:paraId="52F31B28" w14:textId="77777777" w:rsidTr="1E35D34D">
        <w:tc>
          <w:tcPr>
            <w:tcW w:w="4495" w:type="dxa"/>
            <w:tcBorders>
              <w:top w:val="single" w:sz="4" w:space="0" w:color="2B3E6A"/>
              <w:left w:val="single" w:sz="4" w:space="0" w:color="2B3E6A"/>
              <w:bottom w:val="single" w:sz="4" w:space="0" w:color="2B3E6A"/>
            </w:tcBorders>
          </w:tcPr>
          <w:p w14:paraId="4A282199" w14:textId="77777777" w:rsidR="00106EE4" w:rsidRPr="008F73D7" w:rsidRDefault="00106EE4" w:rsidP="00106EE4">
            <w:pPr>
              <w:rPr>
                <w:rFonts w:ascii="Arial" w:hAnsi="Arial" w:cs="Arial"/>
                <w:color w:val="8F6A4E"/>
                <w:sz w:val="18"/>
                <w:szCs w:val="18"/>
              </w:rPr>
            </w:pPr>
            <w:r w:rsidRPr="008F73D7">
              <w:rPr>
                <w:rFonts w:ascii="Arial" w:hAnsi="Arial" w:cs="Arial"/>
                <w:b/>
                <w:bCs/>
                <w:color w:val="8F6A4E"/>
                <w:sz w:val="18"/>
                <w:szCs w:val="18"/>
              </w:rPr>
              <w:t>N-1.1</w:t>
            </w:r>
            <w:r w:rsidR="00EF2311" w:rsidRPr="008F73D7">
              <w:rPr>
                <w:rFonts w:ascii="Arial" w:hAnsi="Arial" w:cs="Arial"/>
                <w:b/>
                <w:bCs/>
                <w:color w:val="8F6A4E"/>
                <w:sz w:val="18"/>
                <w:szCs w:val="18"/>
              </w:rPr>
              <w:t>:</w:t>
            </w:r>
            <w:r w:rsidRPr="008F73D7">
              <w:rPr>
                <w:rFonts w:ascii="Arial" w:hAnsi="Arial" w:cs="Arial"/>
                <w:color w:val="8F6A4E"/>
                <w:sz w:val="18"/>
                <w:szCs w:val="18"/>
              </w:rPr>
              <w:t xml:space="preserve"> Review development proposals to ensure that noise standards and compatibility criteria set forth in the Noise Element are met:</w:t>
            </w:r>
          </w:p>
          <w:p w14:paraId="009DBF41" w14:textId="77777777" w:rsidR="00106EE4" w:rsidRPr="008F73D7" w:rsidRDefault="00106EE4" w:rsidP="00106EE4">
            <w:pPr>
              <w:rPr>
                <w:rFonts w:ascii="Arial" w:hAnsi="Arial" w:cs="Arial"/>
                <w:color w:val="8F6A4E"/>
                <w:sz w:val="18"/>
                <w:szCs w:val="18"/>
              </w:rPr>
            </w:pPr>
            <w:r w:rsidRPr="008F73D7">
              <w:rPr>
                <w:rFonts w:ascii="Arial" w:hAnsi="Arial" w:cs="Arial"/>
                <w:color w:val="8F6A4E"/>
                <w:sz w:val="18"/>
                <w:szCs w:val="18"/>
              </w:rPr>
              <w:t>• Consult the Noise Element guidelines and standards for noise compatible land uses to determine the suitability of proposed developments relative to existing and forecasted noise levels in accordance with the Land Use</w:t>
            </w:r>
            <w:r w:rsidR="00F93D9C" w:rsidRPr="008F73D7">
              <w:rPr>
                <w:rFonts w:ascii="Arial" w:hAnsi="Arial" w:cs="Arial"/>
                <w:color w:val="8F6A4E"/>
                <w:sz w:val="18"/>
                <w:szCs w:val="18"/>
              </w:rPr>
              <w:t xml:space="preserve"> </w:t>
            </w:r>
            <w:r w:rsidRPr="008F73D7">
              <w:rPr>
                <w:rFonts w:ascii="Arial" w:hAnsi="Arial" w:cs="Arial"/>
                <w:color w:val="8F6A4E"/>
                <w:sz w:val="18"/>
                <w:szCs w:val="18"/>
              </w:rPr>
              <w:t>Compatibility Noise Standards presented in Figure 7-2.</w:t>
            </w:r>
          </w:p>
          <w:p w14:paraId="3EBEDDD5" w14:textId="77777777" w:rsidR="00AB2481" w:rsidRPr="008F73D7" w:rsidRDefault="00106EE4" w:rsidP="00106EE4">
            <w:pPr>
              <w:rPr>
                <w:rFonts w:ascii="Arial" w:hAnsi="Arial" w:cs="Arial"/>
                <w:color w:val="8F6A4E"/>
                <w:sz w:val="18"/>
                <w:szCs w:val="18"/>
              </w:rPr>
            </w:pPr>
            <w:r w:rsidRPr="008F73D7">
              <w:rPr>
                <w:rFonts w:ascii="Arial" w:hAnsi="Arial" w:cs="Arial"/>
                <w:color w:val="8F6A4E"/>
                <w:sz w:val="18"/>
                <w:szCs w:val="18"/>
              </w:rPr>
              <w:t>• Enforce the California Noise Insulation Standards to ensure an acceptable interior noise level of 45 A-weighted decibels (dBA) community noise equivalent level (CNEL) in habitable rooms.</w:t>
            </w:r>
          </w:p>
        </w:tc>
        <w:tc>
          <w:tcPr>
            <w:tcW w:w="2250" w:type="dxa"/>
            <w:tcBorders>
              <w:top w:val="single" w:sz="4" w:space="0" w:color="2B3E6A"/>
              <w:bottom w:val="single" w:sz="4" w:space="0" w:color="2B3E6A"/>
            </w:tcBorders>
            <w:shd w:val="clear" w:color="auto" w:fill="auto"/>
          </w:tcPr>
          <w:p w14:paraId="3B50F737" w14:textId="01C8DFCA" w:rsidR="00AB2481" w:rsidRPr="00C80A09" w:rsidRDefault="004E3CAC" w:rsidP="004F2676">
            <w:pPr>
              <w:rPr>
                <w:rFonts w:ascii="Arial" w:hAnsi="Arial" w:cs="Arial"/>
                <w:color w:val="8F6A4E"/>
                <w:sz w:val="18"/>
                <w:szCs w:val="18"/>
              </w:rPr>
            </w:pPr>
            <w:r>
              <w:rPr>
                <w:rFonts w:ascii="Arial" w:hAnsi="Arial" w:cs="Arial"/>
                <w:color w:val="8F6A4E"/>
                <w:sz w:val="18"/>
                <w:szCs w:val="18"/>
              </w:rPr>
              <w:t>Planning</w:t>
            </w:r>
            <w:r w:rsidR="00212FE5">
              <w:rPr>
                <w:rFonts w:ascii="Arial" w:hAnsi="Arial" w:cs="Arial"/>
                <w:color w:val="8F6A4E"/>
                <w:sz w:val="18"/>
                <w:szCs w:val="18"/>
              </w:rPr>
              <w:t>, Building</w:t>
            </w:r>
          </w:p>
        </w:tc>
        <w:tc>
          <w:tcPr>
            <w:tcW w:w="1350" w:type="dxa"/>
            <w:tcBorders>
              <w:top w:val="single" w:sz="4" w:space="0" w:color="2B3E6A"/>
              <w:bottom w:val="single" w:sz="4" w:space="0" w:color="2B3E6A"/>
            </w:tcBorders>
            <w:shd w:val="clear" w:color="auto" w:fill="84ACB6" w:themeFill="accent5"/>
            <w:vAlign w:val="center"/>
          </w:tcPr>
          <w:p w14:paraId="2C28DF2F" w14:textId="77777777" w:rsidR="00AB2481" w:rsidRPr="00D1629A" w:rsidRDefault="008F73D7" w:rsidP="004F2676">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3706DE9F" w14:textId="77777777" w:rsidR="00AB2481" w:rsidRPr="00B4035F" w:rsidRDefault="008F73D7" w:rsidP="004F2676">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D975DB8" w14:textId="77777777" w:rsidR="00AB2481" w:rsidRPr="005E2442" w:rsidRDefault="004C135C" w:rsidP="004F2676">
            <w:pPr>
              <w:rPr>
                <w:rFonts w:ascii="Arial" w:hAnsi="Arial" w:cs="Arial"/>
                <w:sz w:val="18"/>
                <w:szCs w:val="18"/>
              </w:rPr>
            </w:pPr>
            <w:r w:rsidRPr="005E2442">
              <w:rPr>
                <w:rFonts w:ascii="Arial" w:hAnsi="Arial" w:cs="Arial"/>
                <w:sz w:val="18"/>
                <w:szCs w:val="18"/>
                <w:shd w:val="clear" w:color="auto" w:fill="FFFFFF"/>
              </w:rPr>
              <w:t>Noise standards and compatibility requirements are reviewed as part of the development process, CEQA process</w:t>
            </w:r>
            <w:r w:rsidR="008F73D7">
              <w:rPr>
                <w:rFonts w:ascii="Arial" w:hAnsi="Arial" w:cs="Arial"/>
                <w:sz w:val="18"/>
                <w:szCs w:val="18"/>
                <w:shd w:val="clear" w:color="auto" w:fill="FFFFFF"/>
              </w:rPr>
              <w:t>,</w:t>
            </w:r>
            <w:r w:rsidRPr="005E2442">
              <w:rPr>
                <w:rFonts w:ascii="Arial" w:hAnsi="Arial" w:cs="Arial"/>
                <w:sz w:val="18"/>
                <w:szCs w:val="18"/>
                <w:shd w:val="clear" w:color="auto" w:fill="FFFFFF"/>
              </w:rPr>
              <w:t xml:space="preserve"> and building permit process.</w:t>
            </w:r>
          </w:p>
        </w:tc>
      </w:tr>
      <w:tr w:rsidR="004C135C" w:rsidRPr="006C0516" w14:paraId="5F8EC3F7" w14:textId="77777777" w:rsidTr="1E35D34D">
        <w:tc>
          <w:tcPr>
            <w:tcW w:w="4495" w:type="dxa"/>
            <w:tcBorders>
              <w:top w:val="single" w:sz="4" w:space="0" w:color="2B3E6A"/>
              <w:left w:val="single" w:sz="4" w:space="0" w:color="2B3E6A"/>
              <w:bottom w:val="single" w:sz="4" w:space="0" w:color="2B3E6A"/>
            </w:tcBorders>
          </w:tcPr>
          <w:p w14:paraId="5365BA07" w14:textId="77777777" w:rsidR="004C135C" w:rsidRPr="00EB33F7" w:rsidRDefault="004C135C" w:rsidP="004C135C">
            <w:pPr>
              <w:rPr>
                <w:rFonts w:ascii="Arial" w:hAnsi="Arial" w:cs="Arial"/>
                <w:color w:val="8F6A4E"/>
                <w:sz w:val="18"/>
                <w:szCs w:val="18"/>
              </w:rPr>
            </w:pPr>
            <w:r w:rsidRPr="00EB33F7">
              <w:rPr>
                <w:rFonts w:ascii="Arial" w:hAnsi="Arial" w:cs="Arial"/>
                <w:b/>
                <w:bCs/>
                <w:color w:val="8F6A4E"/>
                <w:sz w:val="18"/>
                <w:szCs w:val="18"/>
              </w:rPr>
              <w:lastRenderedPageBreak/>
              <w:t>N-1.2:</w:t>
            </w:r>
            <w:r w:rsidRPr="00EB33F7">
              <w:rPr>
                <w:rFonts w:ascii="Arial" w:hAnsi="Arial" w:cs="Arial"/>
                <w:color w:val="8F6A4E"/>
                <w:sz w:val="18"/>
                <w:szCs w:val="18"/>
              </w:rPr>
              <w:t xml:space="preserve"> During project review, the City shall consider an increase in ambient noise levels due to transportation sources associated with a project to be a significant</w:t>
            </w:r>
            <w:r w:rsidR="00EB33F7">
              <w:rPr>
                <w:rFonts w:ascii="Arial" w:hAnsi="Arial" w:cs="Arial"/>
                <w:color w:val="8F6A4E"/>
                <w:sz w:val="18"/>
                <w:szCs w:val="18"/>
              </w:rPr>
              <w:t xml:space="preserve"> </w:t>
            </w:r>
            <w:r w:rsidRPr="00EB33F7">
              <w:rPr>
                <w:rFonts w:ascii="Arial" w:hAnsi="Arial" w:cs="Arial"/>
                <w:color w:val="8F6A4E"/>
                <w:sz w:val="18"/>
                <w:szCs w:val="18"/>
              </w:rPr>
              <w:t>noise impact if a proposed project causes ambient noise levels to exceed the following:</w:t>
            </w:r>
          </w:p>
          <w:p w14:paraId="009E78FC" w14:textId="77777777" w:rsidR="004C135C" w:rsidRPr="00EB33F7" w:rsidRDefault="004C135C" w:rsidP="004C135C">
            <w:pPr>
              <w:rPr>
                <w:rFonts w:ascii="Arial" w:hAnsi="Arial" w:cs="Arial"/>
                <w:color w:val="8F6A4E"/>
                <w:sz w:val="18"/>
                <w:szCs w:val="18"/>
              </w:rPr>
            </w:pPr>
            <w:r w:rsidRPr="00EB33F7">
              <w:rPr>
                <w:rFonts w:ascii="Arial" w:hAnsi="Arial" w:cs="Arial"/>
                <w:color w:val="8F6A4E"/>
                <w:sz w:val="18"/>
                <w:szCs w:val="18"/>
              </w:rPr>
              <w:t>• Where the existing ambient noise level is less than 65 dBA, a project</w:t>
            </w:r>
            <w:r w:rsidR="00EB33F7">
              <w:rPr>
                <w:rFonts w:ascii="Arial" w:hAnsi="Arial" w:cs="Arial"/>
                <w:color w:val="8F6A4E"/>
                <w:sz w:val="18"/>
                <w:szCs w:val="18"/>
              </w:rPr>
              <w:t xml:space="preserve"> </w:t>
            </w:r>
            <w:r w:rsidRPr="00EB33F7">
              <w:rPr>
                <w:rFonts w:ascii="Arial" w:hAnsi="Arial" w:cs="Arial"/>
                <w:color w:val="8F6A4E"/>
                <w:sz w:val="18"/>
                <w:szCs w:val="18"/>
              </w:rPr>
              <w:t>related permanent increase in ambient noise levels of 5 dBA CNEL or greater; or,</w:t>
            </w:r>
          </w:p>
          <w:p w14:paraId="5A94183D" w14:textId="77777777" w:rsidR="004C135C" w:rsidRPr="00EB33F7" w:rsidRDefault="004C135C" w:rsidP="004C135C">
            <w:pPr>
              <w:rPr>
                <w:rFonts w:ascii="Arial" w:hAnsi="Arial" w:cs="Arial"/>
                <w:color w:val="8F6A4E"/>
                <w:sz w:val="18"/>
                <w:szCs w:val="18"/>
              </w:rPr>
            </w:pPr>
            <w:r w:rsidRPr="00EB33F7">
              <w:rPr>
                <w:rFonts w:ascii="Arial" w:hAnsi="Arial" w:cs="Arial"/>
                <w:color w:val="8F6A4E"/>
                <w:sz w:val="18"/>
                <w:szCs w:val="18"/>
              </w:rPr>
              <w:t>• Where the existing ambient noise level is greater than 65 dBA, a project related permanent increase in ambient noise levels of 3 dBA CNEL or greater.</w:t>
            </w:r>
          </w:p>
        </w:tc>
        <w:tc>
          <w:tcPr>
            <w:tcW w:w="2250" w:type="dxa"/>
            <w:tcBorders>
              <w:top w:val="single" w:sz="4" w:space="0" w:color="2B3E6A"/>
              <w:bottom w:val="single" w:sz="4" w:space="0" w:color="2B3E6A"/>
            </w:tcBorders>
            <w:shd w:val="clear" w:color="auto" w:fill="auto"/>
          </w:tcPr>
          <w:p w14:paraId="7E72BAF1" w14:textId="77777777" w:rsidR="004C135C" w:rsidRPr="004E3CAC" w:rsidRDefault="004C135C" w:rsidP="004C135C">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127AB29A" w14:textId="77777777" w:rsidR="004C135C" w:rsidRPr="00D1629A" w:rsidRDefault="004C135C" w:rsidP="004C135C">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08228BF3" w14:textId="77777777" w:rsidR="004C135C" w:rsidRPr="00B4035F" w:rsidRDefault="00DE06D2" w:rsidP="004C135C">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05FA020" w14:textId="77777777" w:rsidR="004C135C" w:rsidRPr="005E2442" w:rsidRDefault="004C135C" w:rsidP="004C135C">
            <w:pPr>
              <w:rPr>
                <w:rFonts w:ascii="Arial" w:hAnsi="Arial" w:cs="Arial"/>
                <w:sz w:val="18"/>
                <w:szCs w:val="18"/>
              </w:rPr>
            </w:pPr>
            <w:r w:rsidRPr="005E2442">
              <w:rPr>
                <w:rFonts w:ascii="Arial" w:hAnsi="Arial" w:cs="Arial"/>
                <w:sz w:val="18"/>
                <w:szCs w:val="18"/>
                <w:shd w:val="clear" w:color="auto" w:fill="FFFFFF"/>
              </w:rPr>
              <w:t>Development projects are currently reviewed for consistency with the GP CNEL standards. Significant noise impacts are mitigated</w:t>
            </w:r>
            <w:r w:rsidR="00297FB7">
              <w:rPr>
                <w:rFonts w:ascii="Arial" w:hAnsi="Arial" w:cs="Arial"/>
                <w:sz w:val="18"/>
                <w:szCs w:val="18"/>
                <w:shd w:val="clear" w:color="auto" w:fill="FFFFFF"/>
              </w:rPr>
              <w:t xml:space="preserve"> </w:t>
            </w:r>
            <w:r w:rsidRPr="005E2442">
              <w:rPr>
                <w:rFonts w:ascii="Arial" w:hAnsi="Arial" w:cs="Arial"/>
                <w:sz w:val="18"/>
                <w:szCs w:val="18"/>
                <w:shd w:val="clear" w:color="auto" w:fill="FFFFFF"/>
              </w:rPr>
              <w:t>appropriately through the CEQA review process.</w:t>
            </w:r>
          </w:p>
        </w:tc>
      </w:tr>
      <w:tr w:rsidR="004C135C" w:rsidRPr="006C0516" w14:paraId="09FE0E87" w14:textId="77777777" w:rsidTr="1E35D34D">
        <w:tc>
          <w:tcPr>
            <w:tcW w:w="4495" w:type="dxa"/>
            <w:tcBorders>
              <w:top w:val="single" w:sz="4" w:space="0" w:color="2B3E6A"/>
              <w:left w:val="single" w:sz="4" w:space="0" w:color="2B3E6A"/>
              <w:bottom w:val="single" w:sz="4" w:space="0" w:color="2B3E6A"/>
            </w:tcBorders>
          </w:tcPr>
          <w:p w14:paraId="0300BA7E" w14:textId="77777777" w:rsidR="004C135C" w:rsidRPr="005B3A2E" w:rsidRDefault="004C135C" w:rsidP="004C135C">
            <w:pPr>
              <w:rPr>
                <w:rFonts w:ascii="Arial" w:hAnsi="Arial" w:cs="Arial"/>
                <w:color w:val="8F6A4E"/>
                <w:sz w:val="18"/>
                <w:szCs w:val="18"/>
              </w:rPr>
            </w:pPr>
            <w:r w:rsidRPr="005B3A2E">
              <w:rPr>
                <w:rFonts w:ascii="Arial" w:hAnsi="Arial" w:cs="Arial"/>
                <w:b/>
                <w:bCs/>
                <w:color w:val="8F6A4E"/>
                <w:sz w:val="18"/>
                <w:szCs w:val="18"/>
              </w:rPr>
              <w:t>N-1.3:</w:t>
            </w:r>
            <w:r w:rsidRPr="005B3A2E">
              <w:rPr>
                <w:rFonts w:ascii="Arial" w:hAnsi="Arial" w:cs="Arial"/>
                <w:color w:val="8F6A4E"/>
                <w:sz w:val="18"/>
                <w:szCs w:val="18"/>
              </w:rPr>
              <w:t xml:space="preserve"> Acoustical studies will be required for all discretionary projects where any of the following apply:</w:t>
            </w:r>
          </w:p>
          <w:p w14:paraId="4DFF2C7E" w14:textId="77777777" w:rsidR="004C135C" w:rsidRPr="005B3A2E" w:rsidRDefault="004C135C" w:rsidP="004C135C">
            <w:pPr>
              <w:rPr>
                <w:rFonts w:ascii="Arial" w:hAnsi="Arial" w:cs="Arial"/>
                <w:color w:val="8F6A4E"/>
                <w:sz w:val="18"/>
                <w:szCs w:val="18"/>
              </w:rPr>
            </w:pPr>
            <w:r w:rsidRPr="005B3A2E">
              <w:rPr>
                <w:rFonts w:ascii="Arial" w:hAnsi="Arial" w:cs="Arial"/>
                <w:color w:val="8F6A4E"/>
                <w:sz w:val="18"/>
                <w:szCs w:val="18"/>
              </w:rPr>
              <w:t>• The project includes a noise-sensitive land use that is located within the existing or future 65 dBA CNEL contour for transportation noise sources.</w:t>
            </w:r>
          </w:p>
          <w:p w14:paraId="515ACADF" w14:textId="77777777" w:rsidR="004C135C" w:rsidRPr="005B3A2E" w:rsidRDefault="004C135C" w:rsidP="004C135C">
            <w:pPr>
              <w:rPr>
                <w:rFonts w:ascii="Arial" w:hAnsi="Arial" w:cs="Arial"/>
                <w:color w:val="8F6A4E"/>
                <w:sz w:val="18"/>
                <w:szCs w:val="18"/>
              </w:rPr>
            </w:pPr>
            <w:r w:rsidRPr="005B3A2E">
              <w:rPr>
                <w:rFonts w:ascii="Arial" w:hAnsi="Arial" w:cs="Arial"/>
                <w:color w:val="8F6A4E"/>
                <w:sz w:val="18"/>
                <w:szCs w:val="18"/>
              </w:rPr>
              <w:t>• The project will cause future traffic volumes to increase by 25 percent or more on any roadway that fronts residential, institutional, or open space land uses.</w:t>
            </w:r>
          </w:p>
          <w:p w14:paraId="2325A97A" w14:textId="77777777" w:rsidR="004C135C" w:rsidRPr="005B3A2E" w:rsidRDefault="004C135C" w:rsidP="004C135C">
            <w:pPr>
              <w:rPr>
                <w:rFonts w:ascii="Arial" w:hAnsi="Arial" w:cs="Arial"/>
                <w:color w:val="8F6A4E"/>
                <w:sz w:val="18"/>
                <w:szCs w:val="18"/>
              </w:rPr>
            </w:pPr>
            <w:r w:rsidRPr="005B3A2E">
              <w:rPr>
                <w:rFonts w:ascii="Arial" w:hAnsi="Arial" w:cs="Arial"/>
                <w:color w:val="8F6A4E"/>
                <w:sz w:val="18"/>
                <w:szCs w:val="18"/>
              </w:rPr>
              <w:t xml:space="preserve">• The project will expose </w:t>
            </w:r>
            <w:proofErr w:type="gramStart"/>
            <w:r w:rsidRPr="005B3A2E">
              <w:rPr>
                <w:rFonts w:ascii="Arial" w:hAnsi="Arial" w:cs="Arial"/>
                <w:color w:val="8F6A4E"/>
                <w:sz w:val="18"/>
                <w:szCs w:val="18"/>
              </w:rPr>
              <w:t>a noise</w:t>
            </w:r>
            <w:proofErr w:type="gramEnd"/>
            <w:r w:rsidRPr="005B3A2E">
              <w:rPr>
                <w:rFonts w:ascii="Arial" w:hAnsi="Arial" w:cs="Arial"/>
                <w:color w:val="8F6A4E"/>
                <w:sz w:val="18"/>
                <w:szCs w:val="18"/>
              </w:rPr>
              <w:t>-sensitive land use to a stationary noise source exceeding the standards outlined in the Noise Element. Such stationary sources may include mechanical equipment operations, entertainment venues, industrial facilities, and property maintenance.</w:t>
            </w:r>
          </w:p>
          <w:p w14:paraId="76E36656" w14:textId="77777777" w:rsidR="004C135C" w:rsidRPr="005B3A2E" w:rsidRDefault="004C135C" w:rsidP="004C135C">
            <w:pPr>
              <w:rPr>
                <w:rFonts w:ascii="Arial" w:hAnsi="Arial" w:cs="Arial"/>
                <w:color w:val="8F6A4E"/>
                <w:sz w:val="18"/>
                <w:szCs w:val="18"/>
              </w:rPr>
            </w:pPr>
            <w:r w:rsidRPr="005B3A2E">
              <w:rPr>
                <w:rFonts w:ascii="Arial" w:hAnsi="Arial" w:cs="Arial"/>
                <w:color w:val="8F6A4E"/>
                <w:sz w:val="18"/>
                <w:szCs w:val="18"/>
              </w:rPr>
              <w:t xml:space="preserve">• The project includes </w:t>
            </w:r>
            <w:proofErr w:type="gramStart"/>
            <w:r w:rsidRPr="005B3A2E">
              <w:rPr>
                <w:rFonts w:ascii="Arial" w:hAnsi="Arial" w:cs="Arial"/>
                <w:color w:val="8F6A4E"/>
                <w:sz w:val="18"/>
                <w:szCs w:val="18"/>
              </w:rPr>
              <w:t>a noise</w:t>
            </w:r>
            <w:proofErr w:type="gramEnd"/>
            <w:r w:rsidRPr="005B3A2E">
              <w:rPr>
                <w:rFonts w:ascii="Arial" w:hAnsi="Arial" w:cs="Arial"/>
                <w:color w:val="8F6A4E"/>
                <w:sz w:val="18"/>
                <w:szCs w:val="18"/>
              </w:rPr>
              <w:t>-sensitive land use near existing or proposed commercial and industrial areas.</w:t>
            </w:r>
          </w:p>
          <w:p w14:paraId="0CD9FA37" w14:textId="77777777" w:rsidR="004C135C" w:rsidRPr="005B3A2E" w:rsidRDefault="004C135C" w:rsidP="004C135C">
            <w:pPr>
              <w:rPr>
                <w:rFonts w:ascii="Arial" w:hAnsi="Arial" w:cs="Arial"/>
                <w:color w:val="8F6A4E"/>
                <w:sz w:val="18"/>
                <w:szCs w:val="18"/>
              </w:rPr>
            </w:pPr>
            <w:r w:rsidRPr="005B3A2E">
              <w:rPr>
                <w:rFonts w:ascii="Arial" w:hAnsi="Arial" w:cs="Arial"/>
                <w:color w:val="8F6A4E"/>
                <w:sz w:val="18"/>
                <w:szCs w:val="18"/>
              </w:rPr>
              <w:t>• The project is a mixed-use development that includes a residential component. The focus of this type of acoustical study is to determine likely interior and exterior noise levels and to recommend appropriate design features to reduce noise.</w:t>
            </w:r>
          </w:p>
          <w:p w14:paraId="2160C4F5" w14:textId="77777777" w:rsidR="004C135C" w:rsidRPr="005B3A2E" w:rsidRDefault="004C135C" w:rsidP="004C135C">
            <w:pPr>
              <w:rPr>
                <w:rFonts w:ascii="Arial" w:hAnsi="Arial" w:cs="Arial"/>
                <w:color w:val="8F6A4E"/>
                <w:sz w:val="18"/>
                <w:szCs w:val="18"/>
              </w:rPr>
            </w:pPr>
            <w:r w:rsidRPr="005B3A2E">
              <w:rPr>
                <w:rFonts w:ascii="Arial" w:hAnsi="Arial" w:cs="Arial"/>
                <w:color w:val="8F6A4E"/>
                <w:sz w:val="18"/>
                <w:szCs w:val="18"/>
              </w:rPr>
              <w:t>This above list is not exhaustive of the conditions that the City may use to decide when an acoustical study is required. See Implementation Program N-1.2 for acoustical study requirements.</w:t>
            </w:r>
          </w:p>
        </w:tc>
        <w:tc>
          <w:tcPr>
            <w:tcW w:w="2250" w:type="dxa"/>
            <w:tcBorders>
              <w:top w:val="single" w:sz="4" w:space="0" w:color="2B3E6A"/>
              <w:bottom w:val="single" w:sz="4" w:space="0" w:color="2B3E6A"/>
            </w:tcBorders>
            <w:shd w:val="clear" w:color="auto" w:fill="auto"/>
          </w:tcPr>
          <w:p w14:paraId="1870AE98" w14:textId="77777777" w:rsidR="004C135C" w:rsidRPr="00C80A09" w:rsidRDefault="004C135C" w:rsidP="004C135C">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84ACB6" w:themeFill="accent5"/>
            <w:vAlign w:val="center"/>
          </w:tcPr>
          <w:p w14:paraId="35E6AA8D" w14:textId="77777777" w:rsidR="004C135C" w:rsidRPr="00D1629A" w:rsidRDefault="004C135C" w:rsidP="004C135C">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6D29B8F0" w14:textId="77777777" w:rsidR="004C135C" w:rsidRPr="00B4035F" w:rsidRDefault="00DE06D2" w:rsidP="004C135C">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74A8C798" w14:textId="300E1FF0" w:rsidR="004C135C" w:rsidRPr="005E2442" w:rsidRDefault="00970D22" w:rsidP="004C135C">
            <w:pPr>
              <w:rPr>
                <w:rFonts w:ascii="Arial" w:hAnsi="Arial" w:cs="Arial"/>
                <w:sz w:val="18"/>
                <w:szCs w:val="18"/>
              </w:rPr>
            </w:pPr>
            <w:r w:rsidRPr="005E2442">
              <w:rPr>
                <w:rFonts w:ascii="Arial" w:hAnsi="Arial" w:cs="Arial"/>
                <w:sz w:val="18"/>
                <w:szCs w:val="18"/>
                <w:shd w:val="clear" w:color="auto" w:fill="FFFFFF"/>
              </w:rPr>
              <w:t>Acoustic</w:t>
            </w:r>
            <w:r w:rsidR="004C135C" w:rsidRPr="005E2442">
              <w:rPr>
                <w:rFonts w:ascii="Arial" w:hAnsi="Arial" w:cs="Arial"/>
                <w:sz w:val="18"/>
                <w:szCs w:val="18"/>
                <w:shd w:val="clear" w:color="auto" w:fill="FFFFFF"/>
              </w:rPr>
              <w:t xml:space="preserve"> studies are currently required for development projects </w:t>
            </w:r>
            <w:r w:rsidR="005B3A2E" w:rsidRPr="005E2442">
              <w:rPr>
                <w:rFonts w:ascii="Arial" w:hAnsi="Arial" w:cs="Arial"/>
                <w:sz w:val="18"/>
                <w:szCs w:val="18"/>
                <w:shd w:val="clear" w:color="auto" w:fill="FFFFFF"/>
              </w:rPr>
              <w:t xml:space="preserve">in the instances described </w:t>
            </w:r>
            <w:r w:rsidR="005B3A2E">
              <w:rPr>
                <w:rFonts w:ascii="Arial" w:hAnsi="Arial" w:cs="Arial"/>
                <w:sz w:val="18"/>
                <w:szCs w:val="18"/>
                <w:shd w:val="clear" w:color="auto" w:fill="FFFFFF"/>
              </w:rPr>
              <w:t xml:space="preserve">and </w:t>
            </w:r>
            <w:r w:rsidR="004C135C" w:rsidRPr="005E2442">
              <w:rPr>
                <w:rFonts w:ascii="Arial" w:hAnsi="Arial" w:cs="Arial"/>
                <w:sz w:val="18"/>
                <w:szCs w:val="18"/>
                <w:shd w:val="clear" w:color="auto" w:fill="FFFFFF"/>
              </w:rPr>
              <w:t xml:space="preserve">when </w:t>
            </w:r>
            <w:r w:rsidR="005B3A2E">
              <w:rPr>
                <w:rFonts w:ascii="Arial" w:hAnsi="Arial" w:cs="Arial"/>
                <w:sz w:val="18"/>
                <w:szCs w:val="18"/>
                <w:shd w:val="clear" w:color="auto" w:fill="FFFFFF"/>
              </w:rPr>
              <w:t xml:space="preserve">other </w:t>
            </w:r>
            <w:r w:rsidR="004C135C" w:rsidRPr="005E2442">
              <w:rPr>
                <w:rFonts w:ascii="Arial" w:hAnsi="Arial" w:cs="Arial"/>
                <w:sz w:val="18"/>
                <w:szCs w:val="18"/>
                <w:shd w:val="clear" w:color="auto" w:fill="FFFFFF"/>
              </w:rPr>
              <w:t>noise impacts are anticipated. Significant noise impacts are mitigated appropriately through the CEQA review process.</w:t>
            </w:r>
          </w:p>
        </w:tc>
      </w:tr>
      <w:tr w:rsidR="004C135C" w:rsidRPr="006C0516" w14:paraId="65F0BADF" w14:textId="77777777" w:rsidTr="1E35D34D">
        <w:trPr>
          <w:trHeight w:val="638"/>
        </w:trPr>
        <w:tc>
          <w:tcPr>
            <w:tcW w:w="4495" w:type="dxa"/>
            <w:tcBorders>
              <w:top w:val="single" w:sz="4" w:space="0" w:color="2B3E6A"/>
              <w:left w:val="single" w:sz="4" w:space="0" w:color="2B3E6A"/>
              <w:bottom w:val="single" w:sz="4" w:space="0" w:color="2B3E6A"/>
            </w:tcBorders>
          </w:tcPr>
          <w:p w14:paraId="728011B4" w14:textId="77777777" w:rsidR="004C135C" w:rsidRPr="005C5320" w:rsidRDefault="004C135C" w:rsidP="004C135C">
            <w:pPr>
              <w:rPr>
                <w:rFonts w:ascii="Arial" w:hAnsi="Arial" w:cs="Arial"/>
                <w:color w:val="8F6A4E"/>
                <w:sz w:val="18"/>
                <w:szCs w:val="18"/>
              </w:rPr>
            </w:pPr>
            <w:r w:rsidRPr="005C5320">
              <w:rPr>
                <w:rFonts w:ascii="Arial" w:hAnsi="Arial" w:cs="Arial"/>
                <w:b/>
                <w:bCs/>
                <w:color w:val="8F6A4E"/>
                <w:sz w:val="18"/>
                <w:szCs w:val="18"/>
              </w:rPr>
              <w:t>N-1.4:</w:t>
            </w:r>
            <w:r w:rsidRPr="005C5320">
              <w:rPr>
                <w:rFonts w:ascii="Arial" w:hAnsi="Arial" w:cs="Arial"/>
                <w:color w:val="8F6A4E"/>
                <w:sz w:val="18"/>
                <w:szCs w:val="18"/>
              </w:rPr>
              <w:t xml:space="preserve"> Any acoustical study required by the City shall:</w:t>
            </w:r>
          </w:p>
          <w:p w14:paraId="36341D3A"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Be the financial responsibility of the applicant seeking City approval of a project;</w:t>
            </w:r>
          </w:p>
          <w:p w14:paraId="08521736"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xml:space="preserve">• Follow the County of San Diego Report Format and Content Requirements for Noise, or follow any </w:t>
            </w:r>
            <w:r w:rsidRPr="005C5320">
              <w:rPr>
                <w:rFonts w:ascii="Arial" w:hAnsi="Arial" w:cs="Arial"/>
                <w:color w:val="8F6A4E"/>
                <w:sz w:val="18"/>
                <w:szCs w:val="18"/>
              </w:rPr>
              <w:lastRenderedPageBreak/>
              <w:t>subsequent document that the County uses for preparing noise reports</w:t>
            </w:r>
          </w:p>
          <w:p w14:paraId="50511DA0"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Be prepared by a qualified person experienced in the fields of environmental noise assessment and architectural acoustics;</w:t>
            </w:r>
          </w:p>
          <w:p w14:paraId="52EA6701"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Include representative noise level measurements with sufficient sampling periods and locations to adequately describe local conditions and predominant</w:t>
            </w:r>
          </w:p>
          <w:p w14:paraId="057E7014"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noise sources;</w:t>
            </w:r>
          </w:p>
          <w:p w14:paraId="5E9E5328"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xml:space="preserve">• Estimate existing and projected cumulative (20 years) noise in terms of CNEL or </w:t>
            </w:r>
            <w:proofErr w:type="spellStart"/>
            <w:r w:rsidRPr="005C5320">
              <w:rPr>
                <w:rFonts w:ascii="Arial" w:hAnsi="Arial" w:cs="Arial"/>
                <w:color w:val="8F6A4E"/>
                <w:sz w:val="18"/>
                <w:szCs w:val="18"/>
              </w:rPr>
              <w:t>Leq</w:t>
            </w:r>
            <w:proofErr w:type="spellEnd"/>
            <w:r w:rsidRPr="005C5320">
              <w:rPr>
                <w:rFonts w:ascii="Arial" w:hAnsi="Arial" w:cs="Arial"/>
                <w:color w:val="8F6A4E"/>
                <w:sz w:val="18"/>
                <w:szCs w:val="18"/>
              </w:rPr>
              <w:t>, and compare those noise levels to the adopted standards and policies of the Noise Element;</w:t>
            </w:r>
          </w:p>
          <w:p w14:paraId="7AE8FF97"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Recommend appropriate mitigation to achieve compliance with the adopted policies and standards of the Noise Element. Where the noise source in question consists of intermittent single events, the report must address the effects of maximum noise levels in sleeping rooms in terms of possible sleep disturbance.</w:t>
            </w:r>
          </w:p>
          <w:p w14:paraId="57A250CB"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 xml:space="preserve">• Describe a post-project assessment program that could be used to evaluate the effectiveness of the proposed mitigation measures. </w:t>
            </w:r>
          </w:p>
          <w:p w14:paraId="09026F37" w14:textId="77777777" w:rsidR="004C135C" w:rsidRPr="005C5320" w:rsidRDefault="004C135C" w:rsidP="004C135C">
            <w:pPr>
              <w:rPr>
                <w:rFonts w:ascii="Arial" w:hAnsi="Arial" w:cs="Arial"/>
                <w:color w:val="8F6A4E"/>
                <w:sz w:val="18"/>
                <w:szCs w:val="18"/>
              </w:rPr>
            </w:pPr>
            <w:r w:rsidRPr="005C5320">
              <w:rPr>
                <w:rFonts w:ascii="Arial" w:hAnsi="Arial" w:cs="Arial"/>
                <w:color w:val="8F6A4E"/>
                <w:sz w:val="18"/>
                <w:szCs w:val="18"/>
              </w:rPr>
              <w:t>See Implementation Program N-1.2 for projects requiring an acoustical study</w:t>
            </w:r>
            <w:r w:rsidR="0014773A">
              <w:rPr>
                <w:rFonts w:ascii="Arial" w:hAnsi="Arial" w:cs="Arial"/>
                <w:color w:val="8F6A4E"/>
                <w:sz w:val="18"/>
                <w:szCs w:val="18"/>
              </w:rPr>
              <w:t>.</w:t>
            </w:r>
          </w:p>
        </w:tc>
        <w:tc>
          <w:tcPr>
            <w:tcW w:w="2250" w:type="dxa"/>
            <w:tcBorders>
              <w:top w:val="single" w:sz="4" w:space="0" w:color="2B3E6A"/>
              <w:bottom w:val="single" w:sz="4" w:space="0" w:color="2B3E6A"/>
            </w:tcBorders>
            <w:shd w:val="clear" w:color="auto" w:fill="auto"/>
          </w:tcPr>
          <w:p w14:paraId="3D7140EF" w14:textId="77777777" w:rsidR="004C135C" w:rsidRPr="00C80A09" w:rsidRDefault="004C135C" w:rsidP="004C135C">
            <w:pPr>
              <w:rPr>
                <w:rFonts w:ascii="Arial" w:hAnsi="Arial" w:cs="Arial"/>
                <w:color w:val="8F6A4E"/>
                <w:sz w:val="18"/>
                <w:szCs w:val="18"/>
              </w:rPr>
            </w:pPr>
            <w:r>
              <w:rPr>
                <w:rFonts w:ascii="Arial" w:hAnsi="Arial" w:cs="Arial"/>
                <w:color w:val="8F6A4E"/>
                <w:sz w:val="18"/>
                <w:szCs w:val="18"/>
              </w:rPr>
              <w:lastRenderedPageBreak/>
              <w:t>Planning</w:t>
            </w:r>
          </w:p>
        </w:tc>
        <w:tc>
          <w:tcPr>
            <w:tcW w:w="1350" w:type="dxa"/>
            <w:tcBorders>
              <w:top w:val="single" w:sz="4" w:space="0" w:color="2B3E6A"/>
              <w:bottom w:val="single" w:sz="4" w:space="0" w:color="2B3E6A"/>
            </w:tcBorders>
            <w:shd w:val="clear" w:color="auto" w:fill="84ACB6" w:themeFill="accent5"/>
            <w:vAlign w:val="center"/>
          </w:tcPr>
          <w:p w14:paraId="3CD4F441" w14:textId="77777777" w:rsidR="004C135C" w:rsidRPr="00D1629A" w:rsidRDefault="004C135C" w:rsidP="004C135C">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50AB3CE0" w14:textId="77777777" w:rsidR="004C135C" w:rsidRPr="00B4035F" w:rsidRDefault="00DE06D2" w:rsidP="004C135C">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44B405B" w14:textId="77777777" w:rsidR="004C135C" w:rsidRPr="005E2442" w:rsidRDefault="004C135C" w:rsidP="004C135C">
            <w:pPr>
              <w:rPr>
                <w:rFonts w:ascii="Arial" w:hAnsi="Arial" w:cs="Arial"/>
                <w:sz w:val="18"/>
                <w:szCs w:val="18"/>
              </w:rPr>
            </w:pPr>
            <w:r w:rsidRPr="005E2442">
              <w:rPr>
                <w:rFonts w:ascii="Arial" w:hAnsi="Arial" w:cs="Arial"/>
                <w:sz w:val="18"/>
                <w:szCs w:val="18"/>
                <w:shd w:val="clear" w:color="auto" w:fill="FFFFFF"/>
              </w:rPr>
              <w:t>Development projects are currently reviewed for consistency with the GP CNEL standards. Significant noise impacts are mitigated appropriately through the CEQA review process.</w:t>
            </w:r>
          </w:p>
        </w:tc>
      </w:tr>
      <w:tr w:rsidR="004C135C" w:rsidRPr="006C0516" w14:paraId="2A1E168A" w14:textId="77777777" w:rsidTr="002901F0">
        <w:tc>
          <w:tcPr>
            <w:tcW w:w="4495" w:type="dxa"/>
            <w:tcBorders>
              <w:top w:val="single" w:sz="4" w:space="0" w:color="2B3E6A"/>
              <w:left w:val="single" w:sz="4" w:space="0" w:color="2B3E6A"/>
              <w:bottom w:val="single" w:sz="4" w:space="0" w:color="2B3E6A"/>
            </w:tcBorders>
          </w:tcPr>
          <w:p w14:paraId="5F3DF8B7" w14:textId="77777777" w:rsidR="004C135C" w:rsidRPr="007D216B" w:rsidRDefault="004C135C" w:rsidP="004C135C">
            <w:pPr>
              <w:tabs>
                <w:tab w:val="left" w:pos="2054"/>
              </w:tabs>
              <w:rPr>
                <w:rFonts w:ascii="Arial" w:hAnsi="Arial" w:cs="Arial"/>
                <w:color w:val="8F6A4E"/>
                <w:sz w:val="18"/>
                <w:szCs w:val="18"/>
              </w:rPr>
            </w:pPr>
            <w:r w:rsidRPr="007D216B">
              <w:rPr>
                <w:rFonts w:ascii="Arial" w:hAnsi="Arial" w:cs="Arial"/>
                <w:b/>
                <w:bCs/>
                <w:color w:val="8F6A4E"/>
                <w:sz w:val="18"/>
                <w:szCs w:val="18"/>
              </w:rPr>
              <w:t>N-1.5:</w:t>
            </w:r>
            <w:r w:rsidRPr="007D216B">
              <w:rPr>
                <w:rFonts w:ascii="Arial" w:hAnsi="Arial" w:cs="Arial"/>
                <w:color w:val="8F6A4E"/>
                <w:sz w:val="18"/>
                <w:szCs w:val="18"/>
              </w:rPr>
              <w:t xml:space="preserve"> Develop acoustical study guidelines that describe the City’s desired procedure and format for acoustical studies.</w:t>
            </w:r>
          </w:p>
        </w:tc>
        <w:tc>
          <w:tcPr>
            <w:tcW w:w="2250" w:type="dxa"/>
            <w:tcBorders>
              <w:top w:val="single" w:sz="4" w:space="0" w:color="2B3E6A"/>
              <w:bottom w:val="single" w:sz="4" w:space="0" w:color="2B3E6A"/>
            </w:tcBorders>
            <w:shd w:val="clear" w:color="auto" w:fill="auto"/>
          </w:tcPr>
          <w:p w14:paraId="677B8069" w14:textId="77777777" w:rsidR="004C135C" w:rsidRPr="00C80A09" w:rsidRDefault="004C135C" w:rsidP="004C135C">
            <w:pPr>
              <w:rPr>
                <w:rFonts w:ascii="Arial" w:hAnsi="Arial" w:cs="Arial"/>
                <w:color w:val="8F6A4E"/>
                <w:sz w:val="18"/>
                <w:szCs w:val="18"/>
              </w:rPr>
            </w:pPr>
            <w:r>
              <w:rPr>
                <w:rFonts w:ascii="Arial" w:hAnsi="Arial" w:cs="Arial"/>
                <w:color w:val="8F6A4E"/>
                <w:sz w:val="18"/>
                <w:szCs w:val="18"/>
              </w:rPr>
              <w:t>Planning</w:t>
            </w:r>
          </w:p>
        </w:tc>
        <w:tc>
          <w:tcPr>
            <w:tcW w:w="1350" w:type="dxa"/>
            <w:tcBorders>
              <w:top w:val="single" w:sz="4" w:space="0" w:color="2B3E6A"/>
              <w:bottom w:val="single" w:sz="4" w:space="0" w:color="2B3E6A"/>
            </w:tcBorders>
            <w:shd w:val="clear" w:color="auto" w:fill="7A8C8E" w:themeFill="accent4"/>
            <w:vAlign w:val="center"/>
          </w:tcPr>
          <w:p w14:paraId="07FA269F" w14:textId="420E5350" w:rsidR="004C135C" w:rsidRPr="00D1629A" w:rsidRDefault="00900B7C" w:rsidP="004C135C">
            <w:pPr>
              <w:jc w:val="center"/>
              <w:rPr>
                <w:rFonts w:ascii="Arial" w:hAnsi="Arial" w:cs="Arial"/>
                <w:b/>
                <w:bCs/>
                <w:color w:val="FFFFFF" w:themeColor="background1"/>
                <w:sz w:val="18"/>
                <w:szCs w:val="18"/>
              </w:rPr>
            </w:pPr>
            <w:r>
              <w:rPr>
                <w:rFonts w:ascii="Arial" w:hAnsi="Arial" w:cs="Arial"/>
                <w:b/>
                <w:bCs/>
                <w:color w:val="FFFFFF" w:themeColor="background1"/>
                <w:sz w:val="18"/>
                <w:szCs w:val="18"/>
              </w:rPr>
              <w:t>Completed</w:t>
            </w:r>
          </w:p>
        </w:tc>
        <w:tc>
          <w:tcPr>
            <w:tcW w:w="1350" w:type="dxa"/>
            <w:tcBorders>
              <w:top w:val="single" w:sz="4" w:space="0" w:color="2B3E6A"/>
              <w:bottom w:val="single" w:sz="4" w:space="0" w:color="2B3E6A"/>
            </w:tcBorders>
          </w:tcPr>
          <w:p w14:paraId="22A85983" w14:textId="79506846" w:rsidR="004C135C" w:rsidRPr="00B4035F" w:rsidRDefault="006757E8" w:rsidP="004C135C">
            <w:pPr>
              <w:rPr>
                <w:rFonts w:ascii="Arial" w:hAnsi="Arial" w:cs="Arial"/>
                <w:color w:val="000000" w:themeColor="text1"/>
                <w:sz w:val="18"/>
                <w:szCs w:val="18"/>
              </w:rPr>
            </w:pPr>
            <w:r>
              <w:rPr>
                <w:rFonts w:ascii="Arial" w:hAnsi="Arial" w:cs="Arial"/>
                <w:color w:val="000000" w:themeColor="text1"/>
                <w:sz w:val="18"/>
                <w:szCs w:val="18"/>
              </w:rPr>
              <w:t>2024</w:t>
            </w:r>
          </w:p>
        </w:tc>
        <w:tc>
          <w:tcPr>
            <w:tcW w:w="3600" w:type="dxa"/>
            <w:tcBorders>
              <w:top w:val="single" w:sz="4" w:space="0" w:color="2B3E6A"/>
              <w:bottom w:val="single" w:sz="4" w:space="0" w:color="2B3E6A"/>
              <w:right w:val="single" w:sz="4" w:space="0" w:color="2B3E6A"/>
            </w:tcBorders>
          </w:tcPr>
          <w:p w14:paraId="2F7EAF76" w14:textId="0256C362" w:rsidR="004C135C" w:rsidRPr="005E2442" w:rsidRDefault="00D06ED7" w:rsidP="004C135C">
            <w:pPr>
              <w:rPr>
                <w:rFonts w:ascii="Arial" w:hAnsi="Arial" w:cs="Arial"/>
                <w:sz w:val="18"/>
                <w:szCs w:val="18"/>
              </w:rPr>
            </w:pPr>
            <w:r w:rsidRPr="00D06ED7">
              <w:rPr>
                <w:rFonts w:ascii="Arial" w:hAnsi="Arial" w:cs="Arial"/>
                <w:sz w:val="18"/>
                <w:szCs w:val="18"/>
                <w:shd w:val="clear" w:color="auto" w:fill="FFFFFF"/>
              </w:rPr>
              <w:t xml:space="preserve">Noise </w:t>
            </w:r>
            <w:r>
              <w:rPr>
                <w:rFonts w:ascii="Arial" w:hAnsi="Arial" w:cs="Arial"/>
                <w:sz w:val="18"/>
                <w:szCs w:val="18"/>
                <w:shd w:val="clear" w:color="auto" w:fill="FFFFFF"/>
              </w:rPr>
              <w:t xml:space="preserve">technical </w:t>
            </w:r>
            <w:r w:rsidRPr="00D06ED7">
              <w:rPr>
                <w:rFonts w:ascii="Arial" w:hAnsi="Arial" w:cs="Arial"/>
                <w:sz w:val="18"/>
                <w:szCs w:val="18"/>
                <w:shd w:val="clear" w:color="auto" w:fill="FFFFFF"/>
              </w:rPr>
              <w:t>report guidelines were established in 2024 to ensure organizational and content consistency for consultant prepared reports.</w:t>
            </w:r>
          </w:p>
        </w:tc>
      </w:tr>
      <w:tr w:rsidR="004C135C" w:rsidRPr="0018268F" w14:paraId="1DFD6489"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5F536959" w14:textId="77777777" w:rsidR="004C135C" w:rsidRPr="0018268F" w:rsidRDefault="004C135C" w:rsidP="004C135C">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Transportation Related Noise</w:t>
            </w:r>
          </w:p>
        </w:tc>
      </w:tr>
      <w:tr w:rsidR="00396225" w:rsidRPr="006C0516" w14:paraId="4A49C89E" w14:textId="77777777" w:rsidTr="1E35D34D">
        <w:tc>
          <w:tcPr>
            <w:tcW w:w="4495" w:type="dxa"/>
            <w:tcBorders>
              <w:top w:val="single" w:sz="4" w:space="0" w:color="2B3E6A"/>
              <w:left w:val="single" w:sz="4" w:space="0" w:color="2B3E6A"/>
              <w:bottom w:val="single" w:sz="4" w:space="0" w:color="2B3E6A"/>
            </w:tcBorders>
          </w:tcPr>
          <w:p w14:paraId="1D069026" w14:textId="77777777" w:rsidR="00396225" w:rsidRPr="007D299F" w:rsidRDefault="00396225" w:rsidP="00396225">
            <w:pPr>
              <w:rPr>
                <w:rFonts w:ascii="Arial" w:hAnsi="Arial" w:cs="Arial"/>
                <w:color w:val="8F6A4E"/>
                <w:sz w:val="18"/>
                <w:szCs w:val="18"/>
              </w:rPr>
            </w:pPr>
            <w:r w:rsidRPr="007D299F">
              <w:rPr>
                <w:rFonts w:ascii="Arial" w:hAnsi="Arial" w:cs="Arial"/>
                <w:b/>
                <w:bCs/>
                <w:color w:val="8F6A4E"/>
                <w:sz w:val="18"/>
                <w:szCs w:val="18"/>
              </w:rPr>
              <w:t>N-2.1:</w:t>
            </w:r>
            <w:r w:rsidRPr="007D299F">
              <w:rPr>
                <w:rFonts w:ascii="Arial" w:hAnsi="Arial" w:cs="Arial"/>
                <w:color w:val="8F6A4E"/>
                <w:sz w:val="18"/>
                <w:szCs w:val="18"/>
              </w:rPr>
              <w:t xml:space="preserve"> Implement the following strategies to reduce vehicular traffic noise throughout the City:</w:t>
            </w:r>
          </w:p>
          <w:p w14:paraId="1FD4B402" w14:textId="77777777" w:rsidR="00396225" w:rsidRPr="007D299F" w:rsidRDefault="00396225" w:rsidP="00396225">
            <w:pPr>
              <w:rPr>
                <w:rFonts w:ascii="Arial" w:hAnsi="Arial" w:cs="Arial"/>
                <w:color w:val="8F6A4E"/>
                <w:sz w:val="18"/>
                <w:szCs w:val="18"/>
              </w:rPr>
            </w:pPr>
            <w:r w:rsidRPr="007D299F">
              <w:rPr>
                <w:rFonts w:ascii="Arial" w:hAnsi="Arial" w:cs="Arial"/>
                <w:color w:val="8F6A4E"/>
                <w:sz w:val="18"/>
                <w:szCs w:val="18"/>
              </w:rPr>
              <w:t>• Review, update, and designate local truck routes to reduce truck traffic in noise sensitive land uses areas.</w:t>
            </w:r>
          </w:p>
          <w:p w14:paraId="3E0A7F07" w14:textId="77777777" w:rsidR="00396225" w:rsidRPr="007D299F" w:rsidRDefault="00396225" w:rsidP="00396225">
            <w:pPr>
              <w:rPr>
                <w:rFonts w:ascii="Arial" w:hAnsi="Arial" w:cs="Arial"/>
                <w:color w:val="8F6A4E"/>
                <w:sz w:val="18"/>
                <w:szCs w:val="18"/>
              </w:rPr>
            </w:pPr>
            <w:r w:rsidRPr="007D299F">
              <w:rPr>
                <w:rFonts w:ascii="Arial" w:hAnsi="Arial" w:cs="Arial"/>
                <w:color w:val="8F6A4E"/>
                <w:sz w:val="18"/>
                <w:szCs w:val="18"/>
              </w:rPr>
              <w:t>• Identify locations for installation of traffic calming devices to reduce traffic speed in residential zones.</w:t>
            </w:r>
          </w:p>
          <w:p w14:paraId="33B80244" w14:textId="77777777" w:rsidR="00396225" w:rsidRPr="007D299F" w:rsidRDefault="00396225" w:rsidP="00396225">
            <w:pPr>
              <w:rPr>
                <w:rFonts w:ascii="Arial" w:hAnsi="Arial" w:cs="Arial"/>
                <w:color w:val="8F6A4E"/>
                <w:sz w:val="18"/>
                <w:szCs w:val="18"/>
              </w:rPr>
            </w:pPr>
            <w:r w:rsidRPr="007D299F">
              <w:rPr>
                <w:rFonts w:ascii="Arial" w:hAnsi="Arial" w:cs="Arial"/>
                <w:color w:val="8F6A4E"/>
                <w:sz w:val="18"/>
                <w:szCs w:val="18"/>
              </w:rPr>
              <w:t xml:space="preserve">• Require the use of alternative paving materials, such as rubberized asphalt, to reduce traffic noise </w:t>
            </w:r>
            <w:proofErr w:type="gramStart"/>
            <w:r w:rsidRPr="007D299F">
              <w:rPr>
                <w:rFonts w:ascii="Arial" w:hAnsi="Arial" w:cs="Arial"/>
                <w:color w:val="8F6A4E"/>
                <w:sz w:val="18"/>
                <w:szCs w:val="18"/>
              </w:rPr>
              <w:t>where</w:t>
            </w:r>
            <w:proofErr w:type="gramEnd"/>
            <w:r w:rsidRPr="007D299F">
              <w:rPr>
                <w:rFonts w:ascii="Arial" w:hAnsi="Arial" w:cs="Arial"/>
                <w:color w:val="8F6A4E"/>
                <w:sz w:val="18"/>
                <w:szCs w:val="18"/>
              </w:rPr>
              <w:t xml:space="preserve"> determined feasible and cost efficient</w:t>
            </w:r>
          </w:p>
        </w:tc>
        <w:tc>
          <w:tcPr>
            <w:tcW w:w="2250" w:type="dxa"/>
            <w:tcBorders>
              <w:top w:val="single" w:sz="4" w:space="0" w:color="2B3E6A"/>
              <w:bottom w:val="single" w:sz="4" w:space="0" w:color="2B3E6A"/>
            </w:tcBorders>
            <w:shd w:val="clear" w:color="auto" w:fill="auto"/>
          </w:tcPr>
          <w:p w14:paraId="353BB28F" w14:textId="77777777" w:rsidR="00396225" w:rsidRPr="00C80A09" w:rsidRDefault="00396225" w:rsidP="00396225">
            <w:pPr>
              <w:rPr>
                <w:rFonts w:ascii="Arial" w:hAnsi="Arial" w:cs="Arial"/>
                <w:color w:val="8F6A4E"/>
                <w:sz w:val="18"/>
                <w:szCs w:val="18"/>
              </w:rPr>
            </w:pPr>
            <w:r>
              <w:rPr>
                <w:rFonts w:ascii="Arial" w:hAnsi="Arial" w:cs="Arial"/>
                <w:color w:val="8F6A4E"/>
                <w:sz w:val="18"/>
                <w:szCs w:val="18"/>
              </w:rPr>
              <w:t>Public Works, Engineering</w:t>
            </w:r>
          </w:p>
        </w:tc>
        <w:tc>
          <w:tcPr>
            <w:tcW w:w="1350" w:type="dxa"/>
            <w:tcBorders>
              <w:top w:val="single" w:sz="4" w:space="0" w:color="2B3E6A"/>
              <w:bottom w:val="single" w:sz="4" w:space="0" w:color="2B3E6A"/>
            </w:tcBorders>
            <w:shd w:val="clear" w:color="auto" w:fill="75BDA7" w:themeFill="accent3"/>
            <w:vAlign w:val="center"/>
          </w:tcPr>
          <w:p w14:paraId="4E3DF935" w14:textId="77777777" w:rsidR="00396225" w:rsidRPr="00D1629A" w:rsidRDefault="004764A1" w:rsidP="0039622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Partially Completed</w:t>
            </w:r>
          </w:p>
        </w:tc>
        <w:tc>
          <w:tcPr>
            <w:tcW w:w="1350" w:type="dxa"/>
            <w:tcBorders>
              <w:top w:val="single" w:sz="4" w:space="0" w:color="2B3E6A"/>
              <w:bottom w:val="single" w:sz="4" w:space="0" w:color="2B3E6A"/>
            </w:tcBorders>
          </w:tcPr>
          <w:p w14:paraId="3A8E3741" w14:textId="77777777" w:rsidR="00396225" w:rsidRPr="00B4035F" w:rsidRDefault="007D299F" w:rsidP="00396225">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D1F7FFA" w14:textId="55924850" w:rsidR="00EE5309" w:rsidRPr="00EE5309" w:rsidRDefault="6E19D326" w:rsidP="00EE5309">
            <w:pPr>
              <w:rPr>
                <w:rFonts w:ascii="Arial" w:hAnsi="Arial" w:cs="Arial"/>
                <w:color w:val="000000" w:themeColor="text1"/>
                <w:sz w:val="18"/>
                <w:szCs w:val="18"/>
              </w:rPr>
            </w:pPr>
            <w:r w:rsidRPr="1E35D34D">
              <w:rPr>
                <w:rFonts w:ascii="Arial" w:hAnsi="Arial" w:cs="Arial"/>
                <w:color w:val="000000" w:themeColor="text1"/>
                <w:sz w:val="18"/>
                <w:szCs w:val="18"/>
              </w:rPr>
              <w:t xml:space="preserve">The truck routes </w:t>
            </w:r>
            <w:r w:rsidR="062F2E70" w:rsidRPr="1E35D34D">
              <w:rPr>
                <w:rFonts w:ascii="Arial" w:hAnsi="Arial" w:cs="Arial"/>
                <w:color w:val="000000" w:themeColor="text1"/>
                <w:sz w:val="18"/>
                <w:szCs w:val="18"/>
              </w:rPr>
              <w:t xml:space="preserve">were updated in July 2024. </w:t>
            </w:r>
            <w:r w:rsidRPr="1E35D34D">
              <w:rPr>
                <w:rFonts w:ascii="Arial" w:hAnsi="Arial" w:cs="Arial"/>
                <w:color w:val="000000" w:themeColor="text1"/>
                <w:sz w:val="18"/>
                <w:szCs w:val="18"/>
              </w:rPr>
              <w:t xml:space="preserve"> The City has not taken any other action to determine if truck routes sit on sensitive noise receptors. </w:t>
            </w:r>
            <w:r w:rsidR="4F1367B0" w:rsidRPr="1E35D34D">
              <w:rPr>
                <w:rFonts w:ascii="Arial" w:hAnsi="Arial" w:cs="Arial"/>
                <w:color w:val="000000" w:themeColor="text1"/>
                <w:sz w:val="18"/>
                <w:szCs w:val="18"/>
              </w:rPr>
              <w:t>The City has implemented some traffic calming measures including roundabouts in the Rancho Tesoro neighborhood, and the City is piloting a traffic-calming project.</w:t>
            </w:r>
            <w:r w:rsidR="4F1367B0">
              <w:t xml:space="preserve"> </w:t>
            </w:r>
            <w:r w:rsidR="4F1367B0" w:rsidRPr="1E35D34D">
              <w:rPr>
                <w:rFonts w:ascii="Arial" w:hAnsi="Arial" w:cs="Arial"/>
                <w:color w:val="000000" w:themeColor="text1"/>
                <w:sz w:val="18"/>
                <w:szCs w:val="18"/>
              </w:rPr>
              <w:t xml:space="preserve">In August 2023, the Traffic Commission approved the Neighborhood Traffic Management Policy and Guidelines (NTMP). </w:t>
            </w:r>
            <w:r w:rsidR="08D8C061" w:rsidRPr="1E35D34D">
              <w:rPr>
                <w:rFonts w:ascii="Arial" w:hAnsi="Arial" w:cs="Arial"/>
                <w:color w:val="000000" w:themeColor="text1"/>
                <w:sz w:val="18"/>
                <w:szCs w:val="18"/>
              </w:rPr>
              <w:t xml:space="preserve">The NTMP aligns with General </w:t>
            </w:r>
            <w:r w:rsidR="08D8C061" w:rsidRPr="1E35D34D">
              <w:rPr>
                <w:rFonts w:ascii="Arial" w:hAnsi="Arial" w:cs="Arial"/>
                <w:color w:val="000000" w:themeColor="text1"/>
                <w:sz w:val="18"/>
                <w:szCs w:val="18"/>
              </w:rPr>
              <w:lastRenderedPageBreak/>
              <w:t>Plan goals to create safer and more walkable neighborhoods by: Providing effective traffic calming strategies to improve traffic safety and address the needs of all road users on public streets;</w:t>
            </w:r>
          </w:p>
          <w:p w14:paraId="7CEA79A6" w14:textId="39C9E166" w:rsidR="00396225" w:rsidRPr="00B4035F" w:rsidRDefault="00EE5309" w:rsidP="00EE5309">
            <w:pPr>
              <w:rPr>
                <w:rFonts w:ascii="Arial" w:hAnsi="Arial" w:cs="Arial"/>
                <w:color w:val="000000" w:themeColor="text1"/>
                <w:sz w:val="18"/>
                <w:szCs w:val="18"/>
              </w:rPr>
            </w:pPr>
            <w:r w:rsidRPr="00EE5309">
              <w:rPr>
                <w:rFonts w:ascii="Arial" w:hAnsi="Arial" w:cs="Arial"/>
                <w:color w:val="000000" w:themeColor="text1"/>
                <w:sz w:val="18"/>
                <w:szCs w:val="18"/>
              </w:rPr>
              <w:t>Considering the unique characteristics of each neighborhood</w:t>
            </w:r>
            <w:r>
              <w:rPr>
                <w:rFonts w:ascii="Arial" w:hAnsi="Arial" w:cs="Arial"/>
                <w:color w:val="000000" w:themeColor="text1"/>
                <w:sz w:val="18"/>
                <w:szCs w:val="18"/>
              </w:rPr>
              <w:t xml:space="preserve">; </w:t>
            </w:r>
            <w:r w:rsidRPr="00EE5309">
              <w:rPr>
                <w:rFonts w:ascii="Arial" w:hAnsi="Arial" w:cs="Arial"/>
                <w:color w:val="000000" w:themeColor="text1"/>
                <w:sz w:val="18"/>
                <w:szCs w:val="18"/>
              </w:rPr>
              <w:t>Enhancing the safety and livability of qualifying residential neighborhoods</w:t>
            </w:r>
          </w:p>
        </w:tc>
      </w:tr>
      <w:tr w:rsidR="00396225" w:rsidRPr="006C0516" w14:paraId="5E17DA65" w14:textId="77777777" w:rsidTr="1E35D34D">
        <w:tc>
          <w:tcPr>
            <w:tcW w:w="4495" w:type="dxa"/>
            <w:tcBorders>
              <w:top w:val="single" w:sz="4" w:space="0" w:color="2B3E6A"/>
              <w:left w:val="single" w:sz="4" w:space="0" w:color="2B3E6A"/>
              <w:bottom w:val="single" w:sz="4" w:space="0" w:color="2B3E6A"/>
            </w:tcBorders>
          </w:tcPr>
          <w:p w14:paraId="0BA24439" w14:textId="77777777" w:rsidR="00396225" w:rsidRPr="00E61B06" w:rsidRDefault="00396225" w:rsidP="00396225">
            <w:pPr>
              <w:rPr>
                <w:rFonts w:ascii="Arial" w:hAnsi="Arial" w:cs="Arial"/>
                <w:color w:val="8F6A4E"/>
                <w:sz w:val="18"/>
                <w:szCs w:val="18"/>
              </w:rPr>
            </w:pPr>
            <w:r w:rsidRPr="00E61B06">
              <w:rPr>
                <w:rFonts w:ascii="Arial" w:hAnsi="Arial" w:cs="Arial"/>
                <w:b/>
                <w:bCs/>
                <w:color w:val="8F6A4E"/>
                <w:sz w:val="18"/>
                <w:szCs w:val="18"/>
              </w:rPr>
              <w:lastRenderedPageBreak/>
              <w:t>N-2.2:</w:t>
            </w:r>
            <w:r w:rsidRPr="00E61B06">
              <w:rPr>
                <w:rFonts w:ascii="Arial" w:hAnsi="Arial" w:cs="Arial"/>
                <w:color w:val="8F6A4E"/>
                <w:sz w:val="18"/>
                <w:szCs w:val="18"/>
              </w:rPr>
              <w:t xml:space="preserve"> Promote the use of wayside train horns at all feasible crossings consistent with the federal Train Horn Rule along the North County Transit District SPRINTER rail</w:t>
            </w:r>
          </w:p>
          <w:p w14:paraId="41927E27" w14:textId="6E653C62" w:rsidR="00396225" w:rsidRPr="00E61B06" w:rsidRDefault="00396225" w:rsidP="00392816">
            <w:pPr>
              <w:rPr>
                <w:rFonts w:ascii="Arial" w:hAnsi="Arial" w:cs="Arial"/>
                <w:color w:val="8F6A4E"/>
                <w:sz w:val="18"/>
                <w:szCs w:val="18"/>
              </w:rPr>
            </w:pPr>
            <w:r w:rsidRPr="00E61B06">
              <w:rPr>
                <w:rFonts w:ascii="Arial" w:hAnsi="Arial" w:cs="Arial"/>
                <w:color w:val="8F6A4E"/>
                <w:sz w:val="18"/>
                <w:szCs w:val="18"/>
              </w:rPr>
              <w:t>line. Where necessary, coordinate with rail agencies and operators including the North County Transit District and Federal Railroad Administration in the planning</w:t>
            </w:r>
            <w:r w:rsidR="00392816">
              <w:rPr>
                <w:rFonts w:ascii="Arial" w:hAnsi="Arial" w:cs="Arial"/>
                <w:color w:val="8F6A4E"/>
                <w:sz w:val="18"/>
                <w:szCs w:val="18"/>
              </w:rPr>
              <w:t xml:space="preserve"> </w:t>
            </w:r>
            <w:r w:rsidRPr="00E61B06">
              <w:rPr>
                <w:rFonts w:ascii="Arial" w:hAnsi="Arial" w:cs="Arial"/>
                <w:color w:val="8F6A4E"/>
                <w:sz w:val="18"/>
                <w:szCs w:val="18"/>
              </w:rPr>
              <w:t>of noise mitigation along rail corridors including site design and setbacks.</w:t>
            </w:r>
          </w:p>
        </w:tc>
        <w:tc>
          <w:tcPr>
            <w:tcW w:w="2250" w:type="dxa"/>
            <w:tcBorders>
              <w:top w:val="single" w:sz="4" w:space="0" w:color="2B3E6A"/>
              <w:bottom w:val="single" w:sz="4" w:space="0" w:color="2B3E6A"/>
            </w:tcBorders>
            <w:shd w:val="clear" w:color="auto" w:fill="auto"/>
          </w:tcPr>
          <w:p w14:paraId="2BFE88A5" w14:textId="77777777" w:rsidR="00396225" w:rsidRPr="00C80A09" w:rsidRDefault="00396225" w:rsidP="00396225">
            <w:pPr>
              <w:rPr>
                <w:rFonts w:ascii="Arial" w:hAnsi="Arial" w:cs="Arial"/>
                <w:color w:val="8F6A4E"/>
                <w:sz w:val="18"/>
                <w:szCs w:val="18"/>
              </w:rPr>
            </w:pPr>
            <w:r>
              <w:rPr>
                <w:rFonts w:ascii="Arial" w:hAnsi="Arial" w:cs="Arial"/>
                <w:color w:val="8F6A4E"/>
                <w:sz w:val="18"/>
                <w:szCs w:val="18"/>
              </w:rPr>
              <w:t>Public Works, Engineering</w:t>
            </w:r>
          </w:p>
        </w:tc>
        <w:tc>
          <w:tcPr>
            <w:tcW w:w="1350" w:type="dxa"/>
            <w:tcBorders>
              <w:top w:val="single" w:sz="4" w:space="0" w:color="2B3E6A"/>
              <w:bottom w:val="single" w:sz="4" w:space="0" w:color="2B3E6A"/>
            </w:tcBorders>
            <w:shd w:val="clear" w:color="auto" w:fill="3494BA" w:themeFill="accent1"/>
            <w:vAlign w:val="center"/>
          </w:tcPr>
          <w:p w14:paraId="5ECCD9B0" w14:textId="77777777" w:rsidR="00396225" w:rsidRPr="00D1629A" w:rsidRDefault="00B34E6D" w:rsidP="00E61B06">
            <w:pPr>
              <w:jc w:val="center"/>
              <w:rPr>
                <w:rFonts w:ascii="Arial" w:hAnsi="Arial" w:cs="Arial"/>
                <w:b/>
                <w:bCs/>
                <w:color w:val="FFFFFF" w:themeColor="background1"/>
                <w:sz w:val="18"/>
                <w:szCs w:val="18"/>
              </w:rPr>
            </w:pPr>
            <w:r>
              <w:rPr>
                <w:rFonts w:ascii="Arial" w:hAnsi="Arial" w:cs="Arial"/>
                <w:b/>
                <w:bCs/>
                <w:color w:val="FFFFFF" w:themeColor="background1"/>
                <w:sz w:val="18"/>
                <w:szCs w:val="18"/>
              </w:rPr>
              <w:t>Not Implemented</w:t>
            </w:r>
          </w:p>
        </w:tc>
        <w:tc>
          <w:tcPr>
            <w:tcW w:w="1350" w:type="dxa"/>
            <w:tcBorders>
              <w:top w:val="single" w:sz="4" w:space="0" w:color="2B3E6A"/>
              <w:bottom w:val="single" w:sz="4" w:space="0" w:color="2B3E6A"/>
            </w:tcBorders>
          </w:tcPr>
          <w:p w14:paraId="73C8142B" w14:textId="77777777" w:rsidR="00396225" w:rsidRPr="00B4035F" w:rsidRDefault="00B34E6D" w:rsidP="00396225">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5DBAB0A7" w14:textId="77777777" w:rsidR="00396225" w:rsidRPr="00B4035F" w:rsidRDefault="00B34E6D" w:rsidP="00396225">
            <w:pPr>
              <w:rPr>
                <w:rFonts w:ascii="Arial" w:hAnsi="Arial" w:cs="Arial"/>
                <w:color w:val="000000" w:themeColor="text1"/>
                <w:sz w:val="18"/>
                <w:szCs w:val="18"/>
              </w:rPr>
            </w:pPr>
            <w:r w:rsidRPr="00B34E6D">
              <w:rPr>
                <w:rFonts w:ascii="Arial" w:hAnsi="Arial" w:cs="Arial"/>
                <w:color w:val="000000" w:themeColor="text1"/>
                <w:sz w:val="18"/>
                <w:szCs w:val="18"/>
              </w:rPr>
              <w:t>The City has not initiated any investigation into the installation of wayside horns.</w:t>
            </w:r>
          </w:p>
        </w:tc>
      </w:tr>
      <w:tr w:rsidR="00396225" w:rsidRPr="006C0516" w14:paraId="209AD9AF" w14:textId="77777777" w:rsidTr="1E35D34D">
        <w:tc>
          <w:tcPr>
            <w:tcW w:w="4495" w:type="dxa"/>
            <w:tcBorders>
              <w:top w:val="single" w:sz="4" w:space="0" w:color="2B3E6A"/>
              <w:left w:val="single" w:sz="4" w:space="0" w:color="2B3E6A"/>
              <w:bottom w:val="single" w:sz="4" w:space="0" w:color="2B3E6A"/>
            </w:tcBorders>
          </w:tcPr>
          <w:p w14:paraId="54224BD4" w14:textId="77777777" w:rsidR="00396225" w:rsidRPr="009533A9" w:rsidRDefault="00396225" w:rsidP="00396225">
            <w:pPr>
              <w:rPr>
                <w:rFonts w:ascii="Arial" w:hAnsi="Arial" w:cs="Arial"/>
                <w:color w:val="8F6A4E"/>
                <w:sz w:val="18"/>
                <w:szCs w:val="18"/>
              </w:rPr>
            </w:pPr>
            <w:r w:rsidRPr="009533A9">
              <w:rPr>
                <w:rFonts w:ascii="Arial" w:hAnsi="Arial" w:cs="Arial"/>
                <w:b/>
                <w:bCs/>
                <w:color w:val="8F6A4E"/>
                <w:sz w:val="18"/>
                <w:szCs w:val="18"/>
              </w:rPr>
              <w:t>N-2.3:</w:t>
            </w:r>
            <w:r w:rsidRPr="009533A9">
              <w:rPr>
                <w:rFonts w:ascii="Arial" w:hAnsi="Arial" w:cs="Arial"/>
                <w:color w:val="8F6A4E"/>
                <w:sz w:val="18"/>
                <w:szCs w:val="18"/>
              </w:rPr>
              <w:t xml:space="preserve"> Continue to coordinate with the Federal Aviation Administration, Caltrans Division of Aeronautics, and the San Diego County Airport Authority regarding the siting and operation of heliports and helistops to avoid excessive helicopter</w:t>
            </w:r>
          </w:p>
          <w:p w14:paraId="42C3D683" w14:textId="77777777" w:rsidR="00396225" w:rsidRPr="009533A9" w:rsidRDefault="00396225" w:rsidP="00396225">
            <w:pPr>
              <w:rPr>
                <w:rFonts w:ascii="Arial" w:hAnsi="Arial" w:cs="Arial"/>
                <w:color w:val="8F6A4E"/>
                <w:sz w:val="18"/>
                <w:szCs w:val="18"/>
              </w:rPr>
            </w:pPr>
            <w:r w:rsidRPr="009533A9">
              <w:rPr>
                <w:rFonts w:ascii="Arial" w:hAnsi="Arial" w:cs="Arial"/>
                <w:color w:val="8F6A4E"/>
                <w:sz w:val="18"/>
                <w:szCs w:val="18"/>
              </w:rPr>
              <w:t>noise.</w:t>
            </w:r>
          </w:p>
        </w:tc>
        <w:tc>
          <w:tcPr>
            <w:tcW w:w="2250" w:type="dxa"/>
            <w:tcBorders>
              <w:top w:val="single" w:sz="4" w:space="0" w:color="2B3E6A"/>
              <w:bottom w:val="single" w:sz="4" w:space="0" w:color="2B3E6A"/>
            </w:tcBorders>
            <w:shd w:val="clear" w:color="auto" w:fill="auto"/>
          </w:tcPr>
          <w:p w14:paraId="6E0938E7" w14:textId="77777777" w:rsidR="00396225" w:rsidRPr="00C80A09" w:rsidRDefault="00396225" w:rsidP="00396225">
            <w:pPr>
              <w:rPr>
                <w:rFonts w:ascii="Arial" w:hAnsi="Arial" w:cs="Arial"/>
                <w:color w:val="8F6A4E"/>
                <w:sz w:val="18"/>
                <w:szCs w:val="18"/>
              </w:rPr>
            </w:pPr>
            <w:r>
              <w:rPr>
                <w:rFonts w:ascii="Arial" w:hAnsi="Arial" w:cs="Arial"/>
                <w:color w:val="8F6A4E"/>
                <w:sz w:val="18"/>
                <w:szCs w:val="18"/>
              </w:rPr>
              <w:t>Planning, Engineering</w:t>
            </w:r>
          </w:p>
        </w:tc>
        <w:tc>
          <w:tcPr>
            <w:tcW w:w="1350" w:type="dxa"/>
            <w:tcBorders>
              <w:top w:val="single" w:sz="4" w:space="0" w:color="2B3E6A"/>
              <w:bottom w:val="single" w:sz="4" w:space="0" w:color="2B3E6A"/>
            </w:tcBorders>
            <w:shd w:val="clear" w:color="auto" w:fill="84ACB6" w:themeFill="accent5"/>
            <w:vAlign w:val="center"/>
          </w:tcPr>
          <w:p w14:paraId="72D8E389" w14:textId="77777777" w:rsidR="00396225" w:rsidRPr="00D1629A" w:rsidRDefault="00396225" w:rsidP="0039622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059DF516" w14:textId="77777777" w:rsidR="00396225" w:rsidRPr="00B4035F" w:rsidRDefault="00DE06D2" w:rsidP="00396225">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7CFF947" w14:textId="77777777" w:rsidR="00396225" w:rsidRPr="009533A9" w:rsidRDefault="00396225" w:rsidP="00396225">
            <w:pPr>
              <w:rPr>
                <w:rFonts w:ascii="Arial" w:hAnsi="Arial" w:cs="Arial"/>
                <w:sz w:val="18"/>
                <w:szCs w:val="18"/>
                <w:shd w:val="clear" w:color="auto" w:fill="FFFFFF"/>
              </w:rPr>
            </w:pPr>
            <w:r w:rsidRPr="005E2442">
              <w:rPr>
                <w:rFonts w:ascii="Arial" w:hAnsi="Arial" w:cs="Arial"/>
                <w:sz w:val="18"/>
                <w:szCs w:val="18"/>
                <w:shd w:val="clear" w:color="auto" w:fill="FFFFFF"/>
              </w:rPr>
              <w:t>The</w:t>
            </w:r>
            <w:r w:rsidR="00297FB7">
              <w:rPr>
                <w:rFonts w:ascii="Arial" w:hAnsi="Arial" w:cs="Arial"/>
                <w:sz w:val="18"/>
                <w:szCs w:val="18"/>
                <w:shd w:val="clear" w:color="auto" w:fill="FFFFFF"/>
              </w:rPr>
              <w:t xml:space="preserve"> City</w:t>
            </w:r>
            <w:r w:rsidRPr="005E2442">
              <w:rPr>
                <w:rFonts w:ascii="Arial" w:hAnsi="Arial" w:cs="Arial"/>
                <w:sz w:val="18"/>
                <w:szCs w:val="18"/>
                <w:shd w:val="clear" w:color="auto" w:fill="FFFFFF"/>
              </w:rPr>
              <w:t xml:space="preserve"> coordinate</w:t>
            </w:r>
            <w:r w:rsidR="009533A9">
              <w:rPr>
                <w:rFonts w:ascii="Arial" w:hAnsi="Arial" w:cs="Arial"/>
                <w:sz w:val="18"/>
                <w:szCs w:val="18"/>
                <w:shd w:val="clear" w:color="auto" w:fill="FFFFFF"/>
              </w:rPr>
              <w:t>s</w:t>
            </w:r>
            <w:r w:rsidRPr="005E2442">
              <w:rPr>
                <w:rFonts w:ascii="Arial" w:hAnsi="Arial" w:cs="Arial"/>
                <w:sz w:val="18"/>
                <w:szCs w:val="18"/>
                <w:shd w:val="clear" w:color="auto" w:fill="FFFFFF"/>
              </w:rPr>
              <w:t xml:space="preserve"> with the Federal Aviation Administration, Caltrans Division of Aeronautics, and the San Diego County Airport Authority regarding the siting and operation of heliports and helistops.</w:t>
            </w:r>
          </w:p>
        </w:tc>
      </w:tr>
      <w:tr w:rsidR="00396225" w:rsidRPr="0018268F" w14:paraId="13E4EA7B"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6F9DCD96" w14:textId="77777777" w:rsidR="00396225" w:rsidRPr="0018268F" w:rsidRDefault="00396225" w:rsidP="00396225">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Transportation Related Noise</w:t>
            </w:r>
          </w:p>
        </w:tc>
      </w:tr>
      <w:tr w:rsidR="00396225" w:rsidRPr="006C0516" w14:paraId="229F8962" w14:textId="77777777" w:rsidTr="1E35D34D">
        <w:tc>
          <w:tcPr>
            <w:tcW w:w="4495" w:type="dxa"/>
            <w:tcBorders>
              <w:top w:val="single" w:sz="4" w:space="0" w:color="2B3E6A"/>
              <w:left w:val="single" w:sz="4" w:space="0" w:color="2B3E6A"/>
              <w:bottom w:val="single" w:sz="4" w:space="0" w:color="2B3E6A"/>
            </w:tcBorders>
          </w:tcPr>
          <w:p w14:paraId="5004353E" w14:textId="77777777" w:rsidR="00396225" w:rsidRPr="00CD72D4" w:rsidRDefault="00396225" w:rsidP="00396225">
            <w:pPr>
              <w:rPr>
                <w:rFonts w:ascii="Arial" w:hAnsi="Arial" w:cs="Arial"/>
                <w:color w:val="8F6A4E"/>
                <w:sz w:val="18"/>
                <w:szCs w:val="18"/>
              </w:rPr>
            </w:pPr>
            <w:r w:rsidRPr="00CD72D4">
              <w:rPr>
                <w:rFonts w:ascii="Arial" w:hAnsi="Arial" w:cs="Arial"/>
                <w:b/>
                <w:bCs/>
                <w:color w:val="8F6A4E"/>
                <w:sz w:val="18"/>
                <w:szCs w:val="18"/>
              </w:rPr>
              <w:t>N-3.1:</w:t>
            </w:r>
            <w:r w:rsidRPr="00CD72D4">
              <w:rPr>
                <w:rFonts w:ascii="Arial" w:hAnsi="Arial" w:cs="Arial"/>
                <w:color w:val="8F6A4E"/>
                <w:sz w:val="18"/>
                <w:szCs w:val="18"/>
              </w:rPr>
              <w:t xml:space="preserve"> Update the Noise Ordinance to incorporate new noise standards consistent with the Noise Element and to ensure effectiveness in controlling noise sources. Revise the Noise Ordinance to achieve the following:</w:t>
            </w:r>
          </w:p>
          <w:p w14:paraId="4C7B6D14"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Provide hourly and maximum property line noise level limits for all major zoning districts defined in the Zoning Ordinance;</w:t>
            </w:r>
          </w:p>
          <w:p w14:paraId="36148523" w14:textId="67ED0A5E"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xml:space="preserve">• Limit the hours of deliveries to commercial, </w:t>
            </w:r>
            <w:r w:rsidR="00796837">
              <w:rPr>
                <w:rFonts w:ascii="Arial" w:hAnsi="Arial" w:cs="Arial"/>
                <w:color w:val="8F6A4E"/>
                <w:sz w:val="18"/>
                <w:szCs w:val="18"/>
              </w:rPr>
              <w:t>mixed-use</w:t>
            </w:r>
            <w:r w:rsidRPr="00CD72D4">
              <w:rPr>
                <w:rFonts w:ascii="Arial" w:hAnsi="Arial" w:cs="Arial"/>
                <w:color w:val="8F6A4E"/>
                <w:sz w:val="18"/>
                <w:szCs w:val="18"/>
              </w:rPr>
              <w:t>, and industrial uses adjacent to residential and other noise sensitive land uses;</w:t>
            </w:r>
          </w:p>
          <w:p w14:paraId="4C4466A2"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Limit the hours of operation for commercial and retail to limit noise intrusion into nearby residential and other noise sensitive land uses;</w:t>
            </w:r>
          </w:p>
          <w:p w14:paraId="7722234C"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Limit noise levels generated by commercial and industrial uses;</w:t>
            </w:r>
          </w:p>
          <w:p w14:paraId="73B121A1"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lastRenderedPageBreak/>
              <w:t>• Limit outdoor industrial activities or operations to control excessive noise at adjacent residential properties;</w:t>
            </w:r>
          </w:p>
          <w:p w14:paraId="6D64039D"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Limit the hours of operation of high noise-generating industrial equipment;</w:t>
            </w:r>
          </w:p>
          <w:p w14:paraId="30EB8E0E"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Limit the hours of operation for commercial refuse vehicles and parking lot sweepers if their activity results in an excessive noise level that adversely affects adjacent residential uses;</w:t>
            </w:r>
          </w:p>
          <w:p w14:paraId="57B577D7"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xml:space="preserve">• Require the placement of loading and unloading areas so that commercial and industrial buildings shield nearby residential land uses from noise generated by loading dock and delivery activities. If necessary, additional sound barriers </w:t>
            </w:r>
            <w:proofErr w:type="gramStart"/>
            <w:r w:rsidRPr="00CD72D4">
              <w:rPr>
                <w:rFonts w:ascii="Arial" w:hAnsi="Arial" w:cs="Arial"/>
                <w:color w:val="8F6A4E"/>
                <w:sz w:val="18"/>
                <w:szCs w:val="18"/>
              </w:rPr>
              <w:t>shall</w:t>
            </w:r>
            <w:proofErr w:type="gramEnd"/>
            <w:r w:rsidRPr="00CD72D4">
              <w:rPr>
                <w:rFonts w:ascii="Arial" w:hAnsi="Arial" w:cs="Arial"/>
                <w:color w:val="8F6A4E"/>
                <w:sz w:val="18"/>
                <w:szCs w:val="18"/>
              </w:rPr>
              <w:t xml:space="preserve"> be constructed on the commercial sites to protect nearby noise sensitive uses;</w:t>
            </w:r>
          </w:p>
          <w:p w14:paraId="67C35B41"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Require the placement of all commercial HVAC machinery to be placed within mechanical equipment rooms wherever possible. (Equipment manufacturer’s specifications for venting and access to outside air shall be maintained); and</w:t>
            </w:r>
          </w:p>
          <w:p w14:paraId="4C90B8E2" w14:textId="77777777" w:rsidR="00396225" w:rsidRPr="00CD72D4" w:rsidRDefault="00396225" w:rsidP="00396225">
            <w:pPr>
              <w:rPr>
                <w:rFonts w:ascii="Arial" w:hAnsi="Arial" w:cs="Arial"/>
                <w:color w:val="8F6A4E"/>
                <w:sz w:val="18"/>
                <w:szCs w:val="18"/>
              </w:rPr>
            </w:pPr>
            <w:r w:rsidRPr="00CD72D4">
              <w:rPr>
                <w:rFonts w:ascii="Arial" w:hAnsi="Arial" w:cs="Arial"/>
                <w:color w:val="8F6A4E"/>
                <w:sz w:val="18"/>
                <w:szCs w:val="18"/>
              </w:rPr>
              <w:t>• Require the provision of localized noise barriers or rooftop parapets around HVAC, cooling towers, and mechanical equipment so that line-of-sight to the noise source from the property line of the noise sensitive receptors is blocked. (Equipment manufacturer’s specifications for venting and</w:t>
            </w:r>
          </w:p>
        </w:tc>
        <w:tc>
          <w:tcPr>
            <w:tcW w:w="2250" w:type="dxa"/>
            <w:tcBorders>
              <w:top w:val="single" w:sz="4" w:space="0" w:color="2B3E6A"/>
              <w:bottom w:val="single" w:sz="4" w:space="0" w:color="2B3E6A"/>
            </w:tcBorders>
            <w:shd w:val="clear" w:color="auto" w:fill="auto"/>
          </w:tcPr>
          <w:p w14:paraId="6711A1FF" w14:textId="77777777" w:rsidR="00396225" w:rsidRPr="00C80A09" w:rsidRDefault="00396225" w:rsidP="00396225">
            <w:pPr>
              <w:rPr>
                <w:rFonts w:ascii="Arial" w:hAnsi="Arial" w:cs="Arial"/>
                <w:color w:val="8F6A4E"/>
                <w:sz w:val="18"/>
                <w:szCs w:val="18"/>
              </w:rPr>
            </w:pPr>
            <w:r>
              <w:rPr>
                <w:rFonts w:ascii="Arial" w:hAnsi="Arial" w:cs="Arial"/>
                <w:color w:val="8F6A4E"/>
                <w:sz w:val="18"/>
                <w:szCs w:val="18"/>
              </w:rPr>
              <w:lastRenderedPageBreak/>
              <w:t>Planning</w:t>
            </w:r>
          </w:p>
        </w:tc>
        <w:tc>
          <w:tcPr>
            <w:tcW w:w="1350" w:type="dxa"/>
            <w:tcBorders>
              <w:top w:val="single" w:sz="4" w:space="0" w:color="2B3E6A"/>
              <w:bottom w:val="single" w:sz="4" w:space="0" w:color="2B3E6A"/>
            </w:tcBorders>
            <w:shd w:val="clear" w:color="auto" w:fill="75BDA7" w:themeFill="accent3"/>
            <w:vAlign w:val="center"/>
          </w:tcPr>
          <w:p w14:paraId="2A80A30F" w14:textId="77777777" w:rsidR="00396225" w:rsidRPr="00D1629A" w:rsidRDefault="00B850D9" w:rsidP="0039622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Partially Completed</w:t>
            </w:r>
          </w:p>
        </w:tc>
        <w:tc>
          <w:tcPr>
            <w:tcW w:w="1350" w:type="dxa"/>
            <w:tcBorders>
              <w:top w:val="single" w:sz="4" w:space="0" w:color="2B3E6A"/>
              <w:bottom w:val="single" w:sz="4" w:space="0" w:color="2B3E6A"/>
            </w:tcBorders>
          </w:tcPr>
          <w:p w14:paraId="23FC2DC0" w14:textId="77777777" w:rsidR="00396225" w:rsidRPr="00B4035F" w:rsidRDefault="00CD72D4" w:rsidP="00396225">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1C73D42D" w14:textId="372F769D" w:rsidR="00396225" w:rsidRPr="00B4035F" w:rsidRDefault="00B850D9" w:rsidP="00396225">
            <w:pPr>
              <w:rPr>
                <w:rFonts w:ascii="Arial" w:hAnsi="Arial" w:cs="Arial"/>
                <w:color w:val="000000" w:themeColor="text1"/>
                <w:sz w:val="18"/>
                <w:szCs w:val="18"/>
              </w:rPr>
            </w:pPr>
            <w:r w:rsidRPr="00B850D9">
              <w:rPr>
                <w:rFonts w:ascii="Arial" w:hAnsi="Arial" w:cs="Arial"/>
                <w:color w:val="000000" w:themeColor="text1"/>
                <w:sz w:val="18"/>
                <w:szCs w:val="18"/>
              </w:rPr>
              <w:t xml:space="preserve">Hourly maximum property limits are provided within the noise ordinance.  Many if not all of the requirements are implemented on a case-by-case basis in conjunction with the conditioning of specific discretionary projects. </w:t>
            </w:r>
            <w:r w:rsidR="00BB1030">
              <w:rPr>
                <w:rFonts w:ascii="Arial" w:hAnsi="Arial" w:cs="Arial"/>
                <w:color w:val="000000" w:themeColor="text1"/>
                <w:sz w:val="18"/>
                <w:szCs w:val="18"/>
              </w:rPr>
              <w:t>The zoning ordinance requires that a</w:t>
            </w:r>
            <w:r w:rsidR="00BB1030" w:rsidRPr="00BB1030">
              <w:rPr>
                <w:rFonts w:ascii="Arial" w:hAnsi="Arial" w:cs="Arial"/>
                <w:color w:val="000000" w:themeColor="text1"/>
                <w:sz w:val="18"/>
                <w:szCs w:val="18"/>
              </w:rPr>
              <w:t xml:space="preserve">reas for loading and unloading shall be designed to avoid potential adverse noise, visual, and illumination impacts on neighboring residences. </w:t>
            </w:r>
            <w:r w:rsidR="00BB1030">
              <w:rPr>
                <w:rFonts w:ascii="Arial" w:hAnsi="Arial" w:cs="Arial"/>
                <w:color w:val="000000" w:themeColor="text1"/>
                <w:sz w:val="18"/>
                <w:szCs w:val="18"/>
              </w:rPr>
              <w:t xml:space="preserve"> </w:t>
            </w:r>
            <w:r w:rsidRPr="00B850D9">
              <w:rPr>
                <w:rFonts w:ascii="Arial" w:hAnsi="Arial" w:cs="Arial"/>
                <w:color w:val="000000" w:themeColor="text1"/>
                <w:sz w:val="18"/>
                <w:szCs w:val="18"/>
              </w:rPr>
              <w:t>Comprehensive additions of these</w:t>
            </w:r>
            <w:r w:rsidR="00BB1030">
              <w:rPr>
                <w:rFonts w:ascii="Arial" w:hAnsi="Arial" w:cs="Arial"/>
                <w:color w:val="000000" w:themeColor="text1"/>
                <w:sz w:val="18"/>
                <w:szCs w:val="18"/>
              </w:rPr>
              <w:t xml:space="preserve"> remaining</w:t>
            </w:r>
            <w:r w:rsidRPr="00B850D9">
              <w:rPr>
                <w:rFonts w:ascii="Arial" w:hAnsi="Arial" w:cs="Arial"/>
                <w:color w:val="000000" w:themeColor="text1"/>
                <w:sz w:val="18"/>
                <w:szCs w:val="18"/>
              </w:rPr>
              <w:t xml:space="preserve"> items into a future noise ordinance revision would be best done when the zoning ordinance is </w:t>
            </w:r>
            <w:r w:rsidR="006E0344" w:rsidRPr="00B850D9">
              <w:rPr>
                <w:rFonts w:ascii="Arial" w:hAnsi="Arial" w:cs="Arial"/>
                <w:color w:val="000000" w:themeColor="text1"/>
                <w:sz w:val="18"/>
                <w:szCs w:val="18"/>
              </w:rPr>
              <w:t>updated</w:t>
            </w:r>
            <w:r w:rsidR="006E0344">
              <w:rPr>
                <w:rFonts w:ascii="Arial" w:hAnsi="Arial" w:cs="Arial"/>
                <w:color w:val="000000" w:themeColor="text1"/>
                <w:sz w:val="18"/>
                <w:szCs w:val="18"/>
              </w:rPr>
              <w:t>.</w:t>
            </w:r>
            <w:r w:rsidRPr="00B850D9">
              <w:rPr>
                <w:rFonts w:ascii="Arial" w:hAnsi="Arial" w:cs="Arial"/>
                <w:color w:val="000000" w:themeColor="text1"/>
                <w:sz w:val="18"/>
                <w:szCs w:val="18"/>
              </w:rPr>
              <w:t xml:space="preserve">  </w:t>
            </w:r>
          </w:p>
        </w:tc>
      </w:tr>
      <w:tr w:rsidR="00396225" w:rsidRPr="0018268F" w14:paraId="343BCC02" w14:textId="77777777" w:rsidTr="1E35D34D">
        <w:tc>
          <w:tcPr>
            <w:tcW w:w="13045" w:type="dxa"/>
            <w:gridSpan w:val="5"/>
            <w:tcBorders>
              <w:top w:val="single" w:sz="4" w:space="0" w:color="2B3E6A"/>
              <w:left w:val="single" w:sz="4" w:space="0" w:color="2B3E6A"/>
              <w:bottom w:val="single" w:sz="4" w:space="0" w:color="2B3E6A"/>
              <w:right w:val="single" w:sz="4" w:space="0" w:color="2B3E6A"/>
            </w:tcBorders>
            <w:shd w:val="clear" w:color="auto" w:fill="6A9FA7"/>
          </w:tcPr>
          <w:p w14:paraId="5D662F92" w14:textId="77777777" w:rsidR="00396225" w:rsidRPr="0018268F" w:rsidRDefault="00396225" w:rsidP="00396225">
            <w:pPr>
              <w:rPr>
                <w:rFonts w:ascii="Arial" w:hAnsi="Arial" w:cs="Arial"/>
                <w:b/>
                <w:bCs/>
                <w:color w:val="FFFFFF" w:themeColor="background1"/>
                <w:sz w:val="18"/>
                <w:szCs w:val="18"/>
              </w:rPr>
            </w:pPr>
            <w:r w:rsidRPr="0018268F">
              <w:rPr>
                <w:rFonts w:ascii="Arial" w:hAnsi="Arial" w:cs="Arial"/>
                <w:b/>
                <w:bCs/>
                <w:color w:val="FFFFFF" w:themeColor="background1"/>
                <w:sz w:val="18"/>
                <w:szCs w:val="18"/>
              </w:rPr>
              <w:t>Issue: Transportation Related Noise</w:t>
            </w:r>
          </w:p>
        </w:tc>
      </w:tr>
      <w:tr w:rsidR="00396225" w:rsidRPr="006C0516" w14:paraId="2F4322D8" w14:textId="77777777" w:rsidTr="1E35D34D">
        <w:tc>
          <w:tcPr>
            <w:tcW w:w="4495" w:type="dxa"/>
            <w:tcBorders>
              <w:top w:val="single" w:sz="4" w:space="0" w:color="2B3E6A"/>
              <w:left w:val="single" w:sz="4" w:space="0" w:color="2B3E6A"/>
              <w:bottom w:val="single" w:sz="4" w:space="0" w:color="2B3E6A"/>
            </w:tcBorders>
          </w:tcPr>
          <w:p w14:paraId="750E25A4" w14:textId="77777777" w:rsidR="00396225" w:rsidRPr="008A0174" w:rsidRDefault="00396225" w:rsidP="00396225">
            <w:pPr>
              <w:rPr>
                <w:rFonts w:ascii="Arial" w:hAnsi="Arial" w:cs="Arial"/>
                <w:color w:val="8F6A4E"/>
                <w:sz w:val="18"/>
                <w:szCs w:val="18"/>
              </w:rPr>
            </w:pPr>
            <w:r w:rsidRPr="008A0174">
              <w:rPr>
                <w:rFonts w:ascii="Arial" w:hAnsi="Arial" w:cs="Arial"/>
                <w:b/>
                <w:bCs/>
                <w:color w:val="8F6A4E"/>
                <w:sz w:val="18"/>
                <w:szCs w:val="18"/>
              </w:rPr>
              <w:t>N-3.2:</w:t>
            </w:r>
            <w:r w:rsidRPr="008A0174">
              <w:rPr>
                <w:rFonts w:ascii="Arial" w:hAnsi="Arial" w:cs="Arial"/>
                <w:color w:val="8F6A4E"/>
                <w:sz w:val="18"/>
                <w:szCs w:val="18"/>
              </w:rPr>
              <w:t xml:space="preserve"> Require construction contractors to implement the following measures during</w:t>
            </w:r>
            <w:r w:rsidR="008A0174">
              <w:rPr>
                <w:rFonts w:ascii="Arial" w:hAnsi="Arial" w:cs="Arial"/>
                <w:color w:val="8F6A4E"/>
                <w:sz w:val="18"/>
                <w:szCs w:val="18"/>
              </w:rPr>
              <w:t xml:space="preserve"> </w:t>
            </w:r>
            <w:r w:rsidRPr="008A0174">
              <w:rPr>
                <w:rFonts w:ascii="Arial" w:hAnsi="Arial" w:cs="Arial"/>
                <w:color w:val="8F6A4E"/>
                <w:sz w:val="18"/>
                <w:szCs w:val="18"/>
              </w:rPr>
              <w:t>construction activities through contract provisions and/or conditions of approval as Construction equipment shall be properly maintained per manufacturers’ specifications and fitted with the best available noise suppression devices (e.g., mufflers, silencers, wraps).</w:t>
            </w:r>
          </w:p>
          <w:p w14:paraId="3AC6F845" w14:textId="77777777" w:rsidR="00396225" w:rsidRPr="008A0174" w:rsidRDefault="00396225" w:rsidP="00396225">
            <w:pPr>
              <w:rPr>
                <w:rFonts w:ascii="Arial" w:hAnsi="Arial" w:cs="Arial"/>
                <w:color w:val="8F6A4E"/>
                <w:sz w:val="18"/>
                <w:szCs w:val="18"/>
              </w:rPr>
            </w:pPr>
            <w:r w:rsidRPr="008A0174">
              <w:rPr>
                <w:rFonts w:ascii="Arial" w:hAnsi="Arial" w:cs="Arial"/>
                <w:color w:val="8F6A4E"/>
                <w:sz w:val="18"/>
                <w:szCs w:val="18"/>
              </w:rPr>
              <w:t>• Construction operations and related activities associated with the proposed project shall comply with the operational hours outlined in the City of San Marcos Noise Ordinance.</w:t>
            </w:r>
          </w:p>
          <w:p w14:paraId="7E2F33EC" w14:textId="77777777" w:rsidR="00396225" w:rsidRPr="008A0174" w:rsidRDefault="00396225" w:rsidP="00396225">
            <w:pPr>
              <w:rPr>
                <w:rFonts w:ascii="Arial" w:hAnsi="Arial" w:cs="Arial"/>
                <w:color w:val="8F6A4E"/>
                <w:sz w:val="18"/>
                <w:szCs w:val="18"/>
              </w:rPr>
            </w:pPr>
            <w:r w:rsidRPr="008A0174">
              <w:rPr>
                <w:rFonts w:ascii="Arial" w:hAnsi="Arial" w:cs="Arial"/>
                <w:color w:val="8F6A4E"/>
                <w:sz w:val="18"/>
                <w:szCs w:val="18"/>
              </w:rPr>
              <w:t>• Construction equipment shall not be idled for extended periods of time in the vicinity of noise sensitive receptors.</w:t>
            </w:r>
          </w:p>
          <w:p w14:paraId="73E7E229" w14:textId="77777777" w:rsidR="00396225" w:rsidRPr="008A0174" w:rsidRDefault="00396225" w:rsidP="00396225">
            <w:pPr>
              <w:rPr>
                <w:rFonts w:ascii="Arial" w:hAnsi="Arial" w:cs="Arial"/>
                <w:color w:val="8F6A4E"/>
                <w:sz w:val="18"/>
                <w:szCs w:val="18"/>
              </w:rPr>
            </w:pPr>
            <w:r w:rsidRPr="008A0174">
              <w:rPr>
                <w:rFonts w:ascii="Arial" w:hAnsi="Arial" w:cs="Arial"/>
                <w:color w:val="8F6A4E"/>
                <w:sz w:val="18"/>
                <w:szCs w:val="18"/>
              </w:rPr>
              <w:lastRenderedPageBreak/>
              <w:t>• Locate fixed and/or stationary construction equipment as far as possible from noise sensitive receptors (e.g., generators, compressors, rock crushers,</w:t>
            </w:r>
            <w:r w:rsidR="008A0174">
              <w:rPr>
                <w:rFonts w:ascii="Arial" w:hAnsi="Arial" w:cs="Arial"/>
                <w:color w:val="8F6A4E"/>
                <w:sz w:val="18"/>
                <w:szCs w:val="18"/>
              </w:rPr>
              <w:t xml:space="preserve"> </w:t>
            </w:r>
            <w:r w:rsidRPr="008A0174">
              <w:rPr>
                <w:rFonts w:ascii="Arial" w:hAnsi="Arial" w:cs="Arial"/>
                <w:color w:val="8F6A4E"/>
                <w:sz w:val="18"/>
                <w:szCs w:val="18"/>
              </w:rPr>
              <w:t>cement mixers).</w:t>
            </w:r>
          </w:p>
          <w:p w14:paraId="21DC41CC" w14:textId="77777777" w:rsidR="00396225" w:rsidRPr="008A0174" w:rsidRDefault="00396225" w:rsidP="00396225">
            <w:pPr>
              <w:rPr>
                <w:rFonts w:ascii="Arial" w:hAnsi="Arial" w:cs="Arial"/>
                <w:color w:val="8F6A4E"/>
                <w:sz w:val="18"/>
                <w:szCs w:val="18"/>
              </w:rPr>
            </w:pPr>
            <w:r w:rsidRPr="008A0174">
              <w:rPr>
                <w:rFonts w:ascii="Arial" w:hAnsi="Arial" w:cs="Arial"/>
                <w:color w:val="8F6A4E"/>
                <w:sz w:val="18"/>
                <w:szCs w:val="18"/>
              </w:rPr>
              <w:t>• Shroud or shield all impact tools, and muffle or shield all intake and</w:t>
            </w:r>
            <w:r w:rsidR="008A0174">
              <w:rPr>
                <w:rFonts w:ascii="Arial" w:hAnsi="Arial" w:cs="Arial"/>
                <w:color w:val="8F6A4E"/>
                <w:sz w:val="18"/>
                <w:szCs w:val="18"/>
              </w:rPr>
              <w:t xml:space="preserve"> </w:t>
            </w:r>
            <w:r w:rsidRPr="008A0174">
              <w:rPr>
                <w:rFonts w:ascii="Arial" w:hAnsi="Arial" w:cs="Arial"/>
                <w:color w:val="8F6A4E"/>
                <w:sz w:val="18"/>
                <w:szCs w:val="18"/>
              </w:rPr>
              <w:t>exhaust ports on powered construction equipment.</w:t>
            </w:r>
          </w:p>
          <w:p w14:paraId="19D4EF2D" w14:textId="77777777" w:rsidR="00396225" w:rsidRPr="008A0174" w:rsidRDefault="00396225" w:rsidP="00396225">
            <w:pPr>
              <w:rPr>
                <w:rFonts w:ascii="Arial" w:hAnsi="Arial" w:cs="Arial"/>
                <w:color w:val="8F6A4E"/>
                <w:sz w:val="18"/>
                <w:szCs w:val="18"/>
              </w:rPr>
            </w:pPr>
            <w:r w:rsidRPr="008A0174">
              <w:rPr>
                <w:rFonts w:ascii="Arial" w:hAnsi="Arial" w:cs="Arial"/>
                <w:color w:val="8F6A4E"/>
                <w:sz w:val="18"/>
                <w:szCs w:val="18"/>
              </w:rPr>
              <w:t>• Where feasible, temporary barriers shall be placed as close to the noise source or as close to the receptor as possible and break the line of sight between the source and receptor where modeled levels exceed applicable standards. Acoustical barriers shall be constructed material having a</w:t>
            </w:r>
          </w:p>
          <w:p w14:paraId="18E85071" w14:textId="77777777" w:rsidR="00396225" w:rsidRPr="008A0174" w:rsidRDefault="00396225" w:rsidP="00396225">
            <w:pPr>
              <w:rPr>
                <w:rFonts w:ascii="Arial" w:hAnsi="Arial" w:cs="Arial"/>
                <w:color w:val="8F6A4E"/>
                <w:sz w:val="18"/>
                <w:szCs w:val="18"/>
              </w:rPr>
            </w:pPr>
            <w:r w:rsidRPr="008A0174">
              <w:rPr>
                <w:rFonts w:ascii="Arial" w:hAnsi="Arial" w:cs="Arial"/>
                <w:color w:val="8F6A4E"/>
                <w:sz w:val="18"/>
                <w:szCs w:val="18"/>
              </w:rPr>
              <w:t>minimum surface weight of 2 pounds per square foot or greater, and a demonstrated Sound Transmission Class (STC) rating of 25 or greater as defined by American Society for Testing and Materials (ASTM) Test Method</w:t>
            </w:r>
            <w:r w:rsidR="008A0174">
              <w:rPr>
                <w:rFonts w:ascii="Arial" w:hAnsi="Arial" w:cs="Arial"/>
                <w:color w:val="8F6A4E"/>
                <w:sz w:val="18"/>
                <w:szCs w:val="18"/>
              </w:rPr>
              <w:t xml:space="preserve"> </w:t>
            </w:r>
            <w:r w:rsidRPr="008A0174">
              <w:rPr>
                <w:rFonts w:ascii="Arial" w:hAnsi="Arial" w:cs="Arial"/>
                <w:color w:val="8F6A4E"/>
                <w:sz w:val="18"/>
                <w:szCs w:val="18"/>
              </w:rPr>
              <w:t>E90. Placement, orientation, size, and density of acoustical barriers shall be determined by analysis.</w:t>
            </w:r>
          </w:p>
        </w:tc>
        <w:tc>
          <w:tcPr>
            <w:tcW w:w="2250" w:type="dxa"/>
            <w:tcBorders>
              <w:top w:val="single" w:sz="4" w:space="0" w:color="2B3E6A"/>
              <w:bottom w:val="single" w:sz="4" w:space="0" w:color="2B3E6A"/>
            </w:tcBorders>
            <w:shd w:val="clear" w:color="auto" w:fill="auto"/>
          </w:tcPr>
          <w:p w14:paraId="2362B048" w14:textId="77777777" w:rsidR="00396225" w:rsidRPr="00C80A09" w:rsidRDefault="00396225" w:rsidP="00396225">
            <w:pPr>
              <w:rPr>
                <w:rFonts w:ascii="Arial" w:hAnsi="Arial" w:cs="Arial"/>
                <w:color w:val="8F6A4E"/>
                <w:sz w:val="18"/>
                <w:szCs w:val="18"/>
              </w:rPr>
            </w:pPr>
            <w:r>
              <w:rPr>
                <w:rFonts w:ascii="Arial" w:hAnsi="Arial" w:cs="Arial"/>
                <w:color w:val="8F6A4E"/>
                <w:sz w:val="18"/>
                <w:szCs w:val="18"/>
              </w:rPr>
              <w:lastRenderedPageBreak/>
              <w:t xml:space="preserve">Planning, Engineering, Building </w:t>
            </w:r>
          </w:p>
        </w:tc>
        <w:tc>
          <w:tcPr>
            <w:tcW w:w="1350" w:type="dxa"/>
            <w:tcBorders>
              <w:top w:val="single" w:sz="4" w:space="0" w:color="2B3E6A"/>
              <w:bottom w:val="single" w:sz="4" w:space="0" w:color="2B3E6A"/>
            </w:tcBorders>
            <w:shd w:val="clear" w:color="auto" w:fill="84ACB6" w:themeFill="accent5"/>
            <w:vAlign w:val="center"/>
          </w:tcPr>
          <w:p w14:paraId="1C117A99" w14:textId="77777777" w:rsidR="00396225" w:rsidRPr="00D1629A" w:rsidRDefault="00396225" w:rsidP="00396225">
            <w:pPr>
              <w:jc w:val="center"/>
              <w:rPr>
                <w:rFonts w:ascii="Arial" w:hAnsi="Arial" w:cs="Arial"/>
                <w:b/>
                <w:bCs/>
                <w:color w:val="FFFFFF" w:themeColor="background1"/>
                <w:sz w:val="18"/>
                <w:szCs w:val="18"/>
              </w:rPr>
            </w:pPr>
            <w:r>
              <w:rPr>
                <w:rFonts w:ascii="Arial" w:hAnsi="Arial" w:cs="Arial"/>
                <w:b/>
                <w:bCs/>
                <w:color w:val="FFFFFF" w:themeColor="background1"/>
                <w:sz w:val="18"/>
                <w:szCs w:val="18"/>
              </w:rPr>
              <w:t>Ongoing</w:t>
            </w:r>
          </w:p>
        </w:tc>
        <w:tc>
          <w:tcPr>
            <w:tcW w:w="1350" w:type="dxa"/>
            <w:tcBorders>
              <w:top w:val="single" w:sz="4" w:space="0" w:color="2B3E6A"/>
              <w:bottom w:val="single" w:sz="4" w:space="0" w:color="2B3E6A"/>
            </w:tcBorders>
          </w:tcPr>
          <w:p w14:paraId="6598FB26" w14:textId="77777777" w:rsidR="00396225" w:rsidRPr="00B4035F" w:rsidRDefault="00DE06D2" w:rsidP="00396225">
            <w:pPr>
              <w:rPr>
                <w:rFonts w:ascii="Arial" w:hAnsi="Arial" w:cs="Arial"/>
                <w:color w:val="000000" w:themeColor="text1"/>
                <w:sz w:val="18"/>
                <w:szCs w:val="18"/>
              </w:rPr>
            </w:pPr>
            <w:r>
              <w:rPr>
                <w:rFonts w:ascii="Arial" w:hAnsi="Arial" w:cs="Arial"/>
                <w:color w:val="000000" w:themeColor="text1"/>
                <w:sz w:val="18"/>
                <w:szCs w:val="18"/>
              </w:rPr>
              <w:t>N/A</w:t>
            </w:r>
          </w:p>
        </w:tc>
        <w:tc>
          <w:tcPr>
            <w:tcW w:w="3600" w:type="dxa"/>
            <w:tcBorders>
              <w:top w:val="single" w:sz="4" w:space="0" w:color="2B3E6A"/>
              <w:bottom w:val="single" w:sz="4" w:space="0" w:color="2B3E6A"/>
              <w:right w:val="single" w:sz="4" w:space="0" w:color="2B3E6A"/>
            </w:tcBorders>
          </w:tcPr>
          <w:p w14:paraId="38E7CA28" w14:textId="77777777" w:rsidR="00396225" w:rsidRPr="008A0174" w:rsidRDefault="00396225" w:rsidP="00141E9A">
            <w:pPr>
              <w:rPr>
                <w:rFonts w:ascii="Arial" w:hAnsi="Arial" w:cs="Arial"/>
                <w:sz w:val="18"/>
                <w:szCs w:val="18"/>
                <w:shd w:val="clear" w:color="auto" w:fill="FFFFFF"/>
              </w:rPr>
            </w:pPr>
            <w:r w:rsidRPr="005E2442">
              <w:rPr>
                <w:rFonts w:ascii="Arial" w:hAnsi="Arial" w:cs="Arial"/>
                <w:sz w:val="18"/>
                <w:szCs w:val="18"/>
                <w:shd w:val="clear" w:color="auto" w:fill="FFFFFF"/>
              </w:rPr>
              <w:t xml:space="preserve">Requirements related to construction equipment including requirements for a </w:t>
            </w:r>
            <w:r w:rsidR="00141E9A">
              <w:rPr>
                <w:rFonts w:ascii="Arial" w:hAnsi="Arial" w:cs="Arial"/>
                <w:sz w:val="18"/>
                <w:szCs w:val="18"/>
                <w:shd w:val="clear" w:color="auto" w:fill="FFFFFF"/>
              </w:rPr>
              <w:t>Conditional Use Permit</w:t>
            </w:r>
            <w:r w:rsidR="00141E9A" w:rsidRPr="005E2442">
              <w:rPr>
                <w:rFonts w:ascii="Arial" w:hAnsi="Arial" w:cs="Arial"/>
                <w:sz w:val="18"/>
                <w:szCs w:val="18"/>
                <w:shd w:val="clear" w:color="auto" w:fill="FFFFFF"/>
              </w:rPr>
              <w:t xml:space="preserve"> </w:t>
            </w:r>
            <w:r w:rsidRPr="005E2442">
              <w:rPr>
                <w:rFonts w:ascii="Arial" w:hAnsi="Arial" w:cs="Arial"/>
                <w:sz w:val="18"/>
                <w:szCs w:val="18"/>
                <w:shd w:val="clear" w:color="auto" w:fill="FFFFFF"/>
              </w:rPr>
              <w:t xml:space="preserve">for rock </w:t>
            </w:r>
            <w:proofErr w:type="gramStart"/>
            <w:r w:rsidRPr="005E2442">
              <w:rPr>
                <w:rFonts w:ascii="Arial" w:hAnsi="Arial" w:cs="Arial"/>
                <w:sz w:val="18"/>
                <w:szCs w:val="18"/>
                <w:shd w:val="clear" w:color="auto" w:fill="FFFFFF"/>
              </w:rPr>
              <w:t>crusher</w:t>
            </w:r>
            <w:proofErr w:type="gramEnd"/>
            <w:r w:rsidRPr="005E2442">
              <w:rPr>
                <w:rFonts w:ascii="Arial" w:hAnsi="Arial" w:cs="Arial"/>
                <w:sz w:val="18"/>
                <w:szCs w:val="18"/>
                <w:shd w:val="clear" w:color="auto" w:fill="FFFFFF"/>
              </w:rPr>
              <w:t xml:space="preserve"> and construction related noise are addressed </w:t>
            </w:r>
            <w:r w:rsidR="008A0174">
              <w:rPr>
                <w:rFonts w:ascii="Arial" w:hAnsi="Arial" w:cs="Arial"/>
                <w:sz w:val="18"/>
                <w:szCs w:val="18"/>
                <w:shd w:val="clear" w:color="auto" w:fill="FFFFFF"/>
              </w:rPr>
              <w:t>through the</w:t>
            </w:r>
            <w:r w:rsidRPr="005E2442">
              <w:rPr>
                <w:rFonts w:ascii="Arial" w:hAnsi="Arial" w:cs="Arial"/>
                <w:sz w:val="18"/>
                <w:szCs w:val="18"/>
                <w:shd w:val="clear" w:color="auto" w:fill="FFFFFF"/>
              </w:rPr>
              <w:t xml:space="preserve"> CEQA </w:t>
            </w:r>
            <w:r w:rsidR="008A0174">
              <w:rPr>
                <w:rFonts w:ascii="Arial" w:hAnsi="Arial" w:cs="Arial"/>
                <w:sz w:val="18"/>
                <w:szCs w:val="18"/>
                <w:shd w:val="clear" w:color="auto" w:fill="FFFFFF"/>
              </w:rPr>
              <w:t>process</w:t>
            </w:r>
            <w:r w:rsidRPr="005E2442">
              <w:rPr>
                <w:rFonts w:ascii="Arial" w:hAnsi="Arial" w:cs="Arial"/>
                <w:sz w:val="18"/>
                <w:szCs w:val="18"/>
                <w:shd w:val="clear" w:color="auto" w:fill="FFFFFF"/>
              </w:rPr>
              <w:t xml:space="preserve"> and made </w:t>
            </w:r>
            <w:r w:rsidR="008A0174">
              <w:rPr>
                <w:rFonts w:ascii="Arial" w:hAnsi="Arial" w:cs="Arial"/>
                <w:sz w:val="18"/>
                <w:szCs w:val="18"/>
                <w:shd w:val="clear" w:color="auto" w:fill="FFFFFF"/>
              </w:rPr>
              <w:t xml:space="preserve">into </w:t>
            </w:r>
            <w:r w:rsidRPr="005E2442">
              <w:rPr>
                <w:rFonts w:ascii="Arial" w:hAnsi="Arial" w:cs="Arial"/>
                <w:sz w:val="18"/>
                <w:szCs w:val="18"/>
                <w:shd w:val="clear" w:color="auto" w:fill="FFFFFF"/>
              </w:rPr>
              <w:t>conditions of approval.</w:t>
            </w:r>
          </w:p>
        </w:tc>
      </w:tr>
    </w:tbl>
    <w:p w14:paraId="3D9C88CB" w14:textId="77777777" w:rsidR="005B0FA9" w:rsidRPr="005B0FA9" w:rsidRDefault="005B0FA9" w:rsidP="005B0FA9"/>
    <w:p w14:paraId="3938A2CC" w14:textId="77777777" w:rsidR="00B346DC" w:rsidRDefault="00B346DC"/>
    <w:p w14:paraId="4CCA37C9" w14:textId="05E7E6DE" w:rsidR="00D77883" w:rsidRDefault="00D77883">
      <w:pPr>
        <w:rPr>
          <w:rFonts w:ascii="Arial" w:eastAsia="Arial" w:hAnsi="Arial" w:cs="Arial"/>
          <w:sz w:val="24"/>
          <w:szCs w:val="24"/>
        </w:rPr>
      </w:pPr>
    </w:p>
    <w:p w14:paraId="2C9074BE" w14:textId="11732CF4" w:rsidR="00D77883" w:rsidRDefault="00D77883">
      <w:pPr>
        <w:rPr>
          <w:rFonts w:ascii="Arial" w:eastAsia="Arial" w:hAnsi="Arial" w:cs="Arial"/>
          <w:sz w:val="24"/>
          <w:szCs w:val="24"/>
        </w:rPr>
      </w:pPr>
    </w:p>
    <w:p w14:paraId="5D00E1EB" w14:textId="77777777" w:rsidR="00B346DC" w:rsidRDefault="00B346DC">
      <w:pPr>
        <w:rPr>
          <w:rFonts w:ascii="Arial" w:eastAsia="Arial" w:hAnsi="Arial" w:cs="Arial"/>
          <w:sz w:val="24"/>
          <w:szCs w:val="24"/>
        </w:rPr>
      </w:pPr>
    </w:p>
    <w:sectPr w:rsidR="00B346DC" w:rsidSect="005B422D">
      <w:pgSz w:w="15840" w:h="12240"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3333D" w14:textId="77777777" w:rsidR="00FB59F3" w:rsidRDefault="00FB59F3" w:rsidP="00DB7F8B">
      <w:r>
        <w:separator/>
      </w:r>
    </w:p>
    <w:p w14:paraId="7931A477" w14:textId="77777777" w:rsidR="00FB59F3" w:rsidRDefault="00FB59F3"/>
  </w:endnote>
  <w:endnote w:type="continuationSeparator" w:id="0">
    <w:p w14:paraId="336F93E6" w14:textId="77777777" w:rsidR="00FB59F3" w:rsidRDefault="00FB59F3" w:rsidP="00DB7F8B">
      <w:r>
        <w:continuationSeparator/>
      </w:r>
    </w:p>
    <w:p w14:paraId="5A89B386" w14:textId="77777777" w:rsidR="00FB59F3" w:rsidRDefault="00FB59F3"/>
  </w:endnote>
  <w:endnote w:type="continuationNotice" w:id="1">
    <w:p w14:paraId="274C3E78" w14:textId="77777777" w:rsidR="00FB59F3" w:rsidRDefault="00FB59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Montserrat Light">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992435"/>
      <w:docPartObj>
        <w:docPartGallery w:val="Page Numbers (Bottom of Page)"/>
        <w:docPartUnique/>
      </w:docPartObj>
    </w:sdtPr>
    <w:sdtEndPr>
      <w:rPr>
        <w:color w:val="7F7F7F" w:themeColor="background1" w:themeShade="7F"/>
        <w:spacing w:val="60"/>
      </w:rPr>
    </w:sdtEndPr>
    <w:sdtContent>
      <w:p w14:paraId="23CF7560" w14:textId="57032515" w:rsidR="00C6399A" w:rsidRDefault="00C6399A">
        <w:pPr>
          <w:pStyle w:val="Footer"/>
          <w:pBdr>
            <w:top w:val="single" w:sz="4" w:space="1" w:color="D9D9D9" w:themeColor="background1" w:themeShade="D9"/>
          </w:pBdr>
          <w:jc w:val="right"/>
        </w:pPr>
        <w:r w:rsidRPr="00DB7F8B">
          <w:rPr>
            <w:rFonts w:ascii="Avenir Next LT Pro" w:hAnsi="Avenir Next LT Pro"/>
            <w:color w:val="2B579A"/>
            <w:shd w:val="clear" w:color="auto" w:fill="E6E6E6"/>
          </w:rPr>
          <w:fldChar w:fldCharType="begin"/>
        </w:r>
        <w:r w:rsidRPr="00DB7F8B">
          <w:rPr>
            <w:rFonts w:ascii="Avenir Next LT Pro" w:hAnsi="Avenir Next LT Pro"/>
          </w:rPr>
          <w:instrText xml:space="preserve"> PAGE   \* MERGEFORMAT </w:instrText>
        </w:r>
        <w:r w:rsidRPr="00DB7F8B">
          <w:rPr>
            <w:rFonts w:ascii="Avenir Next LT Pro" w:hAnsi="Avenir Next LT Pro"/>
            <w:color w:val="2B579A"/>
            <w:shd w:val="clear" w:color="auto" w:fill="E6E6E6"/>
          </w:rPr>
          <w:fldChar w:fldCharType="separate"/>
        </w:r>
        <w:r w:rsidR="00B47A2D">
          <w:rPr>
            <w:rFonts w:ascii="Avenir Next LT Pro" w:hAnsi="Avenir Next LT Pro"/>
            <w:noProof/>
          </w:rPr>
          <w:t>6</w:t>
        </w:r>
        <w:r w:rsidRPr="00DB7F8B">
          <w:rPr>
            <w:rFonts w:ascii="Avenir Next LT Pro" w:hAnsi="Avenir Next LT Pro"/>
            <w:noProof/>
            <w:color w:val="2B579A"/>
            <w:shd w:val="clear" w:color="auto" w:fill="E6E6E6"/>
          </w:rPr>
          <w:fldChar w:fldCharType="end"/>
        </w:r>
        <w:r w:rsidRPr="00DB7F8B">
          <w:rPr>
            <w:rFonts w:ascii="Avenir Next LT Pro" w:hAnsi="Avenir Next LT Pro"/>
          </w:rPr>
          <w:t xml:space="preserve"> | </w:t>
        </w:r>
        <w:r>
          <w:rPr>
            <w:rFonts w:ascii="Avenir Next LT Pro" w:hAnsi="Avenir Next LT Pro"/>
            <w:color w:val="7F7F7F" w:themeColor="background1" w:themeShade="7F"/>
            <w:spacing w:val="60"/>
          </w:rPr>
          <w:t>San Marcos Annual Progress Report</w:t>
        </w:r>
      </w:p>
    </w:sdtContent>
  </w:sdt>
  <w:p w14:paraId="68D6A8A8" w14:textId="77777777" w:rsidR="00C6399A" w:rsidRDefault="00C639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EE877" w14:textId="77777777" w:rsidR="00FB59F3" w:rsidRDefault="00FB59F3" w:rsidP="00DB7F8B">
      <w:r>
        <w:separator/>
      </w:r>
    </w:p>
    <w:p w14:paraId="1498CD1D" w14:textId="77777777" w:rsidR="00FB59F3" w:rsidRDefault="00FB59F3"/>
  </w:footnote>
  <w:footnote w:type="continuationSeparator" w:id="0">
    <w:p w14:paraId="66BD313C" w14:textId="77777777" w:rsidR="00FB59F3" w:rsidRDefault="00FB59F3" w:rsidP="00DB7F8B">
      <w:r>
        <w:continuationSeparator/>
      </w:r>
    </w:p>
    <w:p w14:paraId="0316AD68" w14:textId="77777777" w:rsidR="00FB59F3" w:rsidRDefault="00FB59F3"/>
  </w:footnote>
  <w:footnote w:type="continuationNotice" w:id="1">
    <w:p w14:paraId="64F38D10" w14:textId="77777777" w:rsidR="00FB59F3" w:rsidRDefault="00FB59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5421C"/>
    <w:multiLevelType w:val="hybridMultilevel"/>
    <w:tmpl w:val="58089CC2"/>
    <w:lvl w:ilvl="0" w:tplc="623C06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5F2A2E"/>
    <w:multiLevelType w:val="hybridMultilevel"/>
    <w:tmpl w:val="A1081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674C67"/>
    <w:multiLevelType w:val="hybridMultilevel"/>
    <w:tmpl w:val="B72A3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923272A"/>
    <w:multiLevelType w:val="hybridMultilevel"/>
    <w:tmpl w:val="5DFC0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BB6EFD"/>
    <w:multiLevelType w:val="multilevel"/>
    <w:tmpl w:val="34DC57EA"/>
    <w:lvl w:ilvl="0">
      <w:start w:val="1"/>
      <w:numFmt w:val="decimal"/>
      <w:pStyle w:val="Heading1"/>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FC54128"/>
    <w:multiLevelType w:val="hybridMultilevel"/>
    <w:tmpl w:val="A3405E12"/>
    <w:lvl w:ilvl="0" w:tplc="04FECEDE">
      <w:start w:val="1"/>
      <w:numFmt w:val="bullet"/>
      <w:pStyle w:val="BulletPoint"/>
      <w:lvlText w:val=""/>
      <w:lvlJc w:val="left"/>
      <w:pPr>
        <w:ind w:left="720" w:hanging="360"/>
      </w:pPr>
      <w:rPr>
        <w:rFonts w:ascii="Wingdings" w:hAnsi="Wingdings" w:hint="default"/>
        <w:color w:val="58B6C0"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7F5533FB"/>
    <w:multiLevelType w:val="hybridMultilevel"/>
    <w:tmpl w:val="DE6EC59C"/>
    <w:lvl w:ilvl="0" w:tplc="4F561A94">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3713259">
    <w:abstractNumId w:val="4"/>
  </w:num>
  <w:num w:numId="2" w16cid:durableId="1701006431">
    <w:abstractNumId w:val="0"/>
  </w:num>
  <w:num w:numId="3" w16cid:durableId="1755279429">
    <w:abstractNumId w:val="0"/>
    <w:lvlOverride w:ilvl="0">
      <w:startOverride w:val="1"/>
    </w:lvlOverride>
  </w:num>
  <w:num w:numId="4" w16cid:durableId="753167195">
    <w:abstractNumId w:val="1"/>
  </w:num>
  <w:num w:numId="5" w16cid:durableId="257176366">
    <w:abstractNumId w:val="5"/>
  </w:num>
  <w:num w:numId="6" w16cid:durableId="1605381126">
    <w:abstractNumId w:val="2"/>
  </w:num>
  <w:num w:numId="7" w16cid:durableId="60254257">
    <w:abstractNumId w:val="3"/>
  </w:num>
  <w:num w:numId="8" w16cid:durableId="240988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6DC"/>
    <w:rsid w:val="00001F38"/>
    <w:rsid w:val="00003ECC"/>
    <w:rsid w:val="000058E2"/>
    <w:rsid w:val="00011F72"/>
    <w:rsid w:val="00012933"/>
    <w:rsid w:val="0002127A"/>
    <w:rsid w:val="00022284"/>
    <w:rsid w:val="00022318"/>
    <w:rsid w:val="00025649"/>
    <w:rsid w:val="00025DF3"/>
    <w:rsid w:val="00032BC9"/>
    <w:rsid w:val="00035D3A"/>
    <w:rsid w:val="000442D8"/>
    <w:rsid w:val="000454E3"/>
    <w:rsid w:val="00045D90"/>
    <w:rsid w:val="00047321"/>
    <w:rsid w:val="000503AC"/>
    <w:rsid w:val="000603C3"/>
    <w:rsid w:val="00060C4C"/>
    <w:rsid w:val="00062677"/>
    <w:rsid w:val="00070DA8"/>
    <w:rsid w:val="0007442C"/>
    <w:rsid w:val="00085C22"/>
    <w:rsid w:val="00086421"/>
    <w:rsid w:val="00090FA6"/>
    <w:rsid w:val="00096926"/>
    <w:rsid w:val="000A0014"/>
    <w:rsid w:val="000A1783"/>
    <w:rsid w:val="000A2247"/>
    <w:rsid w:val="000A3397"/>
    <w:rsid w:val="000A6A59"/>
    <w:rsid w:val="000A76A5"/>
    <w:rsid w:val="000B3525"/>
    <w:rsid w:val="000B6C0C"/>
    <w:rsid w:val="000C1218"/>
    <w:rsid w:val="000C1D5D"/>
    <w:rsid w:val="000C20D6"/>
    <w:rsid w:val="000C2C02"/>
    <w:rsid w:val="000C3223"/>
    <w:rsid w:val="000C7331"/>
    <w:rsid w:val="000D0A2E"/>
    <w:rsid w:val="000E2F49"/>
    <w:rsid w:val="000E4854"/>
    <w:rsid w:val="000E7D17"/>
    <w:rsid w:val="00100DDB"/>
    <w:rsid w:val="001016C6"/>
    <w:rsid w:val="00101BD1"/>
    <w:rsid w:val="00102FB3"/>
    <w:rsid w:val="0010339D"/>
    <w:rsid w:val="00105D5F"/>
    <w:rsid w:val="00106BEB"/>
    <w:rsid w:val="00106EE4"/>
    <w:rsid w:val="00107EE7"/>
    <w:rsid w:val="001174DA"/>
    <w:rsid w:val="00123D10"/>
    <w:rsid w:val="00125D52"/>
    <w:rsid w:val="001345B4"/>
    <w:rsid w:val="00141E9A"/>
    <w:rsid w:val="00144C24"/>
    <w:rsid w:val="0014773A"/>
    <w:rsid w:val="00153AC2"/>
    <w:rsid w:val="0015474C"/>
    <w:rsid w:val="00155FC4"/>
    <w:rsid w:val="00156327"/>
    <w:rsid w:val="00157F73"/>
    <w:rsid w:val="00161ABA"/>
    <w:rsid w:val="0017186D"/>
    <w:rsid w:val="00174717"/>
    <w:rsid w:val="0017616E"/>
    <w:rsid w:val="0018268F"/>
    <w:rsid w:val="001839BD"/>
    <w:rsid w:val="00183F3A"/>
    <w:rsid w:val="00191DE7"/>
    <w:rsid w:val="00194086"/>
    <w:rsid w:val="001943FD"/>
    <w:rsid w:val="00197A75"/>
    <w:rsid w:val="001A5D34"/>
    <w:rsid w:val="001B241E"/>
    <w:rsid w:val="001B3AFE"/>
    <w:rsid w:val="001B674F"/>
    <w:rsid w:val="001B680D"/>
    <w:rsid w:val="001B769E"/>
    <w:rsid w:val="001B7C12"/>
    <w:rsid w:val="001C3822"/>
    <w:rsid w:val="001D04B3"/>
    <w:rsid w:val="001D2CA0"/>
    <w:rsid w:val="001D37B6"/>
    <w:rsid w:val="001D4063"/>
    <w:rsid w:val="001E187B"/>
    <w:rsid w:val="001E2D79"/>
    <w:rsid w:val="001E6842"/>
    <w:rsid w:val="001E69B3"/>
    <w:rsid w:val="001E7C2F"/>
    <w:rsid w:val="002013BC"/>
    <w:rsid w:val="00201AB5"/>
    <w:rsid w:val="00203492"/>
    <w:rsid w:val="002035E8"/>
    <w:rsid w:val="00203BAB"/>
    <w:rsid w:val="00210871"/>
    <w:rsid w:val="00212EB8"/>
    <w:rsid w:val="00212FE5"/>
    <w:rsid w:val="00215186"/>
    <w:rsid w:val="002173BE"/>
    <w:rsid w:val="00222C33"/>
    <w:rsid w:val="00225EF7"/>
    <w:rsid w:val="002311FD"/>
    <w:rsid w:val="00232121"/>
    <w:rsid w:val="00235ADD"/>
    <w:rsid w:val="0023773E"/>
    <w:rsid w:val="0024244A"/>
    <w:rsid w:val="0024322D"/>
    <w:rsid w:val="002444DD"/>
    <w:rsid w:val="00253115"/>
    <w:rsid w:val="002556BF"/>
    <w:rsid w:val="00265852"/>
    <w:rsid w:val="00265B06"/>
    <w:rsid w:val="002662D2"/>
    <w:rsid w:val="00266894"/>
    <w:rsid w:val="00270646"/>
    <w:rsid w:val="002716A6"/>
    <w:rsid w:val="0028030A"/>
    <w:rsid w:val="0028125D"/>
    <w:rsid w:val="00282C02"/>
    <w:rsid w:val="00283D12"/>
    <w:rsid w:val="00284FA1"/>
    <w:rsid w:val="00285562"/>
    <w:rsid w:val="00285ADB"/>
    <w:rsid w:val="002901F0"/>
    <w:rsid w:val="00290770"/>
    <w:rsid w:val="002926D9"/>
    <w:rsid w:val="002945F9"/>
    <w:rsid w:val="00296C70"/>
    <w:rsid w:val="00297902"/>
    <w:rsid w:val="00297FB7"/>
    <w:rsid w:val="002A2EFE"/>
    <w:rsid w:val="002A3A26"/>
    <w:rsid w:val="002A5899"/>
    <w:rsid w:val="002A684E"/>
    <w:rsid w:val="002A6B89"/>
    <w:rsid w:val="002C5C94"/>
    <w:rsid w:val="002C5D9E"/>
    <w:rsid w:val="002D0B70"/>
    <w:rsid w:val="002D2A0D"/>
    <w:rsid w:val="002D6530"/>
    <w:rsid w:val="002D66CD"/>
    <w:rsid w:val="002D6CA2"/>
    <w:rsid w:val="002E53BC"/>
    <w:rsid w:val="002E6316"/>
    <w:rsid w:val="002E7D84"/>
    <w:rsid w:val="002F7297"/>
    <w:rsid w:val="002F7795"/>
    <w:rsid w:val="003076BE"/>
    <w:rsid w:val="00310CFF"/>
    <w:rsid w:val="00310FF5"/>
    <w:rsid w:val="00312FBB"/>
    <w:rsid w:val="003166FC"/>
    <w:rsid w:val="003215FF"/>
    <w:rsid w:val="00321CC8"/>
    <w:rsid w:val="003314C5"/>
    <w:rsid w:val="00331A53"/>
    <w:rsid w:val="00334043"/>
    <w:rsid w:val="00337842"/>
    <w:rsid w:val="003448F0"/>
    <w:rsid w:val="00353751"/>
    <w:rsid w:val="00355646"/>
    <w:rsid w:val="00355D2E"/>
    <w:rsid w:val="00363E04"/>
    <w:rsid w:val="003648E4"/>
    <w:rsid w:val="003661E1"/>
    <w:rsid w:val="0037267C"/>
    <w:rsid w:val="0037736F"/>
    <w:rsid w:val="003826F3"/>
    <w:rsid w:val="00383FF1"/>
    <w:rsid w:val="00386510"/>
    <w:rsid w:val="003904E7"/>
    <w:rsid w:val="0039087F"/>
    <w:rsid w:val="003924AE"/>
    <w:rsid w:val="00392816"/>
    <w:rsid w:val="003929A7"/>
    <w:rsid w:val="00396225"/>
    <w:rsid w:val="003A0E47"/>
    <w:rsid w:val="003A1469"/>
    <w:rsid w:val="003A157E"/>
    <w:rsid w:val="003A2668"/>
    <w:rsid w:val="003A5229"/>
    <w:rsid w:val="003B485A"/>
    <w:rsid w:val="003D05B6"/>
    <w:rsid w:val="003D1D83"/>
    <w:rsid w:val="003D44E6"/>
    <w:rsid w:val="003D5D83"/>
    <w:rsid w:val="003D5EAF"/>
    <w:rsid w:val="003D6F12"/>
    <w:rsid w:val="003E2A25"/>
    <w:rsid w:val="003F01AA"/>
    <w:rsid w:val="003F0436"/>
    <w:rsid w:val="003F2741"/>
    <w:rsid w:val="004137E7"/>
    <w:rsid w:val="00422CC4"/>
    <w:rsid w:val="00426651"/>
    <w:rsid w:val="004343A2"/>
    <w:rsid w:val="0043625E"/>
    <w:rsid w:val="00437746"/>
    <w:rsid w:val="004404EB"/>
    <w:rsid w:val="00444F1B"/>
    <w:rsid w:val="00455911"/>
    <w:rsid w:val="0046664C"/>
    <w:rsid w:val="00466918"/>
    <w:rsid w:val="004676EE"/>
    <w:rsid w:val="0046771B"/>
    <w:rsid w:val="00475362"/>
    <w:rsid w:val="004764A1"/>
    <w:rsid w:val="004825B3"/>
    <w:rsid w:val="00482C12"/>
    <w:rsid w:val="00486671"/>
    <w:rsid w:val="00490C7F"/>
    <w:rsid w:val="00490F1F"/>
    <w:rsid w:val="004929BB"/>
    <w:rsid w:val="00495AB5"/>
    <w:rsid w:val="004970F8"/>
    <w:rsid w:val="00497DCC"/>
    <w:rsid w:val="004A44F0"/>
    <w:rsid w:val="004A7979"/>
    <w:rsid w:val="004C135C"/>
    <w:rsid w:val="004C2291"/>
    <w:rsid w:val="004D5297"/>
    <w:rsid w:val="004D6167"/>
    <w:rsid w:val="004E3394"/>
    <w:rsid w:val="004E3CAC"/>
    <w:rsid w:val="004F2676"/>
    <w:rsid w:val="004F2843"/>
    <w:rsid w:val="004F2917"/>
    <w:rsid w:val="004F34F0"/>
    <w:rsid w:val="004F5D37"/>
    <w:rsid w:val="004F7B63"/>
    <w:rsid w:val="00500249"/>
    <w:rsid w:val="0050611D"/>
    <w:rsid w:val="00510BD0"/>
    <w:rsid w:val="00513C3D"/>
    <w:rsid w:val="0052736D"/>
    <w:rsid w:val="00527371"/>
    <w:rsid w:val="00530EEF"/>
    <w:rsid w:val="00534195"/>
    <w:rsid w:val="005462FE"/>
    <w:rsid w:val="0054769D"/>
    <w:rsid w:val="00547D9F"/>
    <w:rsid w:val="005505F4"/>
    <w:rsid w:val="00554573"/>
    <w:rsid w:val="005554DB"/>
    <w:rsid w:val="005554F3"/>
    <w:rsid w:val="00555B5C"/>
    <w:rsid w:val="005568E5"/>
    <w:rsid w:val="0055747D"/>
    <w:rsid w:val="00563234"/>
    <w:rsid w:val="00565A7F"/>
    <w:rsid w:val="0056661A"/>
    <w:rsid w:val="005673AA"/>
    <w:rsid w:val="005703FB"/>
    <w:rsid w:val="0057060E"/>
    <w:rsid w:val="0057139D"/>
    <w:rsid w:val="0057391B"/>
    <w:rsid w:val="005749BE"/>
    <w:rsid w:val="005779B5"/>
    <w:rsid w:val="00580267"/>
    <w:rsid w:val="0058033B"/>
    <w:rsid w:val="005840D7"/>
    <w:rsid w:val="00591DCA"/>
    <w:rsid w:val="00592661"/>
    <w:rsid w:val="005967BE"/>
    <w:rsid w:val="005A0C96"/>
    <w:rsid w:val="005B0FA9"/>
    <w:rsid w:val="005B3A2E"/>
    <w:rsid w:val="005B422D"/>
    <w:rsid w:val="005B6397"/>
    <w:rsid w:val="005C0041"/>
    <w:rsid w:val="005C0303"/>
    <w:rsid w:val="005C114D"/>
    <w:rsid w:val="005C3991"/>
    <w:rsid w:val="005C5320"/>
    <w:rsid w:val="005D080A"/>
    <w:rsid w:val="005D2FAA"/>
    <w:rsid w:val="005D45E3"/>
    <w:rsid w:val="005D492E"/>
    <w:rsid w:val="005E2442"/>
    <w:rsid w:val="005E2DD4"/>
    <w:rsid w:val="005F6FEE"/>
    <w:rsid w:val="005F74D9"/>
    <w:rsid w:val="006100ED"/>
    <w:rsid w:val="00612B0A"/>
    <w:rsid w:val="00613B96"/>
    <w:rsid w:val="006146A9"/>
    <w:rsid w:val="00621080"/>
    <w:rsid w:val="006212D7"/>
    <w:rsid w:val="00621E22"/>
    <w:rsid w:val="00622D5F"/>
    <w:rsid w:val="0062610D"/>
    <w:rsid w:val="0063300B"/>
    <w:rsid w:val="00633A9A"/>
    <w:rsid w:val="006350C4"/>
    <w:rsid w:val="00635B1D"/>
    <w:rsid w:val="006379C1"/>
    <w:rsid w:val="006407AF"/>
    <w:rsid w:val="00640DF0"/>
    <w:rsid w:val="006418FB"/>
    <w:rsid w:val="00642EAC"/>
    <w:rsid w:val="00645A42"/>
    <w:rsid w:val="00646B29"/>
    <w:rsid w:val="006533B7"/>
    <w:rsid w:val="00653563"/>
    <w:rsid w:val="0065583A"/>
    <w:rsid w:val="00664612"/>
    <w:rsid w:val="00664E62"/>
    <w:rsid w:val="006757E8"/>
    <w:rsid w:val="00676A6A"/>
    <w:rsid w:val="00686440"/>
    <w:rsid w:val="00686A23"/>
    <w:rsid w:val="006A73D1"/>
    <w:rsid w:val="006B0AB5"/>
    <w:rsid w:val="006B382A"/>
    <w:rsid w:val="006B6C15"/>
    <w:rsid w:val="006C0516"/>
    <w:rsid w:val="006E0344"/>
    <w:rsid w:val="006E3DDE"/>
    <w:rsid w:val="006F19A1"/>
    <w:rsid w:val="006F39F8"/>
    <w:rsid w:val="006F7ECA"/>
    <w:rsid w:val="007030B8"/>
    <w:rsid w:val="00705FC1"/>
    <w:rsid w:val="00707F7B"/>
    <w:rsid w:val="00710D54"/>
    <w:rsid w:val="007158BD"/>
    <w:rsid w:val="00721D64"/>
    <w:rsid w:val="007243C2"/>
    <w:rsid w:val="00743CFF"/>
    <w:rsid w:val="00745269"/>
    <w:rsid w:val="007458AE"/>
    <w:rsid w:val="0076400E"/>
    <w:rsid w:val="00770D54"/>
    <w:rsid w:val="007731FF"/>
    <w:rsid w:val="00777E6A"/>
    <w:rsid w:val="007831F6"/>
    <w:rsid w:val="007874F8"/>
    <w:rsid w:val="00787B05"/>
    <w:rsid w:val="00787BCD"/>
    <w:rsid w:val="00795805"/>
    <w:rsid w:val="00796837"/>
    <w:rsid w:val="00797A5D"/>
    <w:rsid w:val="007A01ED"/>
    <w:rsid w:val="007A6556"/>
    <w:rsid w:val="007A6742"/>
    <w:rsid w:val="007C4B94"/>
    <w:rsid w:val="007C679B"/>
    <w:rsid w:val="007D216B"/>
    <w:rsid w:val="007D22E8"/>
    <w:rsid w:val="007D299F"/>
    <w:rsid w:val="007D61D0"/>
    <w:rsid w:val="007E01D1"/>
    <w:rsid w:val="007E0E45"/>
    <w:rsid w:val="007E715B"/>
    <w:rsid w:val="008029A1"/>
    <w:rsid w:val="00806689"/>
    <w:rsid w:val="0081158B"/>
    <w:rsid w:val="00813744"/>
    <w:rsid w:val="00816E92"/>
    <w:rsid w:val="00820B1E"/>
    <w:rsid w:val="00820C85"/>
    <w:rsid w:val="00823FCB"/>
    <w:rsid w:val="00840221"/>
    <w:rsid w:val="00842E7D"/>
    <w:rsid w:val="0084639C"/>
    <w:rsid w:val="00847233"/>
    <w:rsid w:val="008500C6"/>
    <w:rsid w:val="00852505"/>
    <w:rsid w:val="0086376C"/>
    <w:rsid w:val="00863AF3"/>
    <w:rsid w:val="00870B8A"/>
    <w:rsid w:val="00875DC4"/>
    <w:rsid w:val="00885D34"/>
    <w:rsid w:val="00886336"/>
    <w:rsid w:val="008915C2"/>
    <w:rsid w:val="00891A3A"/>
    <w:rsid w:val="00891EB6"/>
    <w:rsid w:val="00893616"/>
    <w:rsid w:val="00897C94"/>
    <w:rsid w:val="008A0174"/>
    <w:rsid w:val="008A1105"/>
    <w:rsid w:val="008A287E"/>
    <w:rsid w:val="008A2E2A"/>
    <w:rsid w:val="008A65FF"/>
    <w:rsid w:val="008A7C78"/>
    <w:rsid w:val="008C1710"/>
    <w:rsid w:val="008C21A5"/>
    <w:rsid w:val="008C7B3C"/>
    <w:rsid w:val="008C7B57"/>
    <w:rsid w:val="008E165B"/>
    <w:rsid w:val="008E3A0A"/>
    <w:rsid w:val="008F0260"/>
    <w:rsid w:val="008F73D7"/>
    <w:rsid w:val="008F79A4"/>
    <w:rsid w:val="00900B7C"/>
    <w:rsid w:val="00911A1F"/>
    <w:rsid w:val="009121BA"/>
    <w:rsid w:val="00914616"/>
    <w:rsid w:val="0091706D"/>
    <w:rsid w:val="00927C03"/>
    <w:rsid w:val="00934CFC"/>
    <w:rsid w:val="00936CB4"/>
    <w:rsid w:val="00936D86"/>
    <w:rsid w:val="00943282"/>
    <w:rsid w:val="00950CF0"/>
    <w:rsid w:val="00950D2F"/>
    <w:rsid w:val="009533A9"/>
    <w:rsid w:val="00955893"/>
    <w:rsid w:val="00960263"/>
    <w:rsid w:val="00960550"/>
    <w:rsid w:val="00970D22"/>
    <w:rsid w:val="00980E24"/>
    <w:rsid w:val="00981138"/>
    <w:rsid w:val="0098243E"/>
    <w:rsid w:val="00983607"/>
    <w:rsid w:val="0098711E"/>
    <w:rsid w:val="00994E2A"/>
    <w:rsid w:val="009A35FD"/>
    <w:rsid w:val="009A6B9A"/>
    <w:rsid w:val="009B4292"/>
    <w:rsid w:val="009C22B8"/>
    <w:rsid w:val="009C2836"/>
    <w:rsid w:val="009D44FF"/>
    <w:rsid w:val="009E1942"/>
    <w:rsid w:val="009E2631"/>
    <w:rsid w:val="009E63C1"/>
    <w:rsid w:val="009E6AAC"/>
    <w:rsid w:val="00A03B4E"/>
    <w:rsid w:val="00A05549"/>
    <w:rsid w:val="00A0580D"/>
    <w:rsid w:val="00A10922"/>
    <w:rsid w:val="00A10E65"/>
    <w:rsid w:val="00A21299"/>
    <w:rsid w:val="00A26BCA"/>
    <w:rsid w:val="00A30C67"/>
    <w:rsid w:val="00A36030"/>
    <w:rsid w:val="00A57690"/>
    <w:rsid w:val="00A5DC71"/>
    <w:rsid w:val="00A60A74"/>
    <w:rsid w:val="00A65F36"/>
    <w:rsid w:val="00A675F6"/>
    <w:rsid w:val="00A750B4"/>
    <w:rsid w:val="00A87918"/>
    <w:rsid w:val="00A87F04"/>
    <w:rsid w:val="00A960D7"/>
    <w:rsid w:val="00A967DF"/>
    <w:rsid w:val="00A96AB6"/>
    <w:rsid w:val="00AA05ED"/>
    <w:rsid w:val="00AA3DE8"/>
    <w:rsid w:val="00AA4F50"/>
    <w:rsid w:val="00AA5F55"/>
    <w:rsid w:val="00AB221A"/>
    <w:rsid w:val="00AB2481"/>
    <w:rsid w:val="00AC40A8"/>
    <w:rsid w:val="00AE04E3"/>
    <w:rsid w:val="00AE103B"/>
    <w:rsid w:val="00AF38EF"/>
    <w:rsid w:val="00AF4F7A"/>
    <w:rsid w:val="00AF6BD9"/>
    <w:rsid w:val="00B012E0"/>
    <w:rsid w:val="00B0213C"/>
    <w:rsid w:val="00B040B8"/>
    <w:rsid w:val="00B1006C"/>
    <w:rsid w:val="00B1116C"/>
    <w:rsid w:val="00B12884"/>
    <w:rsid w:val="00B14DB0"/>
    <w:rsid w:val="00B346DC"/>
    <w:rsid w:val="00B34E6D"/>
    <w:rsid w:val="00B354DC"/>
    <w:rsid w:val="00B4035F"/>
    <w:rsid w:val="00B42117"/>
    <w:rsid w:val="00B45825"/>
    <w:rsid w:val="00B47A2D"/>
    <w:rsid w:val="00B50090"/>
    <w:rsid w:val="00B53536"/>
    <w:rsid w:val="00B54F9E"/>
    <w:rsid w:val="00B57D65"/>
    <w:rsid w:val="00B65F83"/>
    <w:rsid w:val="00B666CD"/>
    <w:rsid w:val="00B70110"/>
    <w:rsid w:val="00B73AE7"/>
    <w:rsid w:val="00B76C54"/>
    <w:rsid w:val="00B81BE3"/>
    <w:rsid w:val="00B850D9"/>
    <w:rsid w:val="00B90DD0"/>
    <w:rsid w:val="00B916A8"/>
    <w:rsid w:val="00B936B8"/>
    <w:rsid w:val="00BA07BB"/>
    <w:rsid w:val="00BA50F5"/>
    <w:rsid w:val="00BA57BF"/>
    <w:rsid w:val="00BA64A6"/>
    <w:rsid w:val="00BA7F50"/>
    <w:rsid w:val="00BB020C"/>
    <w:rsid w:val="00BB0750"/>
    <w:rsid w:val="00BB08EB"/>
    <w:rsid w:val="00BB1030"/>
    <w:rsid w:val="00BB5C7F"/>
    <w:rsid w:val="00BC47BA"/>
    <w:rsid w:val="00BD0B65"/>
    <w:rsid w:val="00BD2756"/>
    <w:rsid w:val="00BD2B3C"/>
    <w:rsid w:val="00BD454D"/>
    <w:rsid w:val="00BD48BA"/>
    <w:rsid w:val="00BD562C"/>
    <w:rsid w:val="00BE6313"/>
    <w:rsid w:val="00BE7EB3"/>
    <w:rsid w:val="00BF0A98"/>
    <w:rsid w:val="00BF3982"/>
    <w:rsid w:val="00BF5431"/>
    <w:rsid w:val="00BF63D1"/>
    <w:rsid w:val="00C04C83"/>
    <w:rsid w:val="00C0508F"/>
    <w:rsid w:val="00C05CA1"/>
    <w:rsid w:val="00C06307"/>
    <w:rsid w:val="00C06D71"/>
    <w:rsid w:val="00C070F4"/>
    <w:rsid w:val="00C07AC3"/>
    <w:rsid w:val="00C113F8"/>
    <w:rsid w:val="00C11E91"/>
    <w:rsid w:val="00C12232"/>
    <w:rsid w:val="00C13B4F"/>
    <w:rsid w:val="00C16B8D"/>
    <w:rsid w:val="00C20101"/>
    <w:rsid w:val="00C208A7"/>
    <w:rsid w:val="00C20C52"/>
    <w:rsid w:val="00C25DCA"/>
    <w:rsid w:val="00C27C89"/>
    <w:rsid w:val="00C34D86"/>
    <w:rsid w:val="00C45DAE"/>
    <w:rsid w:val="00C507F4"/>
    <w:rsid w:val="00C52894"/>
    <w:rsid w:val="00C5438E"/>
    <w:rsid w:val="00C545DF"/>
    <w:rsid w:val="00C6399A"/>
    <w:rsid w:val="00C73B47"/>
    <w:rsid w:val="00C75BCB"/>
    <w:rsid w:val="00C76296"/>
    <w:rsid w:val="00C80A09"/>
    <w:rsid w:val="00C80DE6"/>
    <w:rsid w:val="00C90308"/>
    <w:rsid w:val="00C93098"/>
    <w:rsid w:val="00CB14FB"/>
    <w:rsid w:val="00CB3F86"/>
    <w:rsid w:val="00CB7CAF"/>
    <w:rsid w:val="00CC168B"/>
    <w:rsid w:val="00CC4669"/>
    <w:rsid w:val="00CC7625"/>
    <w:rsid w:val="00CD72D4"/>
    <w:rsid w:val="00CE471B"/>
    <w:rsid w:val="00CE66CF"/>
    <w:rsid w:val="00D04225"/>
    <w:rsid w:val="00D06ED7"/>
    <w:rsid w:val="00D07FAC"/>
    <w:rsid w:val="00D12206"/>
    <w:rsid w:val="00D1629A"/>
    <w:rsid w:val="00D164D6"/>
    <w:rsid w:val="00D40797"/>
    <w:rsid w:val="00D45A4D"/>
    <w:rsid w:val="00D45C33"/>
    <w:rsid w:val="00D46019"/>
    <w:rsid w:val="00D50A38"/>
    <w:rsid w:val="00D541B2"/>
    <w:rsid w:val="00D67AC7"/>
    <w:rsid w:val="00D7067F"/>
    <w:rsid w:val="00D77883"/>
    <w:rsid w:val="00D92B47"/>
    <w:rsid w:val="00DA5BA8"/>
    <w:rsid w:val="00DA6DD7"/>
    <w:rsid w:val="00DB7F8B"/>
    <w:rsid w:val="00DC0815"/>
    <w:rsid w:val="00DC1442"/>
    <w:rsid w:val="00DD1061"/>
    <w:rsid w:val="00DD27B9"/>
    <w:rsid w:val="00DD671D"/>
    <w:rsid w:val="00DE0004"/>
    <w:rsid w:val="00DE06D2"/>
    <w:rsid w:val="00DE4AA1"/>
    <w:rsid w:val="00DE62C3"/>
    <w:rsid w:val="00DF062B"/>
    <w:rsid w:val="00DF5682"/>
    <w:rsid w:val="00E04B50"/>
    <w:rsid w:val="00E13FB4"/>
    <w:rsid w:val="00E147D5"/>
    <w:rsid w:val="00E16ABE"/>
    <w:rsid w:val="00E17F75"/>
    <w:rsid w:val="00E26E93"/>
    <w:rsid w:val="00E300EC"/>
    <w:rsid w:val="00E302D8"/>
    <w:rsid w:val="00E3485B"/>
    <w:rsid w:val="00E35EFC"/>
    <w:rsid w:val="00E373C3"/>
    <w:rsid w:val="00E41889"/>
    <w:rsid w:val="00E50A1A"/>
    <w:rsid w:val="00E50B6A"/>
    <w:rsid w:val="00E61378"/>
    <w:rsid w:val="00E61B06"/>
    <w:rsid w:val="00E64CA5"/>
    <w:rsid w:val="00E670F3"/>
    <w:rsid w:val="00E765E4"/>
    <w:rsid w:val="00E8251B"/>
    <w:rsid w:val="00E826CB"/>
    <w:rsid w:val="00E94B78"/>
    <w:rsid w:val="00E971CC"/>
    <w:rsid w:val="00EA0AF6"/>
    <w:rsid w:val="00EA40A3"/>
    <w:rsid w:val="00EA78D3"/>
    <w:rsid w:val="00EB0F30"/>
    <w:rsid w:val="00EB33F7"/>
    <w:rsid w:val="00EB4311"/>
    <w:rsid w:val="00EC57CB"/>
    <w:rsid w:val="00EC689A"/>
    <w:rsid w:val="00ED4CA4"/>
    <w:rsid w:val="00EE34A3"/>
    <w:rsid w:val="00EE5309"/>
    <w:rsid w:val="00EF19AC"/>
    <w:rsid w:val="00EF22BC"/>
    <w:rsid w:val="00EF2311"/>
    <w:rsid w:val="00EF64A9"/>
    <w:rsid w:val="00EF6983"/>
    <w:rsid w:val="00EF7EB3"/>
    <w:rsid w:val="00F03FAF"/>
    <w:rsid w:val="00F10783"/>
    <w:rsid w:val="00F115D5"/>
    <w:rsid w:val="00F12788"/>
    <w:rsid w:val="00F146A2"/>
    <w:rsid w:val="00F208CF"/>
    <w:rsid w:val="00F24C28"/>
    <w:rsid w:val="00F267CF"/>
    <w:rsid w:val="00F3445F"/>
    <w:rsid w:val="00F349BB"/>
    <w:rsid w:val="00F36116"/>
    <w:rsid w:val="00F43072"/>
    <w:rsid w:val="00F43558"/>
    <w:rsid w:val="00F455E6"/>
    <w:rsid w:val="00F46390"/>
    <w:rsid w:val="00F4684E"/>
    <w:rsid w:val="00F500E8"/>
    <w:rsid w:val="00F53062"/>
    <w:rsid w:val="00F6028A"/>
    <w:rsid w:val="00F62B58"/>
    <w:rsid w:val="00F82601"/>
    <w:rsid w:val="00F8771C"/>
    <w:rsid w:val="00F93D9C"/>
    <w:rsid w:val="00F97E0A"/>
    <w:rsid w:val="00FA7BB0"/>
    <w:rsid w:val="00FB032F"/>
    <w:rsid w:val="00FB1C73"/>
    <w:rsid w:val="00FB3A22"/>
    <w:rsid w:val="00FB3CB8"/>
    <w:rsid w:val="00FB59F3"/>
    <w:rsid w:val="00FC058D"/>
    <w:rsid w:val="00FC2796"/>
    <w:rsid w:val="00FC5681"/>
    <w:rsid w:val="00FD23BC"/>
    <w:rsid w:val="00FD7763"/>
    <w:rsid w:val="00FF37C5"/>
    <w:rsid w:val="00FF7416"/>
    <w:rsid w:val="017804D8"/>
    <w:rsid w:val="01D29EAC"/>
    <w:rsid w:val="021D1A0A"/>
    <w:rsid w:val="02B92753"/>
    <w:rsid w:val="042D38D7"/>
    <w:rsid w:val="050E13A3"/>
    <w:rsid w:val="0610F1BB"/>
    <w:rsid w:val="062F2E70"/>
    <w:rsid w:val="06811377"/>
    <w:rsid w:val="07578B2A"/>
    <w:rsid w:val="0833E069"/>
    <w:rsid w:val="08A19F3C"/>
    <w:rsid w:val="08D8C061"/>
    <w:rsid w:val="09CE9119"/>
    <w:rsid w:val="0A2A33F2"/>
    <w:rsid w:val="0B59AA4B"/>
    <w:rsid w:val="0C1A0C95"/>
    <w:rsid w:val="0C1C0233"/>
    <w:rsid w:val="0D22033F"/>
    <w:rsid w:val="0D2647E5"/>
    <w:rsid w:val="0D2DDDAB"/>
    <w:rsid w:val="0D945C11"/>
    <w:rsid w:val="0DFBF4C2"/>
    <w:rsid w:val="0E271A9D"/>
    <w:rsid w:val="0EB18DB1"/>
    <w:rsid w:val="0F51F8C9"/>
    <w:rsid w:val="0FF4FEA0"/>
    <w:rsid w:val="10CD30EA"/>
    <w:rsid w:val="10E85C45"/>
    <w:rsid w:val="115289F9"/>
    <w:rsid w:val="11D9E2CC"/>
    <w:rsid w:val="125B0612"/>
    <w:rsid w:val="12664FA0"/>
    <w:rsid w:val="12C94D53"/>
    <w:rsid w:val="12F67C0E"/>
    <w:rsid w:val="13A257A9"/>
    <w:rsid w:val="142FA3A2"/>
    <w:rsid w:val="14C6CC80"/>
    <w:rsid w:val="1562FB85"/>
    <w:rsid w:val="1589DD5C"/>
    <w:rsid w:val="15C01483"/>
    <w:rsid w:val="174635C7"/>
    <w:rsid w:val="183EDBA6"/>
    <w:rsid w:val="188B00D0"/>
    <w:rsid w:val="18BAA5FC"/>
    <w:rsid w:val="191D812C"/>
    <w:rsid w:val="19A21F16"/>
    <w:rsid w:val="19FC20E3"/>
    <w:rsid w:val="1A842C4C"/>
    <w:rsid w:val="1B1ED1F5"/>
    <w:rsid w:val="1B2C618B"/>
    <w:rsid w:val="1B505D68"/>
    <w:rsid w:val="1B540ED6"/>
    <w:rsid w:val="1B5497E8"/>
    <w:rsid w:val="1C463F66"/>
    <w:rsid w:val="1C980F12"/>
    <w:rsid w:val="1CC3449E"/>
    <w:rsid w:val="1CF539AA"/>
    <w:rsid w:val="1D4051A1"/>
    <w:rsid w:val="1D5C76DD"/>
    <w:rsid w:val="1DB4C644"/>
    <w:rsid w:val="1E35D34D"/>
    <w:rsid w:val="1E373412"/>
    <w:rsid w:val="1E7FB9B0"/>
    <w:rsid w:val="1F3FA59E"/>
    <w:rsid w:val="1F652A6E"/>
    <w:rsid w:val="1F900280"/>
    <w:rsid w:val="1FDF874C"/>
    <w:rsid w:val="1FF006E8"/>
    <w:rsid w:val="1FFD33E7"/>
    <w:rsid w:val="203B62D5"/>
    <w:rsid w:val="20EFC10E"/>
    <w:rsid w:val="212AB5AB"/>
    <w:rsid w:val="2163F46B"/>
    <w:rsid w:val="218015A6"/>
    <w:rsid w:val="2273C26F"/>
    <w:rsid w:val="22D72888"/>
    <w:rsid w:val="2344AF26"/>
    <w:rsid w:val="23B51B0C"/>
    <w:rsid w:val="23BEA412"/>
    <w:rsid w:val="23E08AD2"/>
    <w:rsid w:val="24C8DE0E"/>
    <w:rsid w:val="24F7B2BC"/>
    <w:rsid w:val="25811F9A"/>
    <w:rsid w:val="25B3C725"/>
    <w:rsid w:val="25C3EF35"/>
    <w:rsid w:val="270FB70D"/>
    <w:rsid w:val="271EF3EA"/>
    <w:rsid w:val="2791E562"/>
    <w:rsid w:val="28F32053"/>
    <w:rsid w:val="28F9EE40"/>
    <w:rsid w:val="293C2A18"/>
    <w:rsid w:val="294D6934"/>
    <w:rsid w:val="29B27173"/>
    <w:rsid w:val="29C8E958"/>
    <w:rsid w:val="2AC1D822"/>
    <w:rsid w:val="2B5D2291"/>
    <w:rsid w:val="2BD93938"/>
    <w:rsid w:val="2C1C16BC"/>
    <w:rsid w:val="2C3CC6E2"/>
    <w:rsid w:val="2CB8AEC9"/>
    <w:rsid w:val="2CDF289E"/>
    <w:rsid w:val="2DF5EA9F"/>
    <w:rsid w:val="2E04D44E"/>
    <w:rsid w:val="2EB9A8F7"/>
    <w:rsid w:val="2ED5FDB2"/>
    <w:rsid w:val="30047FC2"/>
    <w:rsid w:val="31387EED"/>
    <w:rsid w:val="31DC46BD"/>
    <w:rsid w:val="3258D3C1"/>
    <w:rsid w:val="32C09242"/>
    <w:rsid w:val="338831C8"/>
    <w:rsid w:val="34AC1ED2"/>
    <w:rsid w:val="34DF3FE3"/>
    <w:rsid w:val="360F843F"/>
    <w:rsid w:val="36831E36"/>
    <w:rsid w:val="37E5FDC1"/>
    <w:rsid w:val="393249EF"/>
    <w:rsid w:val="39A7E7B8"/>
    <w:rsid w:val="39DF50BA"/>
    <w:rsid w:val="3A1F5BF4"/>
    <w:rsid w:val="3ACB341C"/>
    <w:rsid w:val="3B5C5FBA"/>
    <w:rsid w:val="3BAF1C59"/>
    <w:rsid w:val="3BE645F6"/>
    <w:rsid w:val="3C530C40"/>
    <w:rsid w:val="3CABADA9"/>
    <w:rsid w:val="3E056883"/>
    <w:rsid w:val="3E7D2C70"/>
    <w:rsid w:val="3F0A624C"/>
    <w:rsid w:val="3F6EB9B5"/>
    <w:rsid w:val="40C29313"/>
    <w:rsid w:val="40CAA24C"/>
    <w:rsid w:val="4114524D"/>
    <w:rsid w:val="41FA7438"/>
    <w:rsid w:val="424A7611"/>
    <w:rsid w:val="42CABE7D"/>
    <w:rsid w:val="4348FF48"/>
    <w:rsid w:val="437B1CE7"/>
    <w:rsid w:val="445CCD22"/>
    <w:rsid w:val="449E9E78"/>
    <w:rsid w:val="452EE721"/>
    <w:rsid w:val="46385F48"/>
    <w:rsid w:val="471ACAD8"/>
    <w:rsid w:val="4762D07D"/>
    <w:rsid w:val="4864EEB2"/>
    <w:rsid w:val="489393F3"/>
    <w:rsid w:val="49066C00"/>
    <w:rsid w:val="494360AF"/>
    <w:rsid w:val="4A075D4F"/>
    <w:rsid w:val="4B515907"/>
    <w:rsid w:val="4C1593F4"/>
    <w:rsid w:val="4C300610"/>
    <w:rsid w:val="4C796321"/>
    <w:rsid w:val="4DC5060F"/>
    <w:rsid w:val="4E00C9DA"/>
    <w:rsid w:val="4E6F90F9"/>
    <w:rsid w:val="4EC018F9"/>
    <w:rsid w:val="4F1367B0"/>
    <w:rsid w:val="4F371E2D"/>
    <w:rsid w:val="4FDF23A4"/>
    <w:rsid w:val="506F00F8"/>
    <w:rsid w:val="506F1A89"/>
    <w:rsid w:val="513AE953"/>
    <w:rsid w:val="514EEE23"/>
    <w:rsid w:val="5166DFE2"/>
    <w:rsid w:val="516BE250"/>
    <w:rsid w:val="519119CE"/>
    <w:rsid w:val="51B33864"/>
    <w:rsid w:val="51D45A6E"/>
    <w:rsid w:val="51D86D8F"/>
    <w:rsid w:val="520967DA"/>
    <w:rsid w:val="5221F6DC"/>
    <w:rsid w:val="531859D2"/>
    <w:rsid w:val="53A79C0A"/>
    <w:rsid w:val="53C043C0"/>
    <w:rsid w:val="5418230A"/>
    <w:rsid w:val="5458994E"/>
    <w:rsid w:val="545BBFA3"/>
    <w:rsid w:val="547F2F1E"/>
    <w:rsid w:val="5641D40A"/>
    <w:rsid w:val="57E7C98E"/>
    <w:rsid w:val="589C9CAE"/>
    <w:rsid w:val="58C25C11"/>
    <w:rsid w:val="591EBADE"/>
    <w:rsid w:val="594B02E1"/>
    <w:rsid w:val="59E66AB6"/>
    <w:rsid w:val="5A50C97E"/>
    <w:rsid w:val="5A540CCA"/>
    <w:rsid w:val="5A6D62DA"/>
    <w:rsid w:val="5A84DB81"/>
    <w:rsid w:val="5C94F5F4"/>
    <w:rsid w:val="5CA4F745"/>
    <w:rsid w:val="5CDC02A4"/>
    <w:rsid w:val="5D758845"/>
    <w:rsid w:val="5DE4E291"/>
    <w:rsid w:val="5EA27BD6"/>
    <w:rsid w:val="5F5FDC90"/>
    <w:rsid w:val="60F22F6E"/>
    <w:rsid w:val="6188224E"/>
    <w:rsid w:val="62122AF9"/>
    <w:rsid w:val="62690036"/>
    <w:rsid w:val="645A3E1D"/>
    <w:rsid w:val="64EDE779"/>
    <w:rsid w:val="6561417F"/>
    <w:rsid w:val="6606E659"/>
    <w:rsid w:val="664D3F0F"/>
    <w:rsid w:val="665EF5BE"/>
    <w:rsid w:val="66FDF6D2"/>
    <w:rsid w:val="684AD965"/>
    <w:rsid w:val="684AEE8F"/>
    <w:rsid w:val="688D83BD"/>
    <w:rsid w:val="68E37CC6"/>
    <w:rsid w:val="6A187C90"/>
    <w:rsid w:val="6AEEAD8E"/>
    <w:rsid w:val="6B7FD612"/>
    <w:rsid w:val="6C1CC9D3"/>
    <w:rsid w:val="6CAB1507"/>
    <w:rsid w:val="6D1AF060"/>
    <w:rsid w:val="6D2FD2D0"/>
    <w:rsid w:val="6D86508A"/>
    <w:rsid w:val="6E05EDD2"/>
    <w:rsid w:val="6E19D326"/>
    <w:rsid w:val="6EF7FD18"/>
    <w:rsid w:val="6EFEC1C1"/>
    <w:rsid w:val="6F53CC14"/>
    <w:rsid w:val="6F5D5AA3"/>
    <w:rsid w:val="6FE936D2"/>
    <w:rsid w:val="7038AFDE"/>
    <w:rsid w:val="70BBC122"/>
    <w:rsid w:val="713C70BF"/>
    <w:rsid w:val="71EBC4E7"/>
    <w:rsid w:val="71F688C7"/>
    <w:rsid w:val="726FC340"/>
    <w:rsid w:val="73457198"/>
    <w:rsid w:val="748F232B"/>
    <w:rsid w:val="74D6944D"/>
    <w:rsid w:val="75867C97"/>
    <w:rsid w:val="76FEFD50"/>
    <w:rsid w:val="7727F764"/>
    <w:rsid w:val="776CE99B"/>
    <w:rsid w:val="7770F839"/>
    <w:rsid w:val="77BDD1FB"/>
    <w:rsid w:val="79C6AC5E"/>
    <w:rsid w:val="7A07A5FD"/>
    <w:rsid w:val="7A5735F8"/>
    <w:rsid w:val="7A9EDE9A"/>
    <w:rsid w:val="7B1B8951"/>
    <w:rsid w:val="7B47F531"/>
    <w:rsid w:val="7BB4645A"/>
    <w:rsid w:val="7D8606C7"/>
    <w:rsid w:val="7DDBF19F"/>
    <w:rsid w:val="7E84F603"/>
    <w:rsid w:val="7EAC1F8A"/>
    <w:rsid w:val="7EAE4CAC"/>
    <w:rsid w:val="7F119D36"/>
    <w:rsid w:val="7FF36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3434C"/>
  <w15:docId w15:val="{D54A4B96-0078-43D0-84C5-7C653930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EB3"/>
  </w:style>
  <w:style w:type="paragraph" w:styleId="Heading1">
    <w:name w:val="heading 1"/>
    <w:basedOn w:val="Normal"/>
    <w:next w:val="Normal"/>
    <w:link w:val="Heading1Char"/>
    <w:uiPriority w:val="9"/>
    <w:qFormat/>
    <w:rsid w:val="00DB7F8B"/>
    <w:pPr>
      <w:keepNext/>
      <w:keepLines/>
      <w:numPr>
        <w:numId w:val="1"/>
      </w:numPr>
      <w:spacing w:before="480" w:after="120"/>
      <w:outlineLvl w:val="0"/>
    </w:pPr>
    <w:rPr>
      <w:rFonts w:ascii="Avenir Next LT Pro" w:hAnsi="Avenir Next LT Pro"/>
      <w:b/>
      <w:color w:val="2B3E6A"/>
      <w:sz w:val="48"/>
      <w:szCs w:val="48"/>
    </w:rPr>
  </w:style>
  <w:style w:type="paragraph" w:styleId="Heading2">
    <w:name w:val="heading 2"/>
    <w:basedOn w:val="Normal"/>
    <w:next w:val="Normal"/>
    <w:link w:val="Heading2Char"/>
    <w:uiPriority w:val="9"/>
    <w:unhideWhenUsed/>
    <w:qFormat/>
    <w:rsid w:val="00DB7F8B"/>
    <w:pPr>
      <w:keepNext/>
      <w:keepLines/>
      <w:spacing w:before="360" w:after="80"/>
      <w:outlineLvl w:val="1"/>
    </w:pPr>
    <w:rPr>
      <w:rFonts w:ascii="Avenir Next LT Pro" w:hAnsi="Avenir Next LT Pro"/>
      <w:b/>
      <w:color w:val="8F6A4E"/>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ListParagraph">
    <w:name w:val="List Paragraph"/>
    <w:basedOn w:val="Normal"/>
    <w:uiPriority w:val="34"/>
    <w:qFormat/>
    <w:rsid w:val="006C323E"/>
    <w:pPr>
      <w:ind w:left="720"/>
      <w:contextualSpacing/>
    </w:pPr>
  </w:style>
  <w:style w:type="character" w:styleId="Hyperlink">
    <w:name w:val="Hyperlink"/>
    <w:basedOn w:val="DefaultParagraphFont"/>
    <w:uiPriority w:val="99"/>
    <w:unhideWhenUsed/>
    <w:rsid w:val="006C323E"/>
    <w:rPr>
      <w:color w:val="6B9F25" w:themeColor="hyperlink"/>
      <w:u w:val="single"/>
    </w:rPr>
  </w:style>
  <w:style w:type="paragraph" w:customStyle="1" w:styleId="Default">
    <w:name w:val="Default"/>
    <w:rsid w:val="00B86F41"/>
    <w:pPr>
      <w:autoSpaceDE w:val="0"/>
      <w:autoSpaceDN w:val="0"/>
      <w:adjustRightInd w:val="0"/>
    </w:pPr>
    <w:rPr>
      <w:rFonts w:ascii="Montserrat Light" w:hAnsi="Montserrat Light" w:cs="Montserrat Light"/>
      <w:color w:val="000000"/>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TOCHeading">
    <w:name w:val="TOC Heading"/>
    <w:basedOn w:val="Heading1"/>
    <w:next w:val="Normal"/>
    <w:uiPriority w:val="39"/>
    <w:unhideWhenUsed/>
    <w:qFormat/>
    <w:rsid w:val="00C27C89"/>
    <w:pPr>
      <w:spacing w:before="240" w:after="0" w:line="259" w:lineRule="auto"/>
      <w:outlineLvl w:val="9"/>
    </w:pPr>
    <w:rPr>
      <w:rFonts w:asciiTheme="majorHAnsi" w:eastAsiaTheme="majorEastAsia" w:hAnsiTheme="majorHAnsi" w:cstheme="majorBidi"/>
      <w:b w:val="0"/>
      <w:color w:val="276E8B" w:themeColor="accent1" w:themeShade="BF"/>
      <w:sz w:val="32"/>
      <w:szCs w:val="32"/>
    </w:rPr>
  </w:style>
  <w:style w:type="paragraph" w:styleId="TOC1">
    <w:name w:val="toc 1"/>
    <w:basedOn w:val="Normal"/>
    <w:next w:val="Normal"/>
    <w:autoRedefine/>
    <w:uiPriority w:val="39"/>
    <w:unhideWhenUsed/>
    <w:rsid w:val="0057060E"/>
    <w:pPr>
      <w:tabs>
        <w:tab w:val="left" w:pos="440"/>
        <w:tab w:val="right" w:leader="dot" w:pos="9350"/>
      </w:tabs>
      <w:spacing w:after="100"/>
    </w:pPr>
    <w:rPr>
      <w:b/>
      <w:bCs/>
      <w:noProof/>
    </w:rPr>
  </w:style>
  <w:style w:type="paragraph" w:styleId="TOC2">
    <w:name w:val="toc 2"/>
    <w:basedOn w:val="Normal"/>
    <w:next w:val="Normal"/>
    <w:autoRedefine/>
    <w:uiPriority w:val="39"/>
    <w:unhideWhenUsed/>
    <w:rsid w:val="00C27C89"/>
    <w:pPr>
      <w:spacing w:after="100"/>
      <w:ind w:left="220"/>
    </w:pPr>
  </w:style>
  <w:style w:type="table" w:styleId="TableGrid">
    <w:name w:val="Table Grid"/>
    <w:basedOn w:val="TableNormal"/>
    <w:uiPriority w:val="39"/>
    <w:rsid w:val="00012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6926"/>
    <w:rPr>
      <w:sz w:val="16"/>
      <w:szCs w:val="16"/>
    </w:rPr>
  </w:style>
  <w:style w:type="paragraph" w:styleId="CommentText">
    <w:name w:val="annotation text"/>
    <w:basedOn w:val="Normal"/>
    <w:link w:val="CommentTextChar"/>
    <w:uiPriority w:val="99"/>
    <w:unhideWhenUsed/>
    <w:rsid w:val="00096926"/>
    <w:rPr>
      <w:sz w:val="20"/>
      <w:szCs w:val="20"/>
    </w:rPr>
  </w:style>
  <w:style w:type="character" w:customStyle="1" w:styleId="CommentTextChar">
    <w:name w:val="Comment Text Char"/>
    <w:basedOn w:val="DefaultParagraphFont"/>
    <w:link w:val="CommentText"/>
    <w:uiPriority w:val="99"/>
    <w:rsid w:val="00096926"/>
    <w:rPr>
      <w:sz w:val="20"/>
      <w:szCs w:val="20"/>
    </w:rPr>
  </w:style>
  <w:style w:type="paragraph" w:styleId="CommentSubject">
    <w:name w:val="annotation subject"/>
    <w:basedOn w:val="CommentText"/>
    <w:next w:val="CommentText"/>
    <w:link w:val="CommentSubjectChar"/>
    <w:uiPriority w:val="99"/>
    <w:semiHidden/>
    <w:unhideWhenUsed/>
    <w:rsid w:val="00096926"/>
    <w:rPr>
      <w:b/>
      <w:bCs/>
    </w:rPr>
  </w:style>
  <w:style w:type="character" w:customStyle="1" w:styleId="CommentSubjectChar">
    <w:name w:val="Comment Subject Char"/>
    <w:basedOn w:val="CommentTextChar"/>
    <w:link w:val="CommentSubject"/>
    <w:uiPriority w:val="99"/>
    <w:semiHidden/>
    <w:rsid w:val="00096926"/>
    <w:rPr>
      <w:b/>
      <w:bCs/>
      <w:sz w:val="20"/>
      <w:szCs w:val="20"/>
    </w:rPr>
  </w:style>
  <w:style w:type="paragraph" w:customStyle="1" w:styleId="BulletPoint">
    <w:name w:val="Bullet Point"/>
    <w:basedOn w:val="Normal"/>
    <w:rsid w:val="006B382A"/>
    <w:pPr>
      <w:numPr>
        <w:numId w:val="5"/>
      </w:numPr>
    </w:pPr>
  </w:style>
  <w:style w:type="character" w:customStyle="1" w:styleId="Heading2Char">
    <w:name w:val="Heading 2 Char"/>
    <w:basedOn w:val="DefaultParagraphFont"/>
    <w:link w:val="Heading2"/>
    <w:uiPriority w:val="9"/>
    <w:rsid w:val="00DB7F8B"/>
    <w:rPr>
      <w:rFonts w:ascii="Avenir Next LT Pro" w:hAnsi="Avenir Next LT Pro"/>
      <w:b/>
      <w:color w:val="8F6A4E"/>
      <w:sz w:val="36"/>
      <w:szCs w:val="36"/>
    </w:rPr>
  </w:style>
  <w:style w:type="paragraph" w:styleId="NormalWeb">
    <w:name w:val="Normal (Web)"/>
    <w:basedOn w:val="Normal"/>
    <w:uiPriority w:val="99"/>
    <w:unhideWhenUsed/>
    <w:rsid w:val="00743CFF"/>
    <w:pPr>
      <w:spacing w:before="100" w:beforeAutospacing="1" w:after="100" w:afterAutospacing="1"/>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B7F8B"/>
    <w:rPr>
      <w:rFonts w:ascii="Avenir Next LT Pro" w:hAnsi="Avenir Next LT Pro"/>
      <w:b/>
      <w:color w:val="2B3E6A"/>
      <w:sz w:val="48"/>
      <w:szCs w:val="48"/>
    </w:rPr>
  </w:style>
  <w:style w:type="character" w:customStyle="1" w:styleId="TitleChar">
    <w:name w:val="Title Char"/>
    <w:basedOn w:val="DefaultParagraphFont"/>
    <w:link w:val="Title"/>
    <w:uiPriority w:val="10"/>
    <w:rsid w:val="000454E3"/>
    <w:rPr>
      <w:b/>
      <w:sz w:val="72"/>
      <w:szCs w:val="72"/>
    </w:rPr>
  </w:style>
  <w:style w:type="character" w:customStyle="1" w:styleId="SubtitleChar">
    <w:name w:val="Subtitle Char"/>
    <w:basedOn w:val="DefaultParagraphFont"/>
    <w:link w:val="Subtitle"/>
    <w:uiPriority w:val="11"/>
    <w:rsid w:val="000454E3"/>
    <w:rPr>
      <w:rFonts w:ascii="Georgia" w:eastAsia="Georgia" w:hAnsi="Georgia" w:cs="Georgia"/>
      <w:i/>
      <w:color w:val="666666"/>
      <w:sz w:val="48"/>
      <w:szCs w:val="48"/>
    </w:rPr>
  </w:style>
  <w:style w:type="paragraph" w:styleId="Header">
    <w:name w:val="header"/>
    <w:basedOn w:val="Normal"/>
    <w:link w:val="HeaderChar"/>
    <w:uiPriority w:val="99"/>
    <w:unhideWhenUsed/>
    <w:rsid w:val="00DB7F8B"/>
    <w:pPr>
      <w:tabs>
        <w:tab w:val="center" w:pos="4680"/>
        <w:tab w:val="right" w:pos="9360"/>
      </w:tabs>
    </w:pPr>
  </w:style>
  <w:style w:type="character" w:customStyle="1" w:styleId="HeaderChar">
    <w:name w:val="Header Char"/>
    <w:basedOn w:val="DefaultParagraphFont"/>
    <w:link w:val="Header"/>
    <w:uiPriority w:val="99"/>
    <w:rsid w:val="00DB7F8B"/>
  </w:style>
  <w:style w:type="paragraph" w:styleId="Footer">
    <w:name w:val="footer"/>
    <w:basedOn w:val="Normal"/>
    <w:link w:val="FooterChar"/>
    <w:uiPriority w:val="99"/>
    <w:unhideWhenUsed/>
    <w:rsid w:val="00DB7F8B"/>
    <w:pPr>
      <w:tabs>
        <w:tab w:val="center" w:pos="4680"/>
        <w:tab w:val="right" w:pos="9360"/>
      </w:tabs>
    </w:pPr>
  </w:style>
  <w:style w:type="character" w:customStyle="1" w:styleId="FooterChar">
    <w:name w:val="Footer Char"/>
    <w:basedOn w:val="DefaultParagraphFont"/>
    <w:link w:val="Footer"/>
    <w:uiPriority w:val="99"/>
    <w:rsid w:val="00DB7F8B"/>
  </w:style>
  <w:style w:type="paragraph" w:styleId="BalloonText">
    <w:name w:val="Balloon Text"/>
    <w:basedOn w:val="Normal"/>
    <w:link w:val="BalloonTextChar"/>
    <w:uiPriority w:val="99"/>
    <w:semiHidden/>
    <w:unhideWhenUsed/>
    <w:rsid w:val="004F26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676"/>
    <w:rPr>
      <w:rFonts w:ascii="Segoe UI" w:hAnsi="Segoe UI" w:cs="Segoe UI"/>
      <w:sz w:val="18"/>
      <w:szCs w:val="18"/>
    </w:rPr>
  </w:style>
  <w:style w:type="paragraph" w:styleId="Revision">
    <w:name w:val="Revision"/>
    <w:hidden/>
    <w:uiPriority w:val="99"/>
    <w:semiHidden/>
    <w:rsid w:val="00612B0A"/>
  </w:style>
  <w:style w:type="character" w:styleId="UnresolvedMention">
    <w:name w:val="Unresolved Mention"/>
    <w:basedOn w:val="DefaultParagraphFont"/>
    <w:uiPriority w:val="99"/>
    <w:semiHidden/>
    <w:unhideWhenUsed/>
    <w:rsid w:val="00FF7416"/>
    <w:rPr>
      <w:color w:val="605E5C"/>
      <w:shd w:val="clear" w:color="auto" w:fill="E1DFDD"/>
    </w:rPr>
  </w:style>
  <w:style w:type="character" w:styleId="FollowedHyperlink">
    <w:name w:val="FollowedHyperlink"/>
    <w:basedOn w:val="DefaultParagraphFont"/>
    <w:uiPriority w:val="99"/>
    <w:semiHidden/>
    <w:unhideWhenUsed/>
    <w:rsid w:val="00796837"/>
    <w:rPr>
      <w:color w:val="9F6715" w:themeColor="followed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78875">
      <w:bodyDiv w:val="1"/>
      <w:marLeft w:val="0"/>
      <w:marRight w:val="0"/>
      <w:marTop w:val="0"/>
      <w:marBottom w:val="0"/>
      <w:divBdr>
        <w:top w:val="none" w:sz="0" w:space="0" w:color="auto"/>
        <w:left w:val="none" w:sz="0" w:space="0" w:color="auto"/>
        <w:bottom w:val="none" w:sz="0" w:space="0" w:color="auto"/>
        <w:right w:val="none" w:sz="0" w:space="0" w:color="auto"/>
      </w:divBdr>
    </w:div>
    <w:div w:id="232546715">
      <w:bodyDiv w:val="1"/>
      <w:marLeft w:val="0"/>
      <w:marRight w:val="0"/>
      <w:marTop w:val="0"/>
      <w:marBottom w:val="0"/>
      <w:divBdr>
        <w:top w:val="none" w:sz="0" w:space="0" w:color="auto"/>
        <w:left w:val="none" w:sz="0" w:space="0" w:color="auto"/>
        <w:bottom w:val="none" w:sz="0" w:space="0" w:color="auto"/>
        <w:right w:val="none" w:sz="0" w:space="0" w:color="auto"/>
      </w:divBdr>
    </w:div>
    <w:div w:id="300186468">
      <w:bodyDiv w:val="1"/>
      <w:marLeft w:val="0"/>
      <w:marRight w:val="0"/>
      <w:marTop w:val="0"/>
      <w:marBottom w:val="0"/>
      <w:divBdr>
        <w:top w:val="none" w:sz="0" w:space="0" w:color="auto"/>
        <w:left w:val="none" w:sz="0" w:space="0" w:color="auto"/>
        <w:bottom w:val="none" w:sz="0" w:space="0" w:color="auto"/>
        <w:right w:val="none" w:sz="0" w:space="0" w:color="auto"/>
      </w:divBdr>
    </w:div>
    <w:div w:id="326594409">
      <w:bodyDiv w:val="1"/>
      <w:marLeft w:val="0"/>
      <w:marRight w:val="0"/>
      <w:marTop w:val="0"/>
      <w:marBottom w:val="0"/>
      <w:divBdr>
        <w:top w:val="none" w:sz="0" w:space="0" w:color="auto"/>
        <w:left w:val="none" w:sz="0" w:space="0" w:color="auto"/>
        <w:bottom w:val="none" w:sz="0" w:space="0" w:color="auto"/>
        <w:right w:val="none" w:sz="0" w:space="0" w:color="auto"/>
      </w:divBdr>
    </w:div>
    <w:div w:id="370955094">
      <w:bodyDiv w:val="1"/>
      <w:marLeft w:val="0"/>
      <w:marRight w:val="0"/>
      <w:marTop w:val="0"/>
      <w:marBottom w:val="0"/>
      <w:divBdr>
        <w:top w:val="none" w:sz="0" w:space="0" w:color="auto"/>
        <w:left w:val="none" w:sz="0" w:space="0" w:color="auto"/>
        <w:bottom w:val="none" w:sz="0" w:space="0" w:color="auto"/>
        <w:right w:val="none" w:sz="0" w:space="0" w:color="auto"/>
      </w:divBdr>
    </w:div>
    <w:div w:id="737048186">
      <w:bodyDiv w:val="1"/>
      <w:marLeft w:val="0"/>
      <w:marRight w:val="0"/>
      <w:marTop w:val="0"/>
      <w:marBottom w:val="0"/>
      <w:divBdr>
        <w:top w:val="none" w:sz="0" w:space="0" w:color="auto"/>
        <w:left w:val="none" w:sz="0" w:space="0" w:color="auto"/>
        <w:bottom w:val="none" w:sz="0" w:space="0" w:color="auto"/>
        <w:right w:val="none" w:sz="0" w:space="0" w:color="auto"/>
      </w:divBdr>
    </w:div>
    <w:div w:id="808017842">
      <w:bodyDiv w:val="1"/>
      <w:marLeft w:val="0"/>
      <w:marRight w:val="0"/>
      <w:marTop w:val="0"/>
      <w:marBottom w:val="0"/>
      <w:divBdr>
        <w:top w:val="none" w:sz="0" w:space="0" w:color="auto"/>
        <w:left w:val="none" w:sz="0" w:space="0" w:color="auto"/>
        <w:bottom w:val="none" w:sz="0" w:space="0" w:color="auto"/>
        <w:right w:val="none" w:sz="0" w:space="0" w:color="auto"/>
      </w:divBdr>
    </w:div>
    <w:div w:id="1378974673">
      <w:bodyDiv w:val="1"/>
      <w:marLeft w:val="0"/>
      <w:marRight w:val="0"/>
      <w:marTop w:val="0"/>
      <w:marBottom w:val="0"/>
      <w:divBdr>
        <w:top w:val="none" w:sz="0" w:space="0" w:color="auto"/>
        <w:left w:val="none" w:sz="0" w:space="0" w:color="auto"/>
        <w:bottom w:val="none" w:sz="0" w:space="0" w:color="auto"/>
        <w:right w:val="none" w:sz="0" w:space="0" w:color="auto"/>
      </w:divBdr>
    </w:div>
    <w:div w:id="1879076280">
      <w:bodyDiv w:val="1"/>
      <w:marLeft w:val="0"/>
      <w:marRight w:val="0"/>
      <w:marTop w:val="0"/>
      <w:marBottom w:val="0"/>
      <w:divBdr>
        <w:top w:val="none" w:sz="0" w:space="0" w:color="auto"/>
        <w:left w:val="none" w:sz="0" w:space="0" w:color="auto"/>
        <w:bottom w:val="none" w:sz="0" w:space="0" w:color="auto"/>
        <w:right w:val="none" w:sz="0" w:space="0" w:color="auto"/>
      </w:divBdr>
    </w:div>
    <w:div w:id="1884637103">
      <w:bodyDiv w:val="1"/>
      <w:marLeft w:val="0"/>
      <w:marRight w:val="0"/>
      <w:marTop w:val="0"/>
      <w:marBottom w:val="0"/>
      <w:divBdr>
        <w:top w:val="none" w:sz="0" w:space="0" w:color="auto"/>
        <w:left w:val="none" w:sz="0" w:space="0" w:color="auto"/>
        <w:bottom w:val="none" w:sz="0" w:space="0" w:color="auto"/>
        <w:right w:val="none" w:sz="0" w:space="0" w:color="auto"/>
      </w:divBdr>
    </w:div>
    <w:div w:id="1913464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1.xml"/><Relationship Id="rId26" Type="http://schemas.openxmlformats.org/officeDocument/2006/relationships/chart" Target="charts/chart7.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webSettings" Target="webSettings.xml"/><Relationship Id="rId12" Type="http://schemas.openxmlformats.org/officeDocument/2006/relationships/footer" Target="footer1.xml"/><Relationship Id="rId25" Type="http://schemas.openxmlformats.org/officeDocument/2006/relationships/chart" Target="charts/chart6.xml"/><Relationship Id="rId2" Type="http://schemas.openxmlformats.org/officeDocument/2006/relationships/customXml" Target="../customXml/item2.xml"/><Relationship Id="rId20" Type="http://schemas.openxmlformats.org/officeDocument/2006/relationships/chart" Target="charts/chart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hyperlink" Target="https://www.san-marcos.net/departments/development-services/watershed/irrigation-runoff-reduction-program" TargetMode="External"/><Relationship Id="rId5" Type="http://schemas.openxmlformats.org/officeDocument/2006/relationships/styles" Target="styles.xml"/><Relationship Id="rId15" Type="http://schemas.openxmlformats.org/officeDocument/2006/relationships/chart" Target="charts/chart3.xml"/><Relationship Id="rId23" Type="http://schemas.openxmlformats.org/officeDocument/2006/relationships/hyperlink" Target="https://www.san-marcos.net/departments/development-services/watershed/public-education-outreach"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chart" Target="charts/chart30.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2.xml"/><Relationship Id="rId22" Type="http://schemas.openxmlformats.org/officeDocument/2006/relationships/hyperlink" Target="https://www.san-marcos.net/live/water-conservation" TargetMode="External"/><Relationship Id="rId27"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30.xml"/><Relationship Id="rId1" Type="http://schemas.microsoft.com/office/2011/relationships/chartStyle" Target="style3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5462962962962962E-2"/>
          <c:y val="4.3650793650793648E-2"/>
          <c:w val="0.97453703703703709"/>
          <c:h val="0.95634920634920639"/>
        </c:manualLayout>
      </c:layout>
      <c:barChart>
        <c:barDir val="col"/>
        <c:grouping val="stacked"/>
        <c:varyColors val="0"/>
        <c:ser>
          <c:idx val="0"/>
          <c:order val="0"/>
          <c:tx>
            <c:strRef>
              <c:f>Sheet1!$B$1</c:f>
              <c:strCache>
                <c:ptCount val="1"/>
                <c:pt idx="0">
                  <c:v>Not Implemented</c:v>
                </c:pt>
              </c:strCache>
            </c:strRef>
          </c:tx>
          <c:spPr>
            <a:solidFill>
              <a:srgbClr val="3494BA"/>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14B9-4E0C-B7A0-2F290D9C801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10</c:v>
                </c:pt>
              </c:numCache>
            </c:numRef>
          </c:val>
          <c:extLst>
            <c:ext xmlns:c16="http://schemas.microsoft.com/office/drawing/2014/chart" uri="{C3380CC4-5D6E-409C-BE32-E72D297353CC}">
              <c16:uniqueId val="{00000002-14B9-4E0C-B7A0-2F290D9C8016}"/>
            </c:ext>
          </c:extLst>
        </c:ser>
        <c:ser>
          <c:idx val="1"/>
          <c:order val="1"/>
          <c:tx>
            <c:strRef>
              <c:f>Sheet1!$C$1</c:f>
              <c:strCache>
                <c:ptCount val="1"/>
                <c:pt idx="0">
                  <c:v>Scheduled</c:v>
                </c:pt>
              </c:strCache>
            </c:strRef>
          </c:tx>
          <c:spPr>
            <a:solidFill>
              <a:srgbClr val="58B6C0"/>
            </a:solidFill>
            <a:ln>
              <a:noFill/>
            </a:ln>
            <a:effectLst/>
          </c:spPr>
          <c:invertIfNegative val="0"/>
          <c:dPt>
            <c:idx val="0"/>
            <c:invertIfNegative val="0"/>
            <c:bubble3D val="0"/>
            <c:spPr>
              <a:solidFill>
                <a:srgbClr val="58B6C0"/>
              </a:solidFill>
              <a:ln>
                <a:noFill/>
              </a:ln>
              <a:effectLst/>
            </c:spPr>
            <c:extLst>
              <c:ext xmlns:c16="http://schemas.microsoft.com/office/drawing/2014/chart" uri="{C3380CC4-5D6E-409C-BE32-E72D297353CC}">
                <c16:uniqueId val="{00000004-14B9-4E0C-B7A0-2F290D9C801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Sheet1!$C$2</c:f>
              <c:numCache>
                <c:formatCode>General</c:formatCode>
                <c:ptCount val="1"/>
                <c:pt idx="0">
                  <c:v>1</c:v>
                </c:pt>
              </c:numCache>
            </c:numRef>
          </c:val>
          <c:extLst>
            <c:ext xmlns:c16="http://schemas.microsoft.com/office/drawing/2014/chart" uri="{C3380CC4-5D6E-409C-BE32-E72D297353CC}">
              <c16:uniqueId val="{00000005-14B9-4E0C-B7A0-2F290D9C8016}"/>
            </c:ext>
          </c:extLst>
        </c:ser>
        <c:ser>
          <c:idx val="2"/>
          <c:order val="2"/>
          <c:tx>
            <c:strRef>
              <c:f>Sheet1!$D$1</c:f>
              <c:strCache>
                <c:ptCount val="1"/>
                <c:pt idx="0">
                  <c:v>Partially Completed</c:v>
                </c:pt>
              </c:strCache>
            </c:strRef>
          </c:tx>
          <c:spPr>
            <a:solidFill>
              <a:srgbClr val="75BDA7"/>
            </a:solidFill>
            <a:ln>
              <a:noFill/>
            </a:ln>
            <a:effectLst/>
          </c:spPr>
          <c:invertIfNegative val="0"/>
          <c:dLbls>
            <c:dLbl>
              <c:idx val="0"/>
              <c:showLegendKey val="0"/>
              <c:showVal val="0"/>
              <c:showCatName val="0"/>
              <c:showSerName val="1"/>
              <c:showPercent val="0"/>
              <c:showBubbleSize val="0"/>
              <c:extLst>
                <c:ext xmlns:c15="http://schemas.microsoft.com/office/drawing/2012/chart" uri="{CE6537A1-D6FC-4f65-9D91-7224C49458BB}">
                  <c15:layout>
                    <c:manualLayout>
                      <c:w val="0.26505777923592883"/>
                      <c:h val="9.4007936507936513E-2"/>
                    </c:manualLayout>
                  </c15:layout>
                </c:ext>
                <c:ext xmlns:c16="http://schemas.microsoft.com/office/drawing/2014/chart" uri="{C3380CC4-5D6E-409C-BE32-E72D297353CC}">
                  <c16:uniqueId val="{00000008-376B-4B75-B2BA-3E00923453D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General</c:formatCode>
                <c:ptCount val="1"/>
                <c:pt idx="0">
                  <c:v>5</c:v>
                </c:pt>
              </c:numCache>
            </c:numRef>
          </c:val>
          <c:extLst>
            <c:ext xmlns:c16="http://schemas.microsoft.com/office/drawing/2014/chart" uri="{C3380CC4-5D6E-409C-BE32-E72D297353CC}">
              <c16:uniqueId val="{00000007-14B9-4E0C-B7A0-2F290D9C8016}"/>
            </c:ext>
          </c:extLst>
        </c:ser>
        <c:ser>
          <c:idx val="3"/>
          <c:order val="3"/>
          <c:tx>
            <c:strRef>
              <c:f>Sheet1!$E$1</c:f>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c:ext xmlns:c16="http://schemas.microsoft.com/office/drawing/2014/chart" uri="{C3380CC4-5D6E-409C-BE32-E72D297353CC}">
                <c16:uniqueId val="{00000009-14B9-4E0C-B7A0-2F290D9C801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6</c:v>
                </c:pt>
              </c:numCache>
            </c:numRef>
          </c:val>
          <c:extLst>
            <c:ext xmlns:c16="http://schemas.microsoft.com/office/drawing/2014/chart" uri="{C3380CC4-5D6E-409C-BE32-E72D297353CC}">
              <c16:uniqueId val="{0000000A-14B9-4E0C-B7A0-2F290D9C8016}"/>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C-14B9-4E0C-B7A0-2F290D9C801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87</c:v>
                </c:pt>
              </c:numCache>
            </c:numRef>
          </c:val>
          <c:extLst>
            <c:ext xmlns:c16="http://schemas.microsoft.com/office/drawing/2014/chart" uri="{C3380CC4-5D6E-409C-BE32-E72D297353CC}">
              <c16:uniqueId val="{0000000D-14B9-4E0C-B7A0-2F290D9C8016}"/>
            </c:ext>
          </c:extLst>
        </c:ser>
        <c:dLbls>
          <c:showLegendKey val="0"/>
          <c:showVal val="0"/>
          <c:showCatName val="0"/>
          <c:showSerName val="0"/>
          <c:showPercent val="0"/>
          <c:showBubbleSize val="0"/>
        </c:dLbls>
        <c:gapWidth val="150"/>
        <c:overlap val="100"/>
        <c:axId val="1544820911"/>
        <c:axId val="1544821327"/>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Not Implemented</c:v>
                </c:pt>
              </c:strCache>
            </c:strRef>
          </c:tx>
          <c:spPr>
            <a:solidFill>
              <a:srgbClr val="3494BA"/>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500F-4885-9455-6CD0E2F8E54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4</c:v>
                </c:pt>
              </c:numCache>
            </c:numRef>
          </c:val>
          <c:extLst>
            <c:ext xmlns:c16="http://schemas.microsoft.com/office/drawing/2014/chart" uri="{C3380CC4-5D6E-409C-BE32-E72D297353CC}">
              <c16:uniqueId val="{00000002-500F-4885-9455-6CD0E2F8E54F}"/>
            </c:ext>
          </c:extLst>
        </c:ser>
        <c:ser>
          <c:idx val="3"/>
          <c:order val="3"/>
          <c:tx>
            <c:strRef>
              <c:f>Sheet1!$E$1</c:f>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xmlns:c15="http://schemas.microsoft.com/office/drawing/2012/chart">
              <c:ext xmlns:c16="http://schemas.microsoft.com/office/drawing/2014/chart" uri="{C3380CC4-5D6E-409C-BE32-E72D297353CC}">
                <c16:uniqueId val="{00000007-500F-4885-9455-6CD0E2F8E54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2</c:v>
                </c:pt>
              </c:numCache>
            </c:numRef>
          </c:val>
          <c:extLst xmlns:c15="http://schemas.microsoft.com/office/drawing/2012/chart">
            <c:ext xmlns:c16="http://schemas.microsoft.com/office/drawing/2014/chart" uri="{C3380CC4-5D6E-409C-BE32-E72D297353CC}">
              <c16:uniqueId val="{00000008-500F-4885-9455-6CD0E2F8E54F}"/>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A-500F-4885-9455-6CD0E2F8E54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28</c:v>
                </c:pt>
              </c:numCache>
            </c:numRef>
          </c:val>
          <c:extLst>
            <c:ext xmlns:c16="http://schemas.microsoft.com/office/drawing/2014/chart" uri="{C3380CC4-5D6E-409C-BE32-E72D297353CC}">
              <c16:uniqueId val="{0000000B-500F-4885-9455-6CD0E2F8E54F}"/>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Scheduled</c:v>
                      </c:pt>
                    </c:strCache>
                  </c:strRef>
                </c:tx>
                <c:spPr>
                  <a:solidFill>
                    <a:srgbClr val="58B6C0"/>
                  </a:solidFill>
                  <a:ln>
                    <a:noFill/>
                  </a:ln>
                  <a:effectLst/>
                </c:spPr>
                <c:invertIfNegative val="0"/>
                <c:dPt>
                  <c:idx val="0"/>
                  <c:invertIfNegative val="0"/>
                  <c:bubble3D val="0"/>
                  <c:spPr>
                    <a:solidFill>
                      <a:srgbClr val="58B6C0"/>
                    </a:solidFill>
                    <a:ln>
                      <a:noFill/>
                    </a:ln>
                    <a:effectLst/>
                  </c:spPr>
                  <c:extLst>
                    <c:ext xmlns:c16="http://schemas.microsoft.com/office/drawing/2014/chart" uri="{C3380CC4-5D6E-409C-BE32-E72D297353CC}">
                      <c16:uniqueId val="{00000004-500F-4885-9455-6CD0E2F8E54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Sheet1!$C$2</c15:sqref>
                        </c15:formulaRef>
                      </c:ext>
                    </c:extLst>
                    <c:numCache>
                      <c:formatCode>General</c:formatCode>
                      <c:ptCount val="1"/>
                      <c:pt idx="0">
                        <c:v>0</c:v>
                      </c:pt>
                    </c:numCache>
                  </c:numRef>
                </c:val>
                <c:extLst>
                  <c:ext xmlns:c16="http://schemas.microsoft.com/office/drawing/2014/chart" uri="{C3380CC4-5D6E-409C-BE32-E72D297353CC}">
                    <c16:uniqueId val="{00000005-500F-4885-9455-6CD0E2F8E54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Sheet1!$D$2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C-500F-4885-9455-6CD0E2F8E54F}"/>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2</c:v>
                </c:pt>
              </c:numCache>
            </c:numRef>
          </c:val>
          <c:extLst>
            <c:ext xmlns:c16="http://schemas.microsoft.com/office/drawing/2014/chart" uri="{C3380CC4-5D6E-409C-BE32-E72D297353CC}">
              <c16:uniqueId val="{00000002-A878-432A-974D-CBE250ADF501}"/>
            </c:ext>
          </c:extLst>
        </c:ser>
        <c:ser>
          <c:idx val="2"/>
          <c:order val="2"/>
          <c:tx>
            <c:strRef>
              <c:f>Sheet1!$D$1</c:f>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General</c:formatCode>
                <c:ptCount val="1"/>
                <c:pt idx="0">
                  <c:v>2</c:v>
                </c:pt>
              </c:numCache>
            </c:numRef>
          </c:val>
          <c:extLst>
            <c:ext xmlns:c16="http://schemas.microsoft.com/office/drawing/2014/chart" uri="{C3380CC4-5D6E-409C-BE32-E72D297353CC}">
              <c16:uniqueId val="{00000003-A878-432A-974D-CBE250ADF501}"/>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5-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2</c:v>
                </c:pt>
              </c:numCache>
            </c:numRef>
          </c:val>
          <c:extLst>
            <c:ext xmlns:c16="http://schemas.microsoft.com/office/drawing/2014/chart" uri="{C3380CC4-5D6E-409C-BE32-E72D297353CC}">
              <c16:uniqueId val="{00000006-A878-432A-974D-CBE250ADF501}"/>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Scheduled</c:v>
                      </c:pt>
                    </c:strCache>
                  </c:strRef>
                </c:tx>
                <c:spPr>
                  <a:solidFill>
                    <a:schemeClr val="accent2"/>
                  </a:solidFill>
                  <a:ln>
                    <a:noFill/>
                  </a:ln>
                  <a:effectLst/>
                </c:spPr>
                <c:invertIfNegative val="0"/>
                <c:dPt>
                  <c:idx val="0"/>
                  <c:invertIfNegative val="0"/>
                  <c:bubble3D val="0"/>
                  <c:spPr>
                    <a:solidFill>
                      <a:srgbClr val="58B6C0"/>
                    </a:solidFill>
                    <a:ln>
                      <a:noFill/>
                    </a:ln>
                    <a:effectLst/>
                  </c:spPr>
                  <c:extLst>
                    <c:ext xmlns:c16="http://schemas.microsoft.com/office/drawing/2014/chart" uri="{C3380CC4-5D6E-409C-BE32-E72D297353CC}">
                      <c16:uniqueId val="{00000008-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Sheet1!$C$2</c15:sqref>
                        </c15:formulaRef>
                      </c:ext>
                    </c:extLst>
                    <c:numCache>
                      <c:formatCode>General</c:formatCode>
                      <c:ptCount val="1"/>
                      <c:pt idx="0">
                        <c:v>0</c:v>
                      </c:pt>
                    </c:numCache>
                  </c:numRef>
                </c:val>
                <c:extLst>
                  <c:ext xmlns:c16="http://schemas.microsoft.com/office/drawing/2014/chart" uri="{C3380CC4-5D6E-409C-BE32-E72D297353CC}">
                    <c16:uniqueId val="{00000009-A878-432A-974D-CBE250ADF501}"/>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Sheet1!$E$1</c15:sqref>
                        </c15:formulaRef>
                      </c:ext>
                    </c:extLst>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xmlns:c15="http://schemas.microsoft.com/office/drawing/2012/chart">
                    <c:ext xmlns:c16="http://schemas.microsoft.com/office/drawing/2014/chart" uri="{C3380CC4-5D6E-409C-BE32-E72D297353CC}">
                      <c16:uniqueId val="{0000000B-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0"/>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Sheet1!$E$2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C-A878-432A-974D-CBE250ADF501}"/>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2"/>
          <c:order val="2"/>
          <c:tx>
            <c:strRef>
              <c:f>Sheet1!$D$1</c:f>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General</c:formatCode>
                <c:ptCount val="1"/>
                <c:pt idx="0">
                  <c:v>1</c:v>
                </c:pt>
              </c:numCache>
            </c:numRef>
          </c:val>
          <c:extLst>
            <c:ext xmlns:c16="http://schemas.microsoft.com/office/drawing/2014/chart" uri="{C3380CC4-5D6E-409C-BE32-E72D297353CC}">
              <c16:uniqueId val="{00000003-07D8-4206-B37E-BAE171528105}"/>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5-07D8-4206-B37E-BAE17152810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5</c:v>
                </c:pt>
              </c:numCache>
            </c:numRef>
          </c:val>
          <c:extLst>
            <c:ext xmlns:c16="http://schemas.microsoft.com/office/drawing/2014/chart" uri="{C3380CC4-5D6E-409C-BE32-E72D297353CC}">
              <c16:uniqueId val="{00000006-07D8-4206-B37E-BAE171528105}"/>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0"/>
                <c:order val="0"/>
                <c:tx>
                  <c:strRef>
                    <c:extLst>
                      <c:ext uri="{02D57815-91ED-43cb-92C2-25804820EDAC}">
                        <c15:formulaRef>
                          <c15:sqref>Sheet1!$B$1</c15:sqref>
                        </c15:formulaRef>
                      </c:ext>
                    </c:extLst>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07D8-4206-B37E-BAE17152810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Sheet1!$B$2</c15:sqref>
                        </c15:formulaRef>
                      </c:ext>
                    </c:extLst>
                    <c:numCache>
                      <c:formatCode>General</c:formatCode>
                      <c:ptCount val="1"/>
                      <c:pt idx="0">
                        <c:v>0</c:v>
                      </c:pt>
                    </c:numCache>
                  </c:numRef>
                </c:val>
                <c:extLst>
                  <c:ext xmlns:c16="http://schemas.microsoft.com/office/drawing/2014/chart" uri="{C3380CC4-5D6E-409C-BE32-E72D297353CC}">
                    <c16:uniqueId val="{00000002-07D8-4206-B37E-BAE171528105}"/>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Sheet1!$C$1</c15:sqref>
                        </c15:formulaRef>
                      </c:ext>
                    </c:extLst>
                    <c:strCache>
                      <c:ptCount val="1"/>
                      <c:pt idx="0">
                        <c:v>Scheduled</c:v>
                      </c:pt>
                    </c:strCache>
                  </c:strRef>
                </c:tx>
                <c:spPr>
                  <a:solidFill>
                    <a:schemeClr val="accent2"/>
                  </a:solidFill>
                  <a:ln>
                    <a:noFill/>
                  </a:ln>
                  <a:effectLst/>
                </c:spPr>
                <c:invertIfNegative val="0"/>
                <c:dPt>
                  <c:idx val="0"/>
                  <c:invertIfNegative val="0"/>
                  <c:bubble3D val="0"/>
                  <c:spPr>
                    <a:solidFill>
                      <a:srgbClr val="58B6C0"/>
                    </a:solidFill>
                    <a:ln>
                      <a:noFill/>
                    </a:ln>
                    <a:effectLst/>
                  </c:spPr>
                  <c:extLst xmlns:c15="http://schemas.microsoft.com/office/drawing/2012/chart">
                    <c:ext xmlns:c16="http://schemas.microsoft.com/office/drawing/2014/chart" uri="{C3380CC4-5D6E-409C-BE32-E72D297353CC}">
                      <c16:uniqueId val="{00000008-07D8-4206-B37E-BAE17152810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Sheet1!$C$2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9-07D8-4206-B37E-BAE171528105}"/>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Sheet1!$E$1</c15:sqref>
                        </c15:formulaRef>
                      </c:ext>
                    </c:extLst>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xmlns:c15="http://schemas.microsoft.com/office/drawing/2012/chart">
                    <c:ext xmlns:c16="http://schemas.microsoft.com/office/drawing/2014/chart" uri="{C3380CC4-5D6E-409C-BE32-E72D297353CC}">
                      <c16:uniqueId val="{0000000B-07D8-4206-B37E-BAE17152810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0"/>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Sheet1!$E$2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C-07D8-4206-B37E-BAE171528105}"/>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735042735042735E-2"/>
          <c:y val="0"/>
          <c:w val="0.94985754985754989"/>
          <c:h val="0.99631200442559464"/>
        </c:manualLayout>
      </c:layout>
      <c:barChart>
        <c:barDir val="col"/>
        <c:grouping val="stacked"/>
        <c:varyColors val="0"/>
        <c:ser>
          <c:idx val="0"/>
          <c:order val="0"/>
          <c:tx>
            <c:strRef>
              <c:f>Sheet1!$B$1</c:f>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1DEE-4135-9689-2A499F196C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2</c:v>
                </c:pt>
              </c:numCache>
            </c:numRef>
          </c:val>
          <c:extLst>
            <c:ext xmlns:c16="http://schemas.microsoft.com/office/drawing/2014/chart" uri="{C3380CC4-5D6E-409C-BE32-E72D297353CC}">
              <c16:uniqueId val="{00000002-1DEE-4135-9689-2A499F196CB8}"/>
            </c:ext>
          </c:extLst>
        </c:ser>
        <c:ser>
          <c:idx val="1"/>
          <c:order val="1"/>
          <c:tx>
            <c:strRef>
              <c:f>Sheet1!$C$1</c:f>
              <c:strCache>
                <c:ptCount val="1"/>
                <c:pt idx="0">
                  <c:v>Scheduled</c:v>
                </c:pt>
              </c:strCache>
            </c:strRef>
          </c:tx>
          <c:spPr>
            <a:solidFill>
              <a:schemeClr val="accent2"/>
            </a:solidFill>
            <a:ln>
              <a:noFill/>
            </a:ln>
            <a:effectLst/>
          </c:spPr>
          <c:invertIfNegative val="0"/>
          <c:dPt>
            <c:idx val="0"/>
            <c:invertIfNegative val="0"/>
            <c:bubble3D val="0"/>
            <c:spPr>
              <a:solidFill>
                <a:srgbClr val="58B6C0"/>
              </a:solidFill>
              <a:ln>
                <a:noFill/>
              </a:ln>
              <a:effectLst/>
            </c:spPr>
            <c:extLst xmlns:c15="http://schemas.microsoft.com/office/drawing/2012/chart">
              <c:ext xmlns:c16="http://schemas.microsoft.com/office/drawing/2014/chart" uri="{C3380CC4-5D6E-409C-BE32-E72D297353CC}">
                <c16:uniqueId val="{0000000B-1DEE-4135-9689-2A499F196C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Sheet1!$C$2</c:f>
              <c:numCache>
                <c:formatCode>General</c:formatCode>
                <c:ptCount val="1"/>
                <c:pt idx="0">
                  <c:v>1</c:v>
                </c:pt>
              </c:numCache>
            </c:numRef>
          </c:val>
          <c:extLst xmlns:c15="http://schemas.microsoft.com/office/drawing/2012/chart">
            <c:ext xmlns:c16="http://schemas.microsoft.com/office/drawing/2014/chart" uri="{C3380CC4-5D6E-409C-BE32-E72D297353CC}">
              <c16:uniqueId val="{0000000C-1DEE-4135-9689-2A499F196CB8}"/>
            </c:ext>
          </c:extLst>
        </c:ser>
        <c:ser>
          <c:idx val="2"/>
          <c:order val="2"/>
          <c:tx>
            <c:strRef>
              <c:f>Sheet1!$D$1</c:f>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General</c:formatCode>
                <c:ptCount val="1"/>
                <c:pt idx="0">
                  <c:v>2</c:v>
                </c:pt>
              </c:numCache>
            </c:numRef>
          </c:val>
          <c:extLst>
            <c:ext xmlns:c16="http://schemas.microsoft.com/office/drawing/2014/chart" uri="{C3380CC4-5D6E-409C-BE32-E72D297353CC}">
              <c16:uniqueId val="{00000003-1DEE-4135-9689-2A499F196CB8}"/>
            </c:ext>
          </c:extLst>
        </c:ser>
        <c:ser>
          <c:idx val="3"/>
          <c:order val="3"/>
          <c:tx>
            <c:strRef>
              <c:f>Sheet1!$E$1</c:f>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c:ext xmlns:c16="http://schemas.microsoft.com/office/drawing/2014/chart" uri="{C3380CC4-5D6E-409C-BE32-E72D297353CC}">
                <c16:uniqueId val="{00000005-1DEE-4135-9689-2A499F196C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2</c:v>
                </c:pt>
              </c:numCache>
            </c:numRef>
          </c:val>
          <c:extLst>
            <c:ext xmlns:c16="http://schemas.microsoft.com/office/drawing/2014/chart" uri="{C3380CC4-5D6E-409C-BE32-E72D297353CC}">
              <c16:uniqueId val="{00000006-1DEE-4135-9689-2A499F196CB8}"/>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8-1DEE-4135-9689-2A499F196C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23</c:v>
                </c:pt>
              </c:numCache>
            </c:numRef>
          </c:val>
          <c:extLst>
            <c:ext xmlns:c16="http://schemas.microsoft.com/office/drawing/2014/chart" uri="{C3380CC4-5D6E-409C-BE32-E72D297353CC}">
              <c16:uniqueId val="{00000009-1DEE-4135-9689-2A499F196CB8}"/>
            </c:ext>
          </c:extLst>
        </c:ser>
        <c:dLbls>
          <c:showLegendKey val="0"/>
          <c:showVal val="0"/>
          <c:showCatName val="0"/>
          <c:showSerName val="0"/>
          <c:showPercent val="0"/>
          <c:showBubbleSize val="0"/>
        </c:dLbls>
        <c:gapWidth val="150"/>
        <c:overlap val="100"/>
        <c:axId val="1544820911"/>
        <c:axId val="1544821327"/>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80B6-47C9-88EA-96B2B2C874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1</c:v>
                </c:pt>
              </c:numCache>
            </c:numRef>
          </c:val>
          <c:extLst>
            <c:ext xmlns:c16="http://schemas.microsoft.com/office/drawing/2014/chart" uri="{C3380CC4-5D6E-409C-BE32-E72D297353CC}">
              <c16:uniqueId val="{00000002-80B6-47C9-88EA-96B2B2C8740B}"/>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4-80B6-47C9-88EA-96B2B2C874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8</c:v>
                </c:pt>
              </c:numCache>
            </c:numRef>
          </c:val>
          <c:extLst>
            <c:ext xmlns:c16="http://schemas.microsoft.com/office/drawing/2014/chart" uri="{C3380CC4-5D6E-409C-BE32-E72D297353CC}">
              <c16:uniqueId val="{00000005-80B6-47C9-88EA-96B2B2C8740B}"/>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Scheduled</c:v>
                      </c:pt>
                    </c:strCache>
                  </c:strRef>
                </c:tx>
                <c:spPr>
                  <a:solidFill>
                    <a:schemeClr val="accent2"/>
                  </a:solidFill>
                  <a:ln>
                    <a:noFill/>
                  </a:ln>
                  <a:effectLst/>
                </c:spPr>
                <c:invertIfNegative val="0"/>
                <c:dPt>
                  <c:idx val="0"/>
                  <c:invertIfNegative val="0"/>
                  <c:bubble3D val="0"/>
                  <c:spPr>
                    <a:solidFill>
                      <a:srgbClr val="58B6C0"/>
                    </a:solidFill>
                    <a:ln>
                      <a:noFill/>
                    </a:ln>
                    <a:effectLst/>
                  </c:spPr>
                  <c:extLst>
                    <c:ext xmlns:c16="http://schemas.microsoft.com/office/drawing/2014/chart" uri="{C3380CC4-5D6E-409C-BE32-E72D297353CC}">
                      <c16:uniqueId val="{00000007-80B6-47C9-88EA-96B2B2C874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Sheet1!$C$2</c15:sqref>
                        </c15:formulaRef>
                      </c:ext>
                    </c:extLst>
                    <c:numCache>
                      <c:formatCode>General</c:formatCode>
                      <c:ptCount val="1"/>
                      <c:pt idx="0">
                        <c:v>0</c:v>
                      </c:pt>
                    </c:numCache>
                  </c:numRef>
                </c:val>
                <c:extLst>
                  <c:ext xmlns:c16="http://schemas.microsoft.com/office/drawing/2014/chart" uri="{C3380CC4-5D6E-409C-BE32-E72D297353CC}">
                    <c16:uniqueId val="{00000008-80B6-47C9-88EA-96B2B2C8740B}"/>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Sheet1!$D$2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9-80B6-47C9-88EA-96B2B2C8740B}"/>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Sheet1!$E$1</c15:sqref>
                        </c15:formulaRef>
                      </c:ext>
                    </c:extLst>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xmlns:c15="http://schemas.microsoft.com/office/drawing/2012/chart">
                    <c:ext xmlns:c16="http://schemas.microsoft.com/office/drawing/2014/chart" uri="{C3380CC4-5D6E-409C-BE32-E72D297353CC}">
                      <c16:uniqueId val="{0000000B-80B6-47C9-88EA-96B2B2C8740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0"/>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Sheet1!$E$2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C-80B6-47C9-88EA-96B2B2C8740B}"/>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AE8D-4C94-9A40-DE86AB7FCC5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2</c:v>
                </c:pt>
              </c:numCache>
            </c:numRef>
          </c:val>
          <c:extLst>
            <c:ext xmlns:c16="http://schemas.microsoft.com/office/drawing/2014/chart" uri="{C3380CC4-5D6E-409C-BE32-E72D297353CC}">
              <c16:uniqueId val="{00000002-AE8D-4C94-9A40-DE86AB7FCC5A}"/>
            </c:ext>
          </c:extLst>
        </c:ser>
        <c:ser>
          <c:idx val="3"/>
          <c:order val="3"/>
          <c:tx>
            <c:strRef>
              <c:f>Sheet1!$E$1</c:f>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c:ext xmlns:c16="http://schemas.microsoft.com/office/drawing/2014/chart" uri="{C3380CC4-5D6E-409C-BE32-E72D297353CC}">
                <c16:uniqueId val="{00000009-AE8D-4C94-9A40-DE86AB7FCC5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Sheet1!$E$2</c:f>
              <c:numCache>
                <c:formatCode>General</c:formatCode>
                <c:ptCount val="1"/>
                <c:pt idx="0">
                  <c:v>1</c:v>
                </c:pt>
              </c:numCache>
            </c:numRef>
          </c:val>
          <c:extLst>
            <c:ext xmlns:c16="http://schemas.microsoft.com/office/drawing/2014/chart" uri="{C3380CC4-5D6E-409C-BE32-E72D297353CC}">
              <c16:uniqueId val="{0000000A-AE8D-4C94-9A40-DE86AB7FCC5A}"/>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C-AE8D-4C94-9A40-DE86AB7FCC5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17</c:v>
                </c:pt>
              </c:numCache>
            </c:numRef>
          </c:val>
          <c:extLst>
            <c:ext xmlns:c16="http://schemas.microsoft.com/office/drawing/2014/chart" uri="{C3380CC4-5D6E-409C-BE32-E72D297353CC}">
              <c16:uniqueId val="{0000000D-AE8D-4C94-9A40-DE86AB7FCC5A}"/>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Scheduled</c:v>
                      </c:pt>
                    </c:strCache>
                  </c:strRef>
                </c:tx>
                <c:spPr>
                  <a:solidFill>
                    <a:schemeClr val="accent2"/>
                  </a:solidFill>
                  <a:ln>
                    <a:noFill/>
                  </a:ln>
                  <a:effectLst/>
                </c:spPr>
                <c:invertIfNegative val="0"/>
                <c:dPt>
                  <c:idx val="0"/>
                  <c:invertIfNegative val="0"/>
                  <c:bubble3D val="0"/>
                  <c:spPr>
                    <a:solidFill>
                      <a:srgbClr val="58B6C0"/>
                    </a:solidFill>
                    <a:ln>
                      <a:noFill/>
                    </a:ln>
                    <a:effectLst/>
                  </c:spPr>
                  <c:extLst>
                    <c:ext xmlns:c16="http://schemas.microsoft.com/office/drawing/2014/chart" uri="{C3380CC4-5D6E-409C-BE32-E72D297353CC}">
                      <c16:uniqueId val="{00000004-AE8D-4C94-9A40-DE86AB7FCC5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Sheet1!$C$2</c15:sqref>
                        </c15:formulaRef>
                      </c:ext>
                    </c:extLst>
                    <c:numCache>
                      <c:formatCode>General</c:formatCode>
                      <c:ptCount val="1"/>
                      <c:pt idx="0">
                        <c:v>0</c:v>
                      </c:pt>
                    </c:numCache>
                  </c:numRef>
                </c:val>
                <c:extLst>
                  <c:ext xmlns:c16="http://schemas.microsoft.com/office/drawing/2014/chart" uri="{C3380CC4-5D6E-409C-BE32-E72D297353CC}">
                    <c16:uniqueId val="{00000005-AE8D-4C94-9A40-DE86AB7FCC5A}"/>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Sheet1!$D$1</c15:sqref>
                        </c15:formulaRef>
                      </c:ext>
                    </c:extLst>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Sheet1!$D$2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7-AE8D-4C94-9A40-DE86AB7FCC5A}"/>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67AA-478B-88C8-DBDD11CF9EC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1</c:v>
                </c:pt>
              </c:numCache>
            </c:numRef>
          </c:val>
          <c:extLst>
            <c:ext xmlns:c16="http://schemas.microsoft.com/office/drawing/2014/chart" uri="{C3380CC4-5D6E-409C-BE32-E72D297353CC}">
              <c16:uniqueId val="{00000002-67AA-478B-88C8-DBDD11CF9EC0}"/>
            </c:ext>
          </c:extLst>
        </c:ser>
        <c:ser>
          <c:idx val="1"/>
          <c:order val="1"/>
          <c:tx>
            <c:strRef>
              <c:f>Sheet1!$C$1</c:f>
              <c:strCache>
                <c:ptCount val="1"/>
                <c:pt idx="0">
                  <c:v>Completed</c:v>
                </c:pt>
              </c:strCache>
            </c:strRef>
          </c:tx>
          <c:spPr>
            <a:solidFill>
              <a:schemeClr val="accent4"/>
            </a:solidFill>
            <a:ln>
              <a:noFill/>
            </a:ln>
            <a:effectLst/>
          </c:spPr>
          <c:invertIfNegative val="0"/>
          <c:dPt>
            <c:idx val="0"/>
            <c:invertIfNegative val="0"/>
            <c:bubble3D val="0"/>
            <c:spPr>
              <a:solidFill>
                <a:schemeClr val="accent4"/>
              </a:solidFill>
              <a:ln>
                <a:noFill/>
              </a:ln>
              <a:effectLst/>
            </c:spPr>
            <c:extLst>
              <c:ext xmlns:c16="http://schemas.microsoft.com/office/drawing/2014/chart" uri="{C3380CC4-5D6E-409C-BE32-E72D297353CC}">
                <c16:uniqueId val="{00000004-67AA-478B-88C8-DBDD11CF9EC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Sheet1!$C$2</c:f>
              <c:numCache>
                <c:formatCode>General</c:formatCode>
                <c:ptCount val="1"/>
                <c:pt idx="0">
                  <c:v>1</c:v>
                </c:pt>
              </c:numCache>
            </c:numRef>
          </c:val>
          <c:extLst>
            <c:ext xmlns:c16="http://schemas.microsoft.com/office/drawing/2014/chart" uri="{C3380CC4-5D6E-409C-BE32-E72D297353CC}">
              <c16:uniqueId val="{00000005-67AA-478B-88C8-DBDD11CF9EC0}"/>
            </c:ext>
          </c:extLst>
        </c:ser>
        <c:ser>
          <c:idx val="2"/>
          <c:order val="2"/>
          <c:tx>
            <c:strRef>
              <c:f>Sheet1!$D$1</c:f>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General</c:formatCode>
                <c:ptCount val="1"/>
                <c:pt idx="0">
                  <c:v>2</c:v>
                </c:pt>
              </c:numCache>
            </c:numRef>
          </c:val>
          <c:extLst>
            <c:ext xmlns:c16="http://schemas.microsoft.com/office/drawing/2014/chart" uri="{C3380CC4-5D6E-409C-BE32-E72D297353CC}">
              <c16:uniqueId val="{00000007-67AA-478B-88C8-DBDD11CF9EC0}"/>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C-67AA-478B-88C8-DBDD11CF9EC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6</c:v>
                </c:pt>
              </c:numCache>
            </c:numRef>
          </c:val>
          <c:extLst>
            <c:ext xmlns:c16="http://schemas.microsoft.com/office/drawing/2014/chart" uri="{C3380CC4-5D6E-409C-BE32-E72D297353CC}">
              <c16:uniqueId val="{0000000D-67AA-478B-88C8-DBDD11CF9EC0}"/>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3"/>
                <c:order val="3"/>
                <c:tx>
                  <c:strRef>
                    <c:extLst>
                      <c:ext uri="{02D57815-91ED-43cb-92C2-25804820EDAC}">
                        <c15:formulaRef>
                          <c15:sqref>Sheet1!$E$1</c15:sqref>
                        </c15:formulaRef>
                      </c:ext>
                    </c:extLst>
                    <c:strCache>
                      <c:ptCount val="1"/>
                      <c:pt idx="0">
                        <c:v>Scheduled</c:v>
                      </c:pt>
                    </c:strCache>
                  </c:strRef>
                </c:tx>
                <c:spPr>
                  <a:solidFill>
                    <a:schemeClr val="accent4"/>
                  </a:solidFill>
                  <a:ln>
                    <a:noFill/>
                  </a:ln>
                  <a:effectLst/>
                </c:spPr>
                <c:invertIfNegative val="0"/>
                <c:dPt>
                  <c:idx val="0"/>
                  <c:invertIfNegative val="0"/>
                  <c:bubble3D val="0"/>
                  <c:spPr>
                    <a:solidFill>
                      <a:srgbClr val="7A8C8E"/>
                    </a:solidFill>
                    <a:ln>
                      <a:noFill/>
                    </a:ln>
                    <a:effectLst/>
                  </c:spPr>
                  <c:extLst>
                    <c:ext xmlns:c16="http://schemas.microsoft.com/office/drawing/2014/chart" uri="{C3380CC4-5D6E-409C-BE32-E72D297353CC}">
                      <c16:uniqueId val="{00000009-67AA-478B-88C8-DBDD11CF9EC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0"/>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Sheet1!$E$2</c15:sqref>
                        </c15:formulaRef>
                      </c:ext>
                    </c:extLst>
                    <c:numCache>
                      <c:formatCode>General</c:formatCode>
                      <c:ptCount val="1"/>
                      <c:pt idx="0">
                        <c:v>0</c:v>
                      </c:pt>
                    </c:numCache>
                  </c:numRef>
                </c:val>
                <c:extLst>
                  <c:ext xmlns:c16="http://schemas.microsoft.com/office/drawing/2014/chart" uri="{C3380CC4-5D6E-409C-BE32-E72D297353CC}">
                    <c16:uniqueId val="{0000000A-67AA-478B-88C8-DBDD11CF9EC0}"/>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Not Implemented</c:v>
                </c:pt>
              </c:strCache>
            </c:strRef>
          </c:tx>
          <c:spPr>
            <a:solidFill>
              <a:schemeClr val="accent1"/>
            </a:solidFill>
            <a:ln>
              <a:noFill/>
            </a:ln>
            <a:effectLst/>
          </c:spPr>
          <c:invertIfNegative val="0"/>
          <c:dPt>
            <c:idx val="0"/>
            <c:invertIfNegative val="0"/>
            <c:bubble3D val="0"/>
            <c:spPr>
              <a:solidFill>
                <a:srgbClr val="3494BA"/>
              </a:solidFill>
              <a:ln>
                <a:noFill/>
              </a:ln>
              <a:effectLst/>
            </c:spPr>
            <c:extLst>
              <c:ext xmlns:c16="http://schemas.microsoft.com/office/drawing/2014/chart" uri="{C3380CC4-5D6E-409C-BE32-E72D297353CC}">
                <c16:uniqueId val="{00000001-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Sheet1!$B$2</c:f>
              <c:numCache>
                <c:formatCode>General</c:formatCode>
                <c:ptCount val="1"/>
                <c:pt idx="0">
                  <c:v>2</c:v>
                </c:pt>
              </c:numCache>
            </c:numRef>
          </c:val>
          <c:extLst>
            <c:ext xmlns:c16="http://schemas.microsoft.com/office/drawing/2014/chart" uri="{C3380CC4-5D6E-409C-BE32-E72D297353CC}">
              <c16:uniqueId val="{00000002-A878-432A-974D-CBE250ADF501}"/>
            </c:ext>
          </c:extLst>
        </c:ser>
        <c:ser>
          <c:idx val="2"/>
          <c:order val="2"/>
          <c:tx>
            <c:strRef>
              <c:f>Sheet1!$D$1</c:f>
              <c:strCache>
                <c:ptCount val="1"/>
                <c:pt idx="0">
                  <c:v>Partially Completed</c:v>
                </c:pt>
              </c:strCache>
            </c:strRef>
          </c:tx>
          <c:spPr>
            <a:solidFill>
              <a:srgbClr val="75BDA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Category 1</c:v>
                </c:pt>
              </c:strCache>
            </c:strRef>
          </c:cat>
          <c:val>
            <c:numRef>
              <c:f>Sheet1!$D$2</c:f>
              <c:numCache>
                <c:formatCode>General</c:formatCode>
                <c:ptCount val="1"/>
                <c:pt idx="0">
                  <c:v>2</c:v>
                </c:pt>
              </c:numCache>
            </c:numRef>
          </c:val>
          <c:extLst>
            <c:ext xmlns:c16="http://schemas.microsoft.com/office/drawing/2014/chart" uri="{C3380CC4-5D6E-409C-BE32-E72D297353CC}">
              <c16:uniqueId val="{00000003-A878-432A-974D-CBE250ADF501}"/>
            </c:ext>
          </c:extLst>
        </c:ser>
        <c:ser>
          <c:idx val="4"/>
          <c:order val="4"/>
          <c:tx>
            <c:strRef>
              <c:f>Sheet1!$F$1</c:f>
              <c:strCache>
                <c:ptCount val="1"/>
                <c:pt idx="0">
                  <c:v>Ongoing</c:v>
                </c:pt>
              </c:strCache>
            </c:strRef>
          </c:tx>
          <c:spPr>
            <a:solidFill>
              <a:schemeClr val="accent5"/>
            </a:solidFill>
            <a:ln>
              <a:noFill/>
            </a:ln>
            <a:effectLst/>
          </c:spPr>
          <c:invertIfNegative val="0"/>
          <c:dPt>
            <c:idx val="0"/>
            <c:invertIfNegative val="0"/>
            <c:bubble3D val="0"/>
            <c:spPr>
              <a:solidFill>
                <a:srgbClr val="84ACB6"/>
              </a:solidFill>
              <a:ln>
                <a:noFill/>
              </a:ln>
              <a:effectLst/>
            </c:spPr>
            <c:extLst>
              <c:ext xmlns:c16="http://schemas.microsoft.com/office/drawing/2014/chart" uri="{C3380CC4-5D6E-409C-BE32-E72D297353CC}">
                <c16:uniqueId val="{00000005-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Sheet1!$A$2</c:f>
              <c:strCache>
                <c:ptCount val="1"/>
                <c:pt idx="0">
                  <c:v>Category 1</c:v>
                </c:pt>
              </c:strCache>
            </c:strRef>
          </c:cat>
          <c:val>
            <c:numRef>
              <c:f>Sheet1!$F$2</c:f>
              <c:numCache>
                <c:formatCode>General</c:formatCode>
                <c:ptCount val="1"/>
                <c:pt idx="0">
                  <c:v>2</c:v>
                </c:pt>
              </c:numCache>
            </c:numRef>
          </c:val>
          <c:extLst>
            <c:ext xmlns:c16="http://schemas.microsoft.com/office/drawing/2014/chart" uri="{C3380CC4-5D6E-409C-BE32-E72D297353CC}">
              <c16:uniqueId val="{00000006-A878-432A-974D-CBE250ADF501}"/>
            </c:ext>
          </c:extLst>
        </c:ser>
        <c:dLbls>
          <c:showLegendKey val="0"/>
          <c:showVal val="0"/>
          <c:showCatName val="0"/>
          <c:showSerName val="0"/>
          <c:showPercent val="0"/>
          <c:showBubbleSize val="0"/>
        </c:dLbls>
        <c:gapWidth val="150"/>
        <c:overlap val="100"/>
        <c:axId val="1544820911"/>
        <c:axId val="1544821327"/>
        <c:extLst>
          <c:ext xmlns:c15="http://schemas.microsoft.com/office/drawing/2012/chart" uri="{02D57815-91ED-43cb-92C2-25804820EDAC}">
            <c15:filteredBarSeries>
              <c15:ser>
                <c:idx val="1"/>
                <c:order val="1"/>
                <c:tx>
                  <c:strRef>
                    <c:extLst>
                      <c:ext uri="{02D57815-91ED-43cb-92C2-25804820EDAC}">
                        <c15:formulaRef>
                          <c15:sqref>Sheet1!$C$1</c15:sqref>
                        </c15:formulaRef>
                      </c:ext>
                    </c:extLst>
                    <c:strCache>
                      <c:ptCount val="1"/>
                      <c:pt idx="0">
                        <c:v>Scheduled</c:v>
                      </c:pt>
                    </c:strCache>
                  </c:strRef>
                </c:tx>
                <c:spPr>
                  <a:solidFill>
                    <a:schemeClr val="accent2"/>
                  </a:solidFill>
                  <a:ln>
                    <a:noFill/>
                  </a:ln>
                  <a:effectLst/>
                </c:spPr>
                <c:invertIfNegative val="0"/>
                <c:dPt>
                  <c:idx val="0"/>
                  <c:invertIfNegative val="0"/>
                  <c:bubble3D val="0"/>
                  <c:spPr>
                    <a:solidFill>
                      <a:srgbClr val="58B6C0"/>
                    </a:solidFill>
                    <a:ln>
                      <a:noFill/>
                    </a:ln>
                    <a:effectLst/>
                  </c:spPr>
                  <c:extLst>
                    <c:ext xmlns:c16="http://schemas.microsoft.com/office/drawing/2014/chart" uri="{C3380CC4-5D6E-409C-BE32-E72D297353CC}">
                      <c16:uniqueId val="{00000008-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Sheet1!$A$2</c15:sqref>
                        </c15:formulaRef>
                      </c:ext>
                    </c:extLst>
                    <c:strCache>
                      <c:ptCount val="1"/>
                      <c:pt idx="0">
                        <c:v>Category 1</c:v>
                      </c:pt>
                    </c:strCache>
                  </c:strRef>
                </c:cat>
                <c:val>
                  <c:numRef>
                    <c:extLst>
                      <c:ext uri="{02D57815-91ED-43cb-92C2-25804820EDAC}">
                        <c15:formulaRef>
                          <c15:sqref>Sheet1!$C$2</c15:sqref>
                        </c15:formulaRef>
                      </c:ext>
                    </c:extLst>
                    <c:numCache>
                      <c:formatCode>General</c:formatCode>
                      <c:ptCount val="1"/>
                      <c:pt idx="0">
                        <c:v>0</c:v>
                      </c:pt>
                    </c:numCache>
                  </c:numRef>
                </c:val>
                <c:extLst>
                  <c:ext xmlns:c16="http://schemas.microsoft.com/office/drawing/2014/chart" uri="{C3380CC4-5D6E-409C-BE32-E72D297353CC}">
                    <c16:uniqueId val="{00000009-A878-432A-974D-CBE250ADF501}"/>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Sheet1!$E$1</c15:sqref>
                        </c15:formulaRef>
                      </c:ext>
                    </c:extLst>
                    <c:strCache>
                      <c:ptCount val="1"/>
                      <c:pt idx="0">
                        <c:v>Completed</c:v>
                      </c:pt>
                    </c:strCache>
                  </c:strRef>
                </c:tx>
                <c:spPr>
                  <a:solidFill>
                    <a:schemeClr val="accent4"/>
                  </a:solidFill>
                  <a:ln>
                    <a:noFill/>
                  </a:ln>
                  <a:effectLst/>
                </c:spPr>
                <c:invertIfNegative val="0"/>
                <c:dPt>
                  <c:idx val="0"/>
                  <c:invertIfNegative val="0"/>
                  <c:bubble3D val="0"/>
                  <c:spPr>
                    <a:solidFill>
                      <a:srgbClr val="7A8C8E"/>
                    </a:solidFill>
                    <a:ln>
                      <a:noFill/>
                    </a:ln>
                    <a:effectLst/>
                  </c:spPr>
                  <c:extLst xmlns:c15="http://schemas.microsoft.com/office/drawing/2012/chart">
                    <c:ext xmlns:c16="http://schemas.microsoft.com/office/drawing/2014/chart" uri="{C3380CC4-5D6E-409C-BE32-E72D297353CC}">
                      <c16:uniqueId val="{0000000B-A878-432A-974D-CBE250ADF50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0"/>
                  <c:showCatName val="0"/>
                  <c:showSerName val="1"/>
                  <c:showPercent val="0"/>
                  <c:showBubbleSize val="0"/>
                  <c:showLeaderLines val="0"/>
                  <c:extLst xmlns:c15="http://schemas.microsoft.com/office/drawing/2012/chart">
                    <c:ext xmlns:c15="http://schemas.microsoft.com/office/drawing/2012/chart" uri="{CE6537A1-D6FC-4f65-9D91-7224C49458BB}">
                      <c15:showLeaderLines val="0"/>
                    </c:ext>
                  </c:extLst>
                </c:dLbls>
                <c:cat>
                  <c:strRef>
                    <c:extLst xmlns:c15="http://schemas.microsoft.com/office/drawing/2012/chart">
                      <c:ext xmlns:c15="http://schemas.microsoft.com/office/drawing/2012/chart" uri="{02D57815-91ED-43cb-92C2-25804820EDAC}">
                        <c15:formulaRef>
                          <c15:sqref>Sheet1!$A$2</c15:sqref>
                        </c15:formulaRef>
                      </c:ext>
                    </c:extLst>
                    <c:strCache>
                      <c:ptCount val="1"/>
                      <c:pt idx="0">
                        <c:v>Category 1</c:v>
                      </c:pt>
                    </c:strCache>
                  </c:strRef>
                </c:cat>
                <c:val>
                  <c:numRef>
                    <c:extLst xmlns:c15="http://schemas.microsoft.com/office/drawing/2012/chart">
                      <c:ext xmlns:c15="http://schemas.microsoft.com/office/drawing/2012/chart" uri="{02D57815-91ED-43cb-92C2-25804820EDAC}">
                        <c15:formulaRef>
                          <c15:sqref>Sheet1!$E$2</c15:sqref>
                        </c15:formulaRef>
                      </c:ext>
                    </c:extLst>
                    <c:numCache>
                      <c:formatCode>General</c:formatCode>
                      <c:ptCount val="1"/>
                      <c:pt idx="0">
                        <c:v>0</c:v>
                      </c:pt>
                    </c:numCache>
                  </c:numRef>
                </c:val>
                <c:extLst xmlns:c15="http://schemas.microsoft.com/office/drawing/2012/chart">
                  <c:ext xmlns:c16="http://schemas.microsoft.com/office/drawing/2014/chart" uri="{C3380CC4-5D6E-409C-BE32-E72D297353CC}">
                    <c16:uniqueId val="{0000000C-A878-432A-974D-CBE250ADF501}"/>
                  </c:ext>
                </c:extLst>
              </c15:ser>
            </c15:filteredBarSeries>
          </c:ext>
        </c:extLst>
      </c:barChart>
      <c:catAx>
        <c:axId val="1544820911"/>
        <c:scaling>
          <c:orientation val="minMax"/>
        </c:scaling>
        <c:delete val="1"/>
        <c:axPos val="b"/>
        <c:numFmt formatCode="General" sourceLinked="1"/>
        <c:majorTickMark val="none"/>
        <c:minorTickMark val="none"/>
        <c:tickLblPos val="nextTo"/>
        <c:crossAx val="1544821327"/>
        <c:crosses val="autoZero"/>
        <c:auto val="1"/>
        <c:lblAlgn val="ctr"/>
        <c:lblOffset val="100"/>
        <c:noMultiLvlLbl val="0"/>
      </c:catAx>
      <c:valAx>
        <c:axId val="1544821327"/>
        <c:scaling>
          <c:orientation val="minMax"/>
        </c:scaling>
        <c:delete val="1"/>
        <c:axPos val="l"/>
        <c:numFmt formatCode="General" sourceLinked="1"/>
        <c:majorTickMark val="none"/>
        <c:minorTickMark val="none"/>
        <c:tickLblPos val="nextTo"/>
        <c:crossAx val="1544820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April 2025</Abstract>
  <CompanyAddress/>
  <CompanyPhone/>
  <CompanyFax/>
  <CompanyEmail/>
</CoverPage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7KudAeD+PlLMPyhnvcfOzK9YDLA==">AMUW2mWICEemg/SwnX+FFUkBNDyzAGc6PCemfOKXPwXujVRlycNdHdxH4a29nosYR3WUZkyfmESpryCNs2HAqkguVHwFoN6KJhfNX6+r76+CS9e0PdcEZeM=</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3B764E1D-4984-4950-BE5D-51E6631260A9}">
  <ds:schemaRefs>
    <ds:schemaRef ds:uri="http://schemas.openxmlformats.org/officeDocument/2006/bibliography"/>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68</TotalTime>
  <Pages>43</Pages>
  <Words>12777</Words>
  <Characters>72829</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Annual       Progress        Report</vt:lpstr>
    </vt:vector>
  </TitlesOfParts>
  <Company/>
  <LinksUpToDate>false</LinksUpToDate>
  <CharactersWithSpaces>85436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Progress        Report</dc:title>
  <dc:subject>City of   San Marcos</dc:subject>
  <dc:creator>Kelly Hickler</dc:creator>
  <cp:keywords/>
  <cp:lastModifiedBy>Helen Peak</cp:lastModifiedBy>
  <cp:revision>7</cp:revision>
  <dcterms:created xsi:type="dcterms:W3CDTF">2025-02-24T15:22:00Z</dcterms:created>
  <dcterms:modified xsi:type="dcterms:W3CDTF">2025-02-27T20:18:00Z</dcterms:modified>
</cp:coreProperties>
</file>