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4345D" w14:textId="77777777" w:rsidR="00B1057D" w:rsidRPr="004E5631" w:rsidRDefault="00B1057D" w:rsidP="00DB03AD">
      <w:pPr>
        <w:jc w:val="center"/>
        <w:rPr>
          <w:rFonts w:ascii="Arial" w:hAnsi="Arial" w:cs="Arial"/>
          <w:szCs w:val="24"/>
          <w:u w:val="none"/>
        </w:rPr>
      </w:pPr>
    </w:p>
    <w:p w14:paraId="6889B4AA" w14:textId="76CD0DF8" w:rsidR="005D3134" w:rsidRPr="004E5631" w:rsidRDefault="00BB21FE" w:rsidP="00DB03AD">
      <w:pPr>
        <w:jc w:val="center"/>
        <w:rPr>
          <w:rFonts w:ascii="Arial" w:hAnsi="Arial" w:cs="Arial"/>
          <w:szCs w:val="24"/>
          <w:u w:val="none"/>
        </w:rPr>
      </w:pPr>
      <w:r w:rsidRPr="004E5631">
        <w:rPr>
          <w:rFonts w:ascii="Arial" w:hAnsi="Arial" w:cs="Arial"/>
          <w:szCs w:val="24"/>
          <w:u w:val="none"/>
        </w:rPr>
        <w:t xml:space="preserve">RESOLUTION NO. </w:t>
      </w:r>
      <w:r w:rsidR="00D147DB">
        <w:rPr>
          <w:rFonts w:ascii="Arial" w:hAnsi="Arial" w:cs="Arial"/>
          <w:szCs w:val="24"/>
          <w:u w:val="none"/>
        </w:rPr>
        <w:t>2026-AAAA</w:t>
      </w:r>
    </w:p>
    <w:p w14:paraId="05E4D8A5" w14:textId="77777777" w:rsidR="00DB03AD" w:rsidRPr="004E5631" w:rsidRDefault="00DB03AD" w:rsidP="00DB03AD">
      <w:pPr>
        <w:jc w:val="center"/>
        <w:rPr>
          <w:rFonts w:ascii="Arial" w:hAnsi="Arial" w:cs="Arial"/>
          <w:szCs w:val="24"/>
        </w:rPr>
      </w:pPr>
    </w:p>
    <w:p w14:paraId="3757E139" w14:textId="2FFDFBAD" w:rsidR="00DB03AD" w:rsidRPr="004E5631" w:rsidRDefault="00DB03AD" w:rsidP="007676B6">
      <w:pPr>
        <w:ind w:left="1440" w:right="1440"/>
        <w:jc w:val="both"/>
        <w:rPr>
          <w:rFonts w:ascii="Arial" w:hAnsi="Arial" w:cs="Arial"/>
          <w:szCs w:val="24"/>
          <w:u w:val="none"/>
        </w:rPr>
      </w:pPr>
      <w:r w:rsidRPr="004E5631">
        <w:rPr>
          <w:rFonts w:ascii="Arial" w:hAnsi="Arial" w:cs="Arial"/>
          <w:szCs w:val="24"/>
          <w:u w:val="none"/>
        </w:rPr>
        <w:t>A RESOLUTION OF THE CITY COUNCIL OF THE CITY OF</w:t>
      </w:r>
      <w:r w:rsidR="00BB21FE" w:rsidRPr="004E5631">
        <w:rPr>
          <w:rFonts w:ascii="Arial" w:hAnsi="Arial" w:cs="Arial"/>
          <w:szCs w:val="24"/>
          <w:u w:val="none"/>
        </w:rPr>
        <w:t xml:space="preserve"> </w:t>
      </w:r>
      <w:r w:rsidRPr="004E5631">
        <w:rPr>
          <w:rFonts w:ascii="Arial" w:hAnsi="Arial" w:cs="Arial"/>
          <w:szCs w:val="24"/>
          <w:u w:val="none"/>
        </w:rPr>
        <w:t xml:space="preserve">SAN MARCOS </w:t>
      </w:r>
      <w:r w:rsidR="00E15137" w:rsidRPr="004E5631">
        <w:rPr>
          <w:rFonts w:ascii="Arial" w:hAnsi="Arial" w:cs="Arial"/>
          <w:szCs w:val="24"/>
          <w:u w:val="none"/>
        </w:rPr>
        <w:t>ORD</w:t>
      </w:r>
      <w:r w:rsidR="005A0C7A" w:rsidRPr="004E5631">
        <w:rPr>
          <w:rFonts w:ascii="Arial" w:hAnsi="Arial" w:cs="Arial"/>
          <w:szCs w:val="24"/>
          <w:u w:val="none"/>
        </w:rPr>
        <w:t>ER</w:t>
      </w:r>
      <w:r w:rsidR="00CB3735" w:rsidRPr="004E5631">
        <w:rPr>
          <w:rFonts w:ascii="Arial" w:hAnsi="Arial" w:cs="Arial"/>
          <w:szCs w:val="24"/>
          <w:u w:val="none"/>
        </w:rPr>
        <w:t>ING THE</w:t>
      </w:r>
      <w:r w:rsidR="00E15137" w:rsidRPr="004E5631">
        <w:rPr>
          <w:rFonts w:ascii="Arial" w:hAnsi="Arial" w:cs="Arial"/>
          <w:szCs w:val="24"/>
          <w:u w:val="none"/>
        </w:rPr>
        <w:t xml:space="preserve"> S</w:t>
      </w:r>
      <w:r w:rsidR="00313ED4" w:rsidRPr="004E5631">
        <w:rPr>
          <w:rFonts w:ascii="Arial" w:hAnsi="Arial" w:cs="Arial"/>
          <w:szCs w:val="24"/>
          <w:u w:val="none"/>
        </w:rPr>
        <w:t>UMMARY VACATION</w:t>
      </w:r>
      <w:r w:rsidR="000C6C36" w:rsidRPr="004E5631">
        <w:rPr>
          <w:rFonts w:ascii="Arial" w:hAnsi="Arial" w:cs="Arial"/>
          <w:szCs w:val="24"/>
          <w:u w:val="none"/>
        </w:rPr>
        <w:t xml:space="preserve"> AND ABANDONMENT OF </w:t>
      </w:r>
      <w:r w:rsidR="00AE539A" w:rsidRPr="004E5631">
        <w:rPr>
          <w:rFonts w:ascii="Arial" w:hAnsi="Arial" w:cs="Arial"/>
          <w:szCs w:val="24"/>
          <w:u w:val="none"/>
        </w:rPr>
        <w:t xml:space="preserve">THE </w:t>
      </w:r>
      <w:r w:rsidR="00D147DB">
        <w:rPr>
          <w:rFonts w:ascii="Arial" w:hAnsi="Arial" w:cs="Arial"/>
          <w:szCs w:val="24"/>
          <w:u w:val="none"/>
        </w:rPr>
        <w:t xml:space="preserve">DRAINAGE </w:t>
      </w:r>
      <w:r w:rsidR="004E5631" w:rsidRPr="004E5631">
        <w:rPr>
          <w:rFonts w:ascii="Arial" w:hAnsi="Arial" w:cs="Arial"/>
          <w:szCs w:val="24"/>
          <w:u w:val="none"/>
        </w:rPr>
        <w:t xml:space="preserve">EASEMENT GRANTED </w:t>
      </w:r>
      <w:r w:rsidR="00D147DB" w:rsidRPr="00D147DB">
        <w:rPr>
          <w:rFonts w:ascii="Arial" w:hAnsi="Arial" w:cs="Arial"/>
          <w:szCs w:val="24"/>
          <w:u w:val="none"/>
        </w:rPr>
        <w:t xml:space="preserve">ON JULY 30, </w:t>
      </w:r>
      <w:proofErr w:type="gramStart"/>
      <w:r w:rsidR="00D147DB" w:rsidRPr="00D147DB">
        <w:rPr>
          <w:rFonts w:ascii="Arial" w:hAnsi="Arial" w:cs="Arial"/>
          <w:szCs w:val="24"/>
          <w:u w:val="none"/>
        </w:rPr>
        <w:t>2015</w:t>
      </w:r>
      <w:proofErr w:type="gramEnd"/>
      <w:r w:rsidR="00D147DB">
        <w:rPr>
          <w:rFonts w:ascii="Arial" w:hAnsi="Arial" w:cs="Arial"/>
          <w:szCs w:val="24"/>
          <w:u w:val="none"/>
        </w:rPr>
        <w:t xml:space="preserve"> </w:t>
      </w:r>
      <w:r w:rsidR="004E5631" w:rsidRPr="004E5631">
        <w:rPr>
          <w:rFonts w:ascii="Arial" w:hAnsi="Arial" w:cs="Arial"/>
          <w:szCs w:val="24"/>
          <w:u w:val="none"/>
        </w:rPr>
        <w:t xml:space="preserve">BY </w:t>
      </w:r>
      <w:r w:rsidR="00D147DB" w:rsidRPr="00D147DB">
        <w:rPr>
          <w:rFonts w:ascii="Arial" w:hAnsi="Arial" w:cs="Arial"/>
          <w:szCs w:val="24"/>
          <w:u w:val="none"/>
        </w:rPr>
        <w:t>DOCUMENT 2015-0403598, WITHIN THE BOUNDARIES OF SITE DEVELOPMENT PLAN SDP24-0001 FOR THE STUDENT HOUSING BLOCK F PROJECT</w:t>
      </w:r>
    </w:p>
    <w:p w14:paraId="416812C9" w14:textId="77777777" w:rsidR="00AF4FAA" w:rsidRPr="004E5631" w:rsidRDefault="00AF4FAA" w:rsidP="007676B6">
      <w:pPr>
        <w:ind w:left="1440" w:right="1440"/>
        <w:jc w:val="both"/>
        <w:rPr>
          <w:rFonts w:ascii="Arial" w:hAnsi="Arial" w:cs="Arial"/>
          <w:szCs w:val="24"/>
          <w:u w:val="none"/>
        </w:rPr>
      </w:pPr>
    </w:p>
    <w:p w14:paraId="50A58302" w14:textId="3202451B" w:rsidR="00DB03AD" w:rsidRPr="004E5631" w:rsidRDefault="00AE539A" w:rsidP="00AF4FAA">
      <w:pPr>
        <w:ind w:left="1440" w:right="1440"/>
        <w:jc w:val="center"/>
        <w:rPr>
          <w:rFonts w:ascii="Arial" w:hAnsi="Arial" w:cs="Arial"/>
          <w:szCs w:val="24"/>
          <w:u w:val="none"/>
        </w:rPr>
      </w:pPr>
      <w:r w:rsidRPr="004E5631">
        <w:rPr>
          <w:rFonts w:ascii="Arial" w:hAnsi="Arial" w:cs="Arial"/>
          <w:szCs w:val="24"/>
          <w:u w:val="none"/>
        </w:rPr>
        <w:t xml:space="preserve">VAC </w:t>
      </w:r>
      <w:r w:rsidR="00C47552">
        <w:rPr>
          <w:rFonts w:ascii="Arial" w:hAnsi="Arial" w:cs="Arial"/>
          <w:szCs w:val="24"/>
          <w:u w:val="none"/>
        </w:rPr>
        <w:t>26-0001</w:t>
      </w:r>
    </w:p>
    <w:p w14:paraId="789FC355" w14:textId="77777777" w:rsidR="00DB03AD" w:rsidRPr="004E5631" w:rsidRDefault="00DB03AD" w:rsidP="00DB03AD">
      <w:pPr>
        <w:rPr>
          <w:rFonts w:ascii="Arial" w:hAnsi="Arial" w:cs="Arial"/>
          <w:szCs w:val="24"/>
          <w:u w:val="none"/>
        </w:rPr>
      </w:pPr>
    </w:p>
    <w:p w14:paraId="5106776D" w14:textId="28AEC9A4" w:rsidR="00C47552" w:rsidRPr="00C47552" w:rsidRDefault="00C47552" w:rsidP="00C47552">
      <w:pPr>
        <w:spacing w:line="276" w:lineRule="auto"/>
        <w:jc w:val="both"/>
        <w:rPr>
          <w:rFonts w:ascii="Arial" w:hAnsi="Arial" w:cs="Arial"/>
          <w:szCs w:val="24"/>
          <w:u w:val="none"/>
        </w:rPr>
      </w:pPr>
      <w:r w:rsidRPr="00C47552">
        <w:rPr>
          <w:rFonts w:ascii="Arial" w:hAnsi="Arial" w:cs="Arial"/>
          <w:szCs w:val="24"/>
          <w:u w:val="none"/>
        </w:rPr>
        <w:tab/>
      </w:r>
      <w:proofErr w:type="gramStart"/>
      <w:r w:rsidRPr="00C47552">
        <w:rPr>
          <w:rFonts w:ascii="Arial" w:hAnsi="Arial" w:cs="Arial"/>
          <w:szCs w:val="24"/>
          <w:u w:val="none"/>
        </w:rPr>
        <w:t>WHEREAS,</w:t>
      </w:r>
      <w:proofErr w:type="gramEnd"/>
      <w:r w:rsidRPr="00C47552">
        <w:rPr>
          <w:rFonts w:ascii="Arial" w:hAnsi="Arial" w:cs="Arial"/>
          <w:szCs w:val="24"/>
          <w:u w:val="none"/>
        </w:rPr>
        <w:t xml:space="preserve"> staff considered a request for the vacation and abandonment of the Drainage Easement along Redel Road within the boundary of Site Development Plan SDP24-0001, the Student Housing Block F project; the </w:t>
      </w:r>
      <w:r w:rsidR="00DE6159">
        <w:rPr>
          <w:rFonts w:ascii="Arial" w:hAnsi="Arial" w:cs="Arial"/>
          <w:szCs w:val="24"/>
          <w:u w:val="none"/>
        </w:rPr>
        <w:t>public service easement</w:t>
      </w:r>
      <w:r w:rsidRPr="00C47552">
        <w:rPr>
          <w:rFonts w:ascii="Arial" w:hAnsi="Arial" w:cs="Arial"/>
          <w:szCs w:val="24"/>
          <w:u w:val="none"/>
        </w:rPr>
        <w:t xml:space="preserve"> to be vacated more particularly described and depicted in Exhibits A and B; and</w:t>
      </w:r>
    </w:p>
    <w:p w14:paraId="002071DC" w14:textId="77777777" w:rsidR="00C47552" w:rsidRPr="00C47552" w:rsidRDefault="00C47552" w:rsidP="00C47552">
      <w:pPr>
        <w:spacing w:line="276" w:lineRule="auto"/>
        <w:jc w:val="both"/>
        <w:rPr>
          <w:rFonts w:ascii="Arial" w:hAnsi="Arial" w:cs="Arial"/>
          <w:szCs w:val="24"/>
          <w:u w:val="none"/>
        </w:rPr>
      </w:pPr>
    </w:p>
    <w:p w14:paraId="77BCAF8E" w14:textId="77777777" w:rsidR="00C47552" w:rsidRPr="00C47552" w:rsidRDefault="00C47552" w:rsidP="00C47552">
      <w:pPr>
        <w:spacing w:line="276" w:lineRule="auto"/>
        <w:jc w:val="both"/>
        <w:rPr>
          <w:rFonts w:ascii="Arial" w:hAnsi="Arial" w:cs="Arial"/>
          <w:szCs w:val="24"/>
          <w:u w:val="none"/>
        </w:rPr>
      </w:pPr>
      <w:r w:rsidRPr="00C47552">
        <w:rPr>
          <w:rFonts w:ascii="Arial" w:hAnsi="Arial" w:cs="Arial"/>
          <w:szCs w:val="24"/>
          <w:u w:val="none"/>
        </w:rPr>
        <w:t xml:space="preserve">WHEREAS, the drainage easement was granted by Document 2015-0403598 recorded July 30, </w:t>
      </w:r>
      <w:proofErr w:type="gramStart"/>
      <w:r w:rsidRPr="00C47552">
        <w:rPr>
          <w:rFonts w:ascii="Arial" w:hAnsi="Arial" w:cs="Arial"/>
          <w:szCs w:val="24"/>
          <w:u w:val="none"/>
        </w:rPr>
        <w:t>2015</w:t>
      </w:r>
      <w:proofErr w:type="gramEnd"/>
      <w:r w:rsidRPr="00C47552">
        <w:rPr>
          <w:rFonts w:ascii="Arial" w:hAnsi="Arial" w:cs="Arial"/>
          <w:szCs w:val="24"/>
          <w:u w:val="none"/>
        </w:rPr>
        <w:t xml:space="preserve"> in the Office of the County Recorder of San Diego County; and</w:t>
      </w:r>
    </w:p>
    <w:p w14:paraId="5F4A9A61" w14:textId="77777777" w:rsidR="004E769D" w:rsidRPr="004E5631" w:rsidRDefault="004E769D" w:rsidP="009C49AF">
      <w:pPr>
        <w:spacing w:line="276" w:lineRule="auto"/>
        <w:jc w:val="both"/>
        <w:rPr>
          <w:rFonts w:ascii="Arial" w:hAnsi="Arial" w:cs="Arial"/>
          <w:szCs w:val="24"/>
          <w:u w:val="none"/>
        </w:rPr>
      </w:pPr>
    </w:p>
    <w:p w14:paraId="4C11603E" w14:textId="77777777" w:rsidR="00F60E40" w:rsidRPr="004E5631" w:rsidRDefault="004E769D" w:rsidP="009C49AF">
      <w:pPr>
        <w:spacing w:line="276" w:lineRule="auto"/>
        <w:jc w:val="both"/>
        <w:rPr>
          <w:rFonts w:ascii="Arial" w:hAnsi="Arial" w:cs="Arial"/>
          <w:szCs w:val="24"/>
          <w:u w:val="none"/>
        </w:rPr>
      </w:pPr>
      <w:r w:rsidRPr="004E5631">
        <w:rPr>
          <w:rFonts w:ascii="Arial" w:hAnsi="Arial" w:cs="Arial"/>
          <w:szCs w:val="24"/>
          <w:u w:val="none"/>
        </w:rPr>
        <w:tab/>
      </w:r>
      <w:proofErr w:type="gramStart"/>
      <w:r w:rsidRPr="004E5631">
        <w:rPr>
          <w:rFonts w:ascii="Arial" w:hAnsi="Arial" w:cs="Arial"/>
          <w:szCs w:val="24"/>
          <w:u w:val="none"/>
        </w:rPr>
        <w:t>WHEREAS,</w:t>
      </w:r>
      <w:proofErr w:type="gramEnd"/>
      <w:r w:rsidRPr="004E5631">
        <w:rPr>
          <w:rFonts w:ascii="Arial" w:hAnsi="Arial" w:cs="Arial"/>
          <w:szCs w:val="24"/>
          <w:u w:val="none"/>
        </w:rPr>
        <w:t xml:space="preserve"> California Streets &amp; Highways Code</w:t>
      </w:r>
      <w:r w:rsidR="00AE539A" w:rsidRPr="004E5631">
        <w:rPr>
          <w:rFonts w:ascii="Arial" w:hAnsi="Arial" w:cs="Arial"/>
          <w:szCs w:val="24"/>
          <w:u w:val="none"/>
        </w:rPr>
        <w:t xml:space="preserve"> (CSHC) Section 8333(c</w:t>
      </w:r>
      <w:r w:rsidR="00F60E40" w:rsidRPr="004E5631">
        <w:rPr>
          <w:rFonts w:ascii="Arial" w:hAnsi="Arial" w:cs="Arial"/>
          <w:szCs w:val="24"/>
          <w:u w:val="none"/>
        </w:rPr>
        <w:t xml:space="preserve">) </w:t>
      </w:r>
      <w:r w:rsidR="00AE539A" w:rsidRPr="004E5631">
        <w:rPr>
          <w:rFonts w:ascii="Arial" w:hAnsi="Arial" w:cs="Arial"/>
          <w:szCs w:val="24"/>
          <w:u w:val="none"/>
        </w:rPr>
        <w:t>expressly permits the legi</w:t>
      </w:r>
      <w:r w:rsidR="00F60E40" w:rsidRPr="004E5631">
        <w:rPr>
          <w:rFonts w:ascii="Arial" w:hAnsi="Arial" w:cs="Arial"/>
          <w:szCs w:val="24"/>
          <w:u w:val="none"/>
        </w:rPr>
        <w:t>s</w:t>
      </w:r>
      <w:r w:rsidR="001531CE" w:rsidRPr="004E5631">
        <w:rPr>
          <w:rFonts w:ascii="Arial" w:hAnsi="Arial" w:cs="Arial"/>
          <w:szCs w:val="24"/>
          <w:u w:val="none"/>
        </w:rPr>
        <w:t>lative body of a local agency to summarily vacate a public service easement if the easement has been determined to be excess by the easement holder, and there are no other public facilities within the easement</w:t>
      </w:r>
      <w:r w:rsidR="00F60E40" w:rsidRPr="004E5631">
        <w:rPr>
          <w:rFonts w:ascii="Arial" w:hAnsi="Arial" w:cs="Arial"/>
          <w:szCs w:val="24"/>
          <w:u w:val="none"/>
        </w:rPr>
        <w:t>; and</w:t>
      </w:r>
      <w:r w:rsidRPr="004E5631">
        <w:rPr>
          <w:rFonts w:ascii="Arial" w:hAnsi="Arial" w:cs="Arial"/>
          <w:szCs w:val="24"/>
          <w:u w:val="none"/>
        </w:rPr>
        <w:t xml:space="preserve"> </w:t>
      </w:r>
    </w:p>
    <w:p w14:paraId="51A5FEAB" w14:textId="77777777" w:rsidR="00F60E40" w:rsidRPr="004E5631" w:rsidRDefault="00F60E40" w:rsidP="009C49AF">
      <w:pPr>
        <w:spacing w:line="276" w:lineRule="auto"/>
        <w:jc w:val="both"/>
        <w:rPr>
          <w:rFonts w:ascii="Arial" w:hAnsi="Arial" w:cs="Arial"/>
          <w:szCs w:val="24"/>
          <w:u w:val="none"/>
        </w:rPr>
      </w:pPr>
    </w:p>
    <w:p w14:paraId="2E46AC1A" w14:textId="77777777" w:rsidR="00C47552" w:rsidRPr="00C47552" w:rsidRDefault="00C47552" w:rsidP="00C47552">
      <w:pPr>
        <w:spacing w:line="276" w:lineRule="auto"/>
        <w:ind w:firstLine="720"/>
        <w:jc w:val="both"/>
        <w:rPr>
          <w:rFonts w:ascii="Arial" w:hAnsi="Arial" w:cs="Arial"/>
          <w:szCs w:val="24"/>
          <w:u w:val="none"/>
        </w:rPr>
      </w:pPr>
      <w:proofErr w:type="gramStart"/>
      <w:r w:rsidRPr="00C47552">
        <w:rPr>
          <w:rFonts w:ascii="Arial" w:hAnsi="Arial" w:cs="Arial"/>
          <w:szCs w:val="24"/>
          <w:u w:val="none"/>
        </w:rPr>
        <w:t>WHEREAS,</w:t>
      </w:r>
      <w:proofErr w:type="gramEnd"/>
      <w:r w:rsidRPr="00C47552">
        <w:rPr>
          <w:rFonts w:ascii="Arial" w:hAnsi="Arial" w:cs="Arial"/>
          <w:szCs w:val="24"/>
          <w:u w:val="none"/>
        </w:rPr>
        <w:t xml:space="preserve"> the portion of public service easement to be vacated and abandoned is excess; and</w:t>
      </w:r>
    </w:p>
    <w:p w14:paraId="57E23334" w14:textId="77777777" w:rsidR="001531CE" w:rsidRPr="004E5631" w:rsidRDefault="001531CE" w:rsidP="001531CE">
      <w:pPr>
        <w:spacing w:line="276" w:lineRule="auto"/>
        <w:jc w:val="both"/>
        <w:rPr>
          <w:rFonts w:ascii="Arial" w:hAnsi="Arial" w:cs="Arial"/>
          <w:szCs w:val="24"/>
          <w:u w:val="none"/>
        </w:rPr>
      </w:pPr>
      <w:r w:rsidRPr="004E5631">
        <w:rPr>
          <w:rFonts w:ascii="Arial" w:hAnsi="Arial" w:cs="Arial"/>
          <w:szCs w:val="24"/>
          <w:u w:val="none"/>
        </w:rPr>
        <w:tab/>
      </w:r>
    </w:p>
    <w:p w14:paraId="1BD32A02" w14:textId="77777777" w:rsidR="001531CE" w:rsidRPr="004E5631" w:rsidRDefault="001531CE" w:rsidP="001531CE">
      <w:pPr>
        <w:spacing w:line="276" w:lineRule="auto"/>
        <w:jc w:val="both"/>
        <w:rPr>
          <w:rFonts w:ascii="Arial" w:hAnsi="Arial" w:cs="Arial"/>
          <w:szCs w:val="24"/>
          <w:u w:val="none"/>
        </w:rPr>
      </w:pPr>
      <w:r w:rsidRPr="004E5631">
        <w:rPr>
          <w:rFonts w:ascii="Arial" w:hAnsi="Arial" w:cs="Arial"/>
          <w:szCs w:val="24"/>
          <w:u w:val="none"/>
        </w:rPr>
        <w:tab/>
      </w:r>
      <w:proofErr w:type="gramStart"/>
      <w:r w:rsidRPr="004E5631">
        <w:rPr>
          <w:rFonts w:ascii="Arial" w:hAnsi="Arial" w:cs="Arial"/>
          <w:szCs w:val="24"/>
          <w:u w:val="none"/>
        </w:rPr>
        <w:t>WHEREAS,</w:t>
      </w:r>
      <w:proofErr w:type="gramEnd"/>
      <w:r w:rsidRPr="004E5631">
        <w:rPr>
          <w:rFonts w:ascii="Arial" w:hAnsi="Arial" w:cs="Arial"/>
          <w:szCs w:val="24"/>
          <w:u w:val="none"/>
        </w:rPr>
        <w:t xml:space="preserve"> the proposed </w:t>
      </w:r>
      <w:r w:rsidR="0087449C">
        <w:rPr>
          <w:rFonts w:ascii="Arial" w:hAnsi="Arial" w:cs="Arial"/>
          <w:szCs w:val="24"/>
          <w:u w:val="none"/>
        </w:rPr>
        <w:t xml:space="preserve">summary </w:t>
      </w:r>
      <w:r w:rsidRPr="004E5631">
        <w:rPr>
          <w:rFonts w:ascii="Arial" w:hAnsi="Arial" w:cs="Arial"/>
          <w:szCs w:val="24"/>
          <w:u w:val="none"/>
        </w:rPr>
        <w:t xml:space="preserve">vacation of the </w:t>
      </w:r>
      <w:r w:rsidR="0087449C">
        <w:rPr>
          <w:rFonts w:ascii="Arial" w:hAnsi="Arial" w:cs="Arial"/>
          <w:szCs w:val="24"/>
          <w:u w:val="none"/>
        </w:rPr>
        <w:t>public service</w:t>
      </w:r>
      <w:r w:rsidRPr="004E5631">
        <w:rPr>
          <w:rFonts w:ascii="Arial" w:hAnsi="Arial" w:cs="Arial"/>
          <w:szCs w:val="24"/>
          <w:u w:val="none"/>
        </w:rPr>
        <w:t xml:space="preserve"> easement would have no effect on existing improvements or easements; and</w:t>
      </w:r>
    </w:p>
    <w:p w14:paraId="0EFF5995" w14:textId="77777777" w:rsidR="001531CE" w:rsidRPr="004E5631" w:rsidRDefault="001531CE" w:rsidP="001531CE">
      <w:pPr>
        <w:spacing w:line="276" w:lineRule="auto"/>
        <w:jc w:val="both"/>
        <w:rPr>
          <w:rFonts w:ascii="Arial" w:hAnsi="Arial" w:cs="Arial"/>
          <w:szCs w:val="24"/>
          <w:u w:val="none"/>
        </w:rPr>
      </w:pPr>
    </w:p>
    <w:p w14:paraId="751C6E36" w14:textId="77777777" w:rsidR="001531CE" w:rsidRPr="004E5631" w:rsidRDefault="001531CE" w:rsidP="001531CE">
      <w:pPr>
        <w:spacing w:line="276" w:lineRule="auto"/>
        <w:jc w:val="both"/>
        <w:rPr>
          <w:rFonts w:ascii="Arial" w:hAnsi="Arial" w:cs="Arial"/>
          <w:szCs w:val="24"/>
          <w:u w:val="none"/>
        </w:rPr>
      </w:pPr>
      <w:r w:rsidRPr="004E5631">
        <w:rPr>
          <w:rFonts w:ascii="Arial" w:hAnsi="Arial" w:cs="Arial"/>
          <w:szCs w:val="24"/>
          <w:u w:val="none"/>
        </w:rPr>
        <w:tab/>
      </w:r>
      <w:proofErr w:type="gramStart"/>
      <w:r w:rsidRPr="004E5631">
        <w:rPr>
          <w:rFonts w:ascii="Arial" w:hAnsi="Arial" w:cs="Arial"/>
          <w:szCs w:val="24"/>
          <w:u w:val="none"/>
        </w:rPr>
        <w:t>WHEREAS,</w:t>
      </w:r>
      <w:proofErr w:type="gramEnd"/>
      <w:r w:rsidRPr="004E5631">
        <w:rPr>
          <w:rFonts w:ascii="Arial" w:hAnsi="Arial" w:cs="Arial"/>
          <w:szCs w:val="24"/>
          <w:u w:val="none"/>
        </w:rPr>
        <w:t xml:space="preserve"> </w:t>
      </w:r>
      <w:r w:rsidR="0087449C">
        <w:rPr>
          <w:rFonts w:ascii="Arial" w:hAnsi="Arial" w:cs="Arial"/>
          <w:szCs w:val="24"/>
          <w:u w:val="none"/>
        </w:rPr>
        <w:t xml:space="preserve">summary </w:t>
      </w:r>
      <w:r w:rsidRPr="004E5631">
        <w:rPr>
          <w:rFonts w:ascii="Arial" w:hAnsi="Arial" w:cs="Arial"/>
          <w:szCs w:val="24"/>
          <w:u w:val="none"/>
        </w:rPr>
        <w:t xml:space="preserve">vacation and abandonment of the </w:t>
      </w:r>
      <w:r w:rsidR="0087449C">
        <w:rPr>
          <w:rFonts w:ascii="Arial" w:hAnsi="Arial" w:cs="Arial"/>
          <w:szCs w:val="24"/>
          <w:u w:val="none"/>
        </w:rPr>
        <w:t>public service easemen</w:t>
      </w:r>
      <w:r w:rsidRPr="004E5631">
        <w:rPr>
          <w:rFonts w:ascii="Arial" w:hAnsi="Arial" w:cs="Arial"/>
          <w:szCs w:val="24"/>
          <w:u w:val="none"/>
        </w:rPr>
        <w:t>t as proposed would remove the encumbrances from the title, thereby allowing the affected property owner to improve the affected portions of the property; and</w:t>
      </w:r>
    </w:p>
    <w:p w14:paraId="5EBCF996" w14:textId="77777777" w:rsidR="001531CE" w:rsidRPr="004E5631" w:rsidRDefault="001531CE" w:rsidP="001531CE">
      <w:pPr>
        <w:spacing w:line="276" w:lineRule="auto"/>
        <w:jc w:val="both"/>
        <w:rPr>
          <w:rFonts w:ascii="Arial" w:hAnsi="Arial" w:cs="Arial"/>
          <w:szCs w:val="24"/>
          <w:u w:val="none"/>
        </w:rPr>
      </w:pPr>
    </w:p>
    <w:p w14:paraId="12BFE5F5" w14:textId="77777777" w:rsidR="00F60E40" w:rsidRDefault="00F60E40" w:rsidP="00F60E40">
      <w:pPr>
        <w:spacing w:line="276" w:lineRule="auto"/>
        <w:ind w:firstLine="720"/>
        <w:jc w:val="both"/>
        <w:rPr>
          <w:rFonts w:ascii="Arial" w:hAnsi="Arial" w:cs="Arial"/>
          <w:szCs w:val="24"/>
          <w:u w:val="none"/>
        </w:rPr>
      </w:pPr>
      <w:r w:rsidRPr="004E5631">
        <w:rPr>
          <w:rFonts w:ascii="Arial" w:hAnsi="Arial" w:cs="Arial"/>
          <w:szCs w:val="24"/>
          <w:u w:val="none"/>
        </w:rPr>
        <w:t xml:space="preserve">WHEREAS, in accordance with Streets and Highways Code Section 8313 and Government Code Section 65402, the local planning agency is required to </w:t>
      </w:r>
      <w:r w:rsidRPr="004E5631">
        <w:rPr>
          <w:rFonts w:ascii="Arial" w:hAnsi="Arial" w:cs="Arial"/>
          <w:szCs w:val="24"/>
          <w:u w:val="none"/>
        </w:rPr>
        <w:lastRenderedPageBreak/>
        <w:t>consider the proposed vacation action and to report on the conformity with the adopted General Plan; and</w:t>
      </w:r>
    </w:p>
    <w:p w14:paraId="66E5A225" w14:textId="77777777" w:rsidR="0087449C" w:rsidRPr="004E5631" w:rsidRDefault="0087449C" w:rsidP="00F60E40">
      <w:pPr>
        <w:spacing w:line="276" w:lineRule="auto"/>
        <w:ind w:firstLine="720"/>
        <w:jc w:val="both"/>
        <w:rPr>
          <w:rFonts w:ascii="Arial" w:hAnsi="Arial" w:cs="Arial"/>
          <w:szCs w:val="24"/>
          <w:u w:val="none"/>
        </w:rPr>
      </w:pPr>
    </w:p>
    <w:p w14:paraId="128A63D9" w14:textId="37BF27C0" w:rsidR="00F60E40" w:rsidRPr="004E5631" w:rsidRDefault="00F60E40" w:rsidP="00F60E40">
      <w:pPr>
        <w:spacing w:line="276" w:lineRule="auto"/>
        <w:ind w:firstLine="720"/>
        <w:jc w:val="both"/>
        <w:rPr>
          <w:rFonts w:ascii="Arial" w:hAnsi="Arial" w:cs="Arial"/>
          <w:szCs w:val="24"/>
          <w:u w:val="none"/>
        </w:rPr>
      </w:pPr>
      <w:r w:rsidRPr="004E5631">
        <w:rPr>
          <w:rFonts w:ascii="Arial" w:hAnsi="Arial" w:cs="Arial"/>
          <w:szCs w:val="24"/>
          <w:u w:val="none"/>
        </w:rPr>
        <w:t xml:space="preserve">WHEREAS, at a </w:t>
      </w:r>
      <w:proofErr w:type="gramStart"/>
      <w:r w:rsidRPr="004E5631">
        <w:rPr>
          <w:rFonts w:ascii="Arial" w:hAnsi="Arial" w:cs="Arial"/>
          <w:szCs w:val="24"/>
          <w:u w:val="none"/>
        </w:rPr>
        <w:t>regularly-scheduled</w:t>
      </w:r>
      <w:proofErr w:type="gramEnd"/>
      <w:r w:rsidRPr="004E5631">
        <w:rPr>
          <w:rFonts w:ascii="Arial" w:hAnsi="Arial" w:cs="Arial"/>
          <w:szCs w:val="24"/>
          <w:u w:val="none"/>
        </w:rPr>
        <w:t xml:space="preserve"> and duly noticed meeting held on </w:t>
      </w:r>
      <w:r w:rsidR="00C47552">
        <w:rPr>
          <w:rFonts w:ascii="Arial" w:hAnsi="Arial" w:cs="Arial"/>
          <w:szCs w:val="24"/>
          <w:u w:val="none"/>
        </w:rPr>
        <w:t>April 20, 2026</w:t>
      </w:r>
      <w:r w:rsidRPr="004E5631">
        <w:rPr>
          <w:rFonts w:ascii="Arial" w:hAnsi="Arial" w:cs="Arial"/>
          <w:szCs w:val="24"/>
          <w:u w:val="none"/>
        </w:rPr>
        <w:t xml:space="preserve">, the Planning Commission did consider the proposed summary vacation of </w:t>
      </w:r>
      <w:r w:rsidR="00C47552">
        <w:rPr>
          <w:rFonts w:ascii="Arial" w:hAnsi="Arial" w:cs="Arial"/>
          <w:szCs w:val="24"/>
          <w:u w:val="none"/>
        </w:rPr>
        <w:t>the public service easement</w:t>
      </w:r>
      <w:r w:rsidR="008A2066" w:rsidRPr="004E5631">
        <w:rPr>
          <w:rFonts w:ascii="Arial" w:hAnsi="Arial" w:cs="Arial"/>
          <w:szCs w:val="24"/>
          <w:u w:val="none"/>
        </w:rPr>
        <w:t>, and after making the required finding</w:t>
      </w:r>
      <w:r w:rsidR="001531CE" w:rsidRPr="004E5631">
        <w:rPr>
          <w:rFonts w:ascii="Arial" w:hAnsi="Arial" w:cs="Arial"/>
          <w:szCs w:val="24"/>
          <w:u w:val="none"/>
        </w:rPr>
        <w:t xml:space="preserve">s, approved Resolution </w:t>
      </w:r>
      <w:r w:rsidR="00C47552">
        <w:rPr>
          <w:rFonts w:ascii="Arial" w:hAnsi="Arial" w:cs="Arial"/>
          <w:szCs w:val="24"/>
          <w:u w:val="none"/>
        </w:rPr>
        <w:t>PC26-5198</w:t>
      </w:r>
      <w:r w:rsidR="008A2066" w:rsidRPr="004E5631">
        <w:rPr>
          <w:rFonts w:ascii="Arial" w:hAnsi="Arial" w:cs="Arial"/>
          <w:szCs w:val="24"/>
          <w:u w:val="none"/>
        </w:rPr>
        <w:t xml:space="preserve"> recommending to City Council the summary vacation and abandonment of </w:t>
      </w:r>
      <w:r w:rsidR="009E6F29" w:rsidRPr="004E5631">
        <w:rPr>
          <w:rFonts w:ascii="Arial" w:hAnsi="Arial" w:cs="Arial"/>
          <w:szCs w:val="24"/>
          <w:u w:val="none"/>
        </w:rPr>
        <w:t>the public service easement</w:t>
      </w:r>
      <w:r w:rsidRPr="004E5631">
        <w:rPr>
          <w:rFonts w:ascii="Arial" w:hAnsi="Arial" w:cs="Arial"/>
          <w:szCs w:val="24"/>
          <w:u w:val="none"/>
        </w:rPr>
        <w:t xml:space="preserve">; and  </w:t>
      </w:r>
    </w:p>
    <w:p w14:paraId="62253FB7" w14:textId="77777777" w:rsidR="00F60E40" w:rsidRPr="004E5631" w:rsidRDefault="00F60E40" w:rsidP="009E6F29">
      <w:pPr>
        <w:spacing w:line="276" w:lineRule="auto"/>
        <w:jc w:val="both"/>
        <w:rPr>
          <w:rFonts w:ascii="Arial" w:hAnsi="Arial" w:cs="Arial"/>
          <w:szCs w:val="24"/>
          <w:u w:val="none"/>
        </w:rPr>
      </w:pPr>
    </w:p>
    <w:p w14:paraId="4A0A3F0C" w14:textId="090364B5" w:rsidR="004E769D" w:rsidRDefault="00F60E40" w:rsidP="00F60E40">
      <w:pPr>
        <w:spacing w:line="276" w:lineRule="auto"/>
        <w:ind w:firstLine="720"/>
        <w:jc w:val="both"/>
        <w:rPr>
          <w:rFonts w:ascii="Arial" w:hAnsi="Arial" w:cs="Arial"/>
          <w:szCs w:val="24"/>
          <w:u w:val="none"/>
        </w:rPr>
      </w:pPr>
      <w:r w:rsidRPr="004E5631">
        <w:rPr>
          <w:rFonts w:ascii="Arial" w:hAnsi="Arial" w:cs="Arial"/>
          <w:szCs w:val="24"/>
          <w:u w:val="none"/>
        </w:rPr>
        <w:t xml:space="preserve">WHEREAS, the </w:t>
      </w:r>
      <w:r w:rsidR="001F2180" w:rsidRPr="004E5631">
        <w:rPr>
          <w:rFonts w:ascii="Arial" w:hAnsi="Arial" w:cs="Arial"/>
          <w:szCs w:val="24"/>
          <w:u w:val="none"/>
        </w:rPr>
        <w:t>City Council</w:t>
      </w:r>
      <w:r w:rsidRPr="004E5631">
        <w:rPr>
          <w:rFonts w:ascii="Arial" w:hAnsi="Arial" w:cs="Arial"/>
          <w:szCs w:val="24"/>
          <w:u w:val="none"/>
        </w:rPr>
        <w:t xml:space="preserve"> did review and consider the previously adopted </w:t>
      </w:r>
      <w:r w:rsidR="00C47552">
        <w:rPr>
          <w:rFonts w:ascii="Arial" w:hAnsi="Arial" w:cs="Arial"/>
          <w:szCs w:val="24"/>
          <w:u w:val="none"/>
        </w:rPr>
        <w:t xml:space="preserve">2022 addendum to the Final </w:t>
      </w:r>
      <w:r w:rsidRPr="004E5631">
        <w:rPr>
          <w:rFonts w:ascii="Arial" w:hAnsi="Arial" w:cs="Arial"/>
          <w:szCs w:val="24"/>
          <w:u w:val="none"/>
        </w:rPr>
        <w:t xml:space="preserve">Environmental Impact Report (FEIR) (SCH No. </w:t>
      </w:r>
      <w:r w:rsidR="00C47552" w:rsidRPr="00C47552">
        <w:rPr>
          <w:rFonts w:ascii="Arial" w:hAnsi="Arial" w:cs="Arial"/>
          <w:szCs w:val="24"/>
          <w:u w:val="none"/>
        </w:rPr>
        <w:t>2008101083</w:t>
      </w:r>
      <w:r w:rsidRPr="004E5631">
        <w:rPr>
          <w:rFonts w:ascii="Arial" w:hAnsi="Arial" w:cs="Arial"/>
          <w:szCs w:val="24"/>
          <w:u w:val="none"/>
        </w:rPr>
        <w:t>) and it is determined that no new environmental information or documentation was presented revealing any new unidentified environmental impacts which had not been previously mitigated and the proposed vacation is within the scope of the</w:t>
      </w:r>
      <w:r w:rsidR="001F2180" w:rsidRPr="004E5631">
        <w:rPr>
          <w:rFonts w:ascii="Arial" w:hAnsi="Arial" w:cs="Arial"/>
          <w:szCs w:val="24"/>
          <w:u w:val="none"/>
        </w:rPr>
        <w:t xml:space="preserve"> impacts identified in FEIR;</w:t>
      </w:r>
      <w:r w:rsidR="004E769D" w:rsidRPr="004E5631">
        <w:rPr>
          <w:rFonts w:ascii="Arial" w:hAnsi="Arial" w:cs="Arial"/>
          <w:szCs w:val="24"/>
          <w:u w:val="none"/>
        </w:rPr>
        <w:t xml:space="preserve"> and</w:t>
      </w:r>
    </w:p>
    <w:p w14:paraId="2DD2E1B0" w14:textId="77777777" w:rsidR="00C47552" w:rsidRDefault="00C47552" w:rsidP="00F60E40">
      <w:pPr>
        <w:spacing w:line="276" w:lineRule="auto"/>
        <w:ind w:firstLine="720"/>
        <w:jc w:val="both"/>
        <w:rPr>
          <w:rFonts w:ascii="Arial" w:hAnsi="Arial" w:cs="Arial"/>
          <w:szCs w:val="24"/>
          <w:u w:val="none"/>
        </w:rPr>
      </w:pPr>
    </w:p>
    <w:p w14:paraId="52427C8C" w14:textId="5B4EFD01" w:rsidR="009C49AF" w:rsidRPr="004E5631" w:rsidRDefault="001022F9" w:rsidP="009C49AF">
      <w:pPr>
        <w:spacing w:line="276" w:lineRule="auto"/>
        <w:jc w:val="both"/>
        <w:rPr>
          <w:rFonts w:ascii="Arial" w:hAnsi="Arial" w:cs="Arial"/>
          <w:szCs w:val="24"/>
          <w:u w:val="none"/>
        </w:rPr>
      </w:pPr>
      <w:r w:rsidRPr="004E5631">
        <w:rPr>
          <w:rFonts w:ascii="Arial" w:hAnsi="Arial" w:cs="Arial"/>
          <w:szCs w:val="24"/>
          <w:u w:val="none"/>
        </w:rPr>
        <w:tab/>
      </w:r>
      <w:proofErr w:type="gramStart"/>
      <w:r w:rsidRPr="004E5631">
        <w:rPr>
          <w:rFonts w:ascii="Arial" w:hAnsi="Arial" w:cs="Arial"/>
          <w:szCs w:val="24"/>
          <w:u w:val="none"/>
        </w:rPr>
        <w:t>WHEREAS,</w:t>
      </w:r>
      <w:proofErr w:type="gramEnd"/>
      <w:r w:rsidRPr="004E5631">
        <w:rPr>
          <w:rFonts w:ascii="Arial" w:hAnsi="Arial" w:cs="Arial"/>
          <w:szCs w:val="24"/>
          <w:u w:val="none"/>
        </w:rPr>
        <w:t xml:space="preserve"> the City Cou</w:t>
      </w:r>
      <w:r w:rsidR="001F2180" w:rsidRPr="004E5631">
        <w:rPr>
          <w:rFonts w:ascii="Arial" w:hAnsi="Arial" w:cs="Arial"/>
          <w:szCs w:val="24"/>
          <w:u w:val="none"/>
        </w:rPr>
        <w:t xml:space="preserve">ncil desires to </w:t>
      </w:r>
      <w:r w:rsidR="0087449C">
        <w:rPr>
          <w:rFonts w:ascii="Arial" w:hAnsi="Arial" w:cs="Arial"/>
          <w:szCs w:val="24"/>
          <w:u w:val="none"/>
        </w:rPr>
        <w:t xml:space="preserve">summarily </w:t>
      </w:r>
      <w:r w:rsidR="001F2180" w:rsidRPr="004E5631">
        <w:rPr>
          <w:rFonts w:ascii="Arial" w:hAnsi="Arial" w:cs="Arial"/>
          <w:szCs w:val="24"/>
          <w:u w:val="none"/>
        </w:rPr>
        <w:t xml:space="preserve">vacate and abandon </w:t>
      </w:r>
      <w:r w:rsidR="009E6F29" w:rsidRPr="004E5631">
        <w:rPr>
          <w:rFonts w:ascii="Arial" w:hAnsi="Arial" w:cs="Arial"/>
          <w:szCs w:val="24"/>
          <w:u w:val="none"/>
        </w:rPr>
        <w:t xml:space="preserve">said </w:t>
      </w:r>
      <w:r w:rsidR="00DE6159">
        <w:rPr>
          <w:rFonts w:ascii="Arial" w:hAnsi="Arial" w:cs="Arial"/>
          <w:szCs w:val="24"/>
          <w:u w:val="none"/>
        </w:rPr>
        <w:t>public service</w:t>
      </w:r>
      <w:r w:rsidR="0087449C">
        <w:rPr>
          <w:rFonts w:ascii="Arial" w:hAnsi="Arial" w:cs="Arial"/>
          <w:szCs w:val="24"/>
          <w:u w:val="none"/>
        </w:rPr>
        <w:t xml:space="preserve"> </w:t>
      </w:r>
      <w:r w:rsidR="009E6F29" w:rsidRPr="004E5631">
        <w:rPr>
          <w:rFonts w:ascii="Arial" w:hAnsi="Arial" w:cs="Arial"/>
          <w:szCs w:val="24"/>
          <w:u w:val="none"/>
        </w:rPr>
        <w:t xml:space="preserve">easement, </w:t>
      </w:r>
      <w:r w:rsidR="001F2180" w:rsidRPr="004E5631">
        <w:rPr>
          <w:rFonts w:ascii="Arial" w:hAnsi="Arial" w:cs="Arial"/>
          <w:szCs w:val="24"/>
          <w:u w:val="none"/>
        </w:rPr>
        <w:t>pursuant to the authority granted by Streets and Highways Code sections</w:t>
      </w:r>
      <w:r w:rsidR="00B5277B" w:rsidRPr="004E5631">
        <w:rPr>
          <w:rFonts w:ascii="Arial" w:hAnsi="Arial" w:cs="Arial"/>
          <w:szCs w:val="24"/>
          <w:u w:val="none"/>
        </w:rPr>
        <w:t xml:space="preserve"> 8300, et seq</w:t>
      </w:r>
      <w:r w:rsidRPr="004E5631">
        <w:rPr>
          <w:rFonts w:ascii="Arial" w:hAnsi="Arial" w:cs="Arial"/>
          <w:szCs w:val="24"/>
          <w:u w:val="none"/>
        </w:rPr>
        <w:t>.</w:t>
      </w:r>
    </w:p>
    <w:p w14:paraId="5BB0F501" w14:textId="77777777" w:rsidR="004E769D" w:rsidRPr="004E5631" w:rsidRDefault="004E769D" w:rsidP="009C49AF">
      <w:pPr>
        <w:spacing w:line="276" w:lineRule="auto"/>
        <w:jc w:val="both"/>
        <w:rPr>
          <w:rFonts w:ascii="Arial" w:hAnsi="Arial" w:cs="Arial"/>
          <w:szCs w:val="24"/>
          <w:u w:val="none"/>
        </w:rPr>
      </w:pPr>
    </w:p>
    <w:p w14:paraId="2EB401A7" w14:textId="77777777" w:rsidR="001022F9" w:rsidRPr="004E5631" w:rsidRDefault="00E916A0" w:rsidP="009C49AF">
      <w:pPr>
        <w:tabs>
          <w:tab w:val="left" w:pos="-1438"/>
          <w:tab w:val="left" w:pos="576"/>
          <w:tab w:val="left" w:pos="1008"/>
          <w:tab w:val="left" w:pos="1440"/>
        </w:tabs>
        <w:suppressAutoHyphens/>
        <w:spacing w:line="276" w:lineRule="auto"/>
        <w:jc w:val="both"/>
        <w:rPr>
          <w:rFonts w:ascii="Arial" w:hAnsi="Arial" w:cs="Arial"/>
          <w:szCs w:val="24"/>
          <w:u w:val="none"/>
        </w:rPr>
      </w:pPr>
      <w:r w:rsidRPr="004E5631">
        <w:rPr>
          <w:rFonts w:ascii="Arial" w:hAnsi="Arial" w:cs="Arial"/>
          <w:szCs w:val="24"/>
          <w:u w:val="none"/>
        </w:rPr>
        <w:tab/>
        <w:t xml:space="preserve">NOW, THEREFORE, the City Council of the City of San Marcos does hereby </w:t>
      </w:r>
      <w:r w:rsidR="001022F9" w:rsidRPr="004E5631">
        <w:rPr>
          <w:rFonts w:ascii="Arial" w:hAnsi="Arial" w:cs="Arial"/>
          <w:szCs w:val="24"/>
          <w:u w:val="none"/>
        </w:rPr>
        <w:t>resolve and order as follows:</w:t>
      </w:r>
    </w:p>
    <w:p w14:paraId="4AB038C9" w14:textId="77777777" w:rsidR="00B5277B" w:rsidRPr="004E5631" w:rsidRDefault="00B5277B" w:rsidP="009C49AF">
      <w:pPr>
        <w:tabs>
          <w:tab w:val="left" w:pos="-1438"/>
          <w:tab w:val="left" w:pos="576"/>
          <w:tab w:val="left" w:pos="1008"/>
          <w:tab w:val="left" w:pos="1440"/>
        </w:tabs>
        <w:suppressAutoHyphens/>
        <w:spacing w:line="276" w:lineRule="auto"/>
        <w:jc w:val="both"/>
        <w:rPr>
          <w:rFonts w:ascii="Arial" w:hAnsi="Arial" w:cs="Arial"/>
          <w:szCs w:val="24"/>
          <w:u w:val="none"/>
        </w:rPr>
      </w:pPr>
    </w:p>
    <w:p w14:paraId="657F5E0B" w14:textId="398EDD12" w:rsidR="00AD19E6" w:rsidRDefault="00B5277B" w:rsidP="00821D66">
      <w:pPr>
        <w:numPr>
          <w:ilvl w:val="0"/>
          <w:numId w:val="2"/>
        </w:numPr>
        <w:tabs>
          <w:tab w:val="left" w:pos="-1438"/>
        </w:tabs>
        <w:suppressAutoHyphens/>
        <w:spacing w:line="276" w:lineRule="auto"/>
        <w:ind w:left="360"/>
        <w:jc w:val="both"/>
        <w:rPr>
          <w:rFonts w:ascii="Arial" w:hAnsi="Arial" w:cs="Arial"/>
          <w:szCs w:val="24"/>
          <w:u w:val="none"/>
        </w:rPr>
      </w:pPr>
      <w:r w:rsidRPr="004E5631">
        <w:rPr>
          <w:rFonts w:ascii="Arial" w:hAnsi="Arial" w:cs="Arial"/>
          <w:szCs w:val="24"/>
          <w:u w:val="none"/>
        </w:rPr>
        <w:t>The foregoing recitals are true and correct</w:t>
      </w:r>
      <w:r w:rsidR="00C47552">
        <w:rPr>
          <w:rFonts w:ascii="Arial" w:hAnsi="Arial" w:cs="Arial"/>
          <w:szCs w:val="24"/>
          <w:u w:val="none"/>
        </w:rPr>
        <w:t>,</w:t>
      </w:r>
      <w:r w:rsidRPr="004E5631">
        <w:rPr>
          <w:rFonts w:ascii="Arial" w:hAnsi="Arial" w:cs="Arial"/>
          <w:szCs w:val="24"/>
          <w:u w:val="none"/>
        </w:rPr>
        <w:t xml:space="preserve"> and </w:t>
      </w:r>
      <w:r w:rsidR="00C47552">
        <w:rPr>
          <w:rFonts w:ascii="Arial" w:hAnsi="Arial" w:cs="Arial"/>
          <w:szCs w:val="24"/>
          <w:u w:val="none"/>
        </w:rPr>
        <w:t xml:space="preserve">they </w:t>
      </w:r>
      <w:r w:rsidRPr="004E5631">
        <w:rPr>
          <w:rFonts w:ascii="Arial" w:hAnsi="Arial" w:cs="Arial"/>
          <w:szCs w:val="24"/>
          <w:u w:val="none"/>
        </w:rPr>
        <w:t xml:space="preserve">are hereby incorporated by reference into this Resolution. </w:t>
      </w:r>
    </w:p>
    <w:p w14:paraId="4640B8B9" w14:textId="77777777" w:rsidR="00C47552" w:rsidRDefault="00C47552" w:rsidP="00C47552">
      <w:pPr>
        <w:tabs>
          <w:tab w:val="left" w:pos="-1438"/>
        </w:tabs>
        <w:suppressAutoHyphens/>
        <w:spacing w:line="276" w:lineRule="auto"/>
        <w:ind w:left="360"/>
        <w:jc w:val="both"/>
        <w:rPr>
          <w:rFonts w:ascii="Arial" w:hAnsi="Arial" w:cs="Arial"/>
          <w:szCs w:val="24"/>
          <w:u w:val="none"/>
        </w:rPr>
      </w:pPr>
    </w:p>
    <w:p w14:paraId="760A425D" w14:textId="77777777" w:rsidR="00B5277B" w:rsidRPr="004E5631" w:rsidRDefault="00B5277B" w:rsidP="00821D66">
      <w:pPr>
        <w:numPr>
          <w:ilvl w:val="0"/>
          <w:numId w:val="2"/>
        </w:numPr>
        <w:tabs>
          <w:tab w:val="left" w:pos="-1438"/>
        </w:tabs>
        <w:suppressAutoHyphens/>
        <w:spacing w:line="276" w:lineRule="auto"/>
        <w:ind w:left="360"/>
        <w:jc w:val="both"/>
        <w:rPr>
          <w:rFonts w:ascii="Arial" w:hAnsi="Arial" w:cs="Arial"/>
          <w:szCs w:val="24"/>
          <w:u w:val="none"/>
        </w:rPr>
      </w:pPr>
      <w:r w:rsidRPr="004E5631">
        <w:rPr>
          <w:rFonts w:ascii="Arial" w:hAnsi="Arial" w:cs="Arial"/>
          <w:szCs w:val="24"/>
          <w:u w:val="none"/>
        </w:rPr>
        <w:t>The City Council’s decision is based on the following findings and determinations:</w:t>
      </w:r>
    </w:p>
    <w:p w14:paraId="02A0D397" w14:textId="77777777" w:rsidR="00B5277B" w:rsidRPr="004E5631" w:rsidRDefault="00B5277B" w:rsidP="00B5277B">
      <w:pPr>
        <w:pStyle w:val="ListParagraph"/>
        <w:rPr>
          <w:rFonts w:ascii="Arial" w:hAnsi="Arial" w:cs="Arial"/>
          <w:szCs w:val="24"/>
          <w:u w:val="none"/>
        </w:rPr>
      </w:pPr>
    </w:p>
    <w:p w14:paraId="6EE1E73F" w14:textId="010B4FBD" w:rsidR="00B5277B" w:rsidRPr="004E5631" w:rsidRDefault="00B5277B" w:rsidP="00B5277B">
      <w:pPr>
        <w:numPr>
          <w:ilvl w:val="1"/>
          <w:numId w:val="2"/>
        </w:numPr>
        <w:tabs>
          <w:tab w:val="left" w:pos="-1438"/>
          <w:tab w:val="left" w:pos="576"/>
          <w:tab w:val="left" w:pos="1008"/>
          <w:tab w:val="left" w:pos="1440"/>
        </w:tabs>
        <w:suppressAutoHyphens/>
        <w:spacing w:line="276" w:lineRule="auto"/>
        <w:jc w:val="both"/>
        <w:rPr>
          <w:rFonts w:ascii="Arial" w:hAnsi="Arial" w:cs="Arial"/>
          <w:szCs w:val="24"/>
          <w:u w:val="none"/>
        </w:rPr>
      </w:pPr>
      <w:r w:rsidRPr="004E5631">
        <w:rPr>
          <w:rFonts w:ascii="Arial" w:hAnsi="Arial" w:cs="Arial"/>
          <w:szCs w:val="24"/>
          <w:u w:val="none"/>
        </w:rPr>
        <w:t xml:space="preserve">The City Council hereby finds and declares that the </w:t>
      </w:r>
      <w:r w:rsidR="00C47552">
        <w:rPr>
          <w:rFonts w:ascii="Arial" w:hAnsi="Arial" w:cs="Arial"/>
          <w:szCs w:val="24"/>
          <w:u w:val="none"/>
        </w:rPr>
        <w:t>public service</w:t>
      </w:r>
      <w:r w:rsidR="009E6F29" w:rsidRPr="004E5631">
        <w:rPr>
          <w:rFonts w:ascii="Arial" w:hAnsi="Arial" w:cs="Arial"/>
          <w:szCs w:val="24"/>
          <w:u w:val="none"/>
        </w:rPr>
        <w:t xml:space="preserve"> easement</w:t>
      </w:r>
      <w:r w:rsidRPr="004E5631">
        <w:rPr>
          <w:rFonts w:ascii="Arial" w:hAnsi="Arial" w:cs="Arial"/>
          <w:szCs w:val="24"/>
          <w:u w:val="none"/>
        </w:rPr>
        <w:t xml:space="preserve"> proposed to be</w:t>
      </w:r>
      <w:r w:rsidR="0087449C">
        <w:rPr>
          <w:rFonts w:ascii="Arial" w:hAnsi="Arial" w:cs="Arial"/>
          <w:szCs w:val="24"/>
          <w:u w:val="none"/>
        </w:rPr>
        <w:t xml:space="preserve"> summarily</w:t>
      </w:r>
      <w:r w:rsidRPr="004E5631">
        <w:rPr>
          <w:rFonts w:ascii="Arial" w:hAnsi="Arial" w:cs="Arial"/>
          <w:szCs w:val="24"/>
          <w:u w:val="none"/>
        </w:rPr>
        <w:t xml:space="preserve"> vacated and abandoned as described and depicted in Exhibits A and B is in excess.</w:t>
      </w:r>
    </w:p>
    <w:p w14:paraId="6B716036" w14:textId="77777777" w:rsidR="00B5277B" w:rsidRPr="004E5631" w:rsidRDefault="00B5277B" w:rsidP="00B5277B">
      <w:pPr>
        <w:tabs>
          <w:tab w:val="left" w:pos="-1438"/>
          <w:tab w:val="left" w:pos="576"/>
          <w:tab w:val="left" w:pos="1008"/>
          <w:tab w:val="left" w:pos="1440"/>
        </w:tabs>
        <w:suppressAutoHyphens/>
        <w:spacing w:line="276" w:lineRule="auto"/>
        <w:ind w:left="1440"/>
        <w:jc w:val="both"/>
        <w:rPr>
          <w:rFonts w:ascii="Arial" w:hAnsi="Arial" w:cs="Arial"/>
          <w:szCs w:val="24"/>
          <w:u w:val="none"/>
        </w:rPr>
      </w:pPr>
    </w:p>
    <w:p w14:paraId="7784DFFD" w14:textId="77777777" w:rsidR="00B5277B" w:rsidRPr="004E5631" w:rsidRDefault="009E6F29" w:rsidP="00B5277B">
      <w:pPr>
        <w:numPr>
          <w:ilvl w:val="1"/>
          <w:numId w:val="2"/>
        </w:numPr>
        <w:tabs>
          <w:tab w:val="left" w:pos="-1438"/>
          <w:tab w:val="left" w:pos="576"/>
          <w:tab w:val="left" w:pos="1008"/>
          <w:tab w:val="left" w:pos="1440"/>
        </w:tabs>
        <w:suppressAutoHyphens/>
        <w:spacing w:line="276" w:lineRule="auto"/>
        <w:jc w:val="both"/>
        <w:rPr>
          <w:rFonts w:ascii="Arial" w:hAnsi="Arial" w:cs="Arial"/>
          <w:szCs w:val="24"/>
          <w:u w:val="none"/>
        </w:rPr>
      </w:pPr>
      <w:r w:rsidRPr="004E5631">
        <w:rPr>
          <w:rFonts w:ascii="Arial" w:hAnsi="Arial" w:cs="Arial"/>
          <w:szCs w:val="24"/>
          <w:u w:val="none"/>
        </w:rPr>
        <w:t xml:space="preserve">The proposed public service easement </w:t>
      </w:r>
      <w:r w:rsidR="0087449C">
        <w:rPr>
          <w:rFonts w:ascii="Arial" w:hAnsi="Arial" w:cs="Arial"/>
          <w:szCs w:val="24"/>
          <w:u w:val="none"/>
        </w:rPr>
        <w:t xml:space="preserve">summary </w:t>
      </w:r>
      <w:r w:rsidRPr="004E5631">
        <w:rPr>
          <w:rFonts w:ascii="Arial" w:hAnsi="Arial" w:cs="Arial"/>
          <w:szCs w:val="24"/>
          <w:u w:val="none"/>
        </w:rPr>
        <w:t>vacation would have no effect on existing improvements or easements</w:t>
      </w:r>
      <w:r w:rsidR="00821D66" w:rsidRPr="004E5631">
        <w:rPr>
          <w:rFonts w:ascii="Arial" w:hAnsi="Arial" w:cs="Arial"/>
          <w:szCs w:val="24"/>
          <w:u w:val="none"/>
        </w:rPr>
        <w:t>.</w:t>
      </w:r>
    </w:p>
    <w:p w14:paraId="3F91EE29" w14:textId="77777777" w:rsidR="00821D66" w:rsidRPr="004E5631" w:rsidRDefault="00821D66" w:rsidP="00821D66">
      <w:pPr>
        <w:pStyle w:val="ListParagraph"/>
        <w:rPr>
          <w:rFonts w:ascii="Arial" w:hAnsi="Arial" w:cs="Arial"/>
          <w:szCs w:val="24"/>
          <w:u w:val="none"/>
        </w:rPr>
      </w:pPr>
    </w:p>
    <w:p w14:paraId="5C6A8178" w14:textId="77777777" w:rsidR="00821D66" w:rsidRPr="004E5631" w:rsidRDefault="00821D66" w:rsidP="00B5277B">
      <w:pPr>
        <w:numPr>
          <w:ilvl w:val="1"/>
          <w:numId w:val="2"/>
        </w:numPr>
        <w:tabs>
          <w:tab w:val="left" w:pos="-1438"/>
          <w:tab w:val="left" w:pos="576"/>
          <w:tab w:val="left" w:pos="1008"/>
          <w:tab w:val="left" w:pos="1440"/>
        </w:tabs>
        <w:suppressAutoHyphens/>
        <w:spacing w:line="276" w:lineRule="auto"/>
        <w:jc w:val="both"/>
        <w:rPr>
          <w:rFonts w:ascii="Arial" w:hAnsi="Arial" w:cs="Arial"/>
          <w:szCs w:val="24"/>
          <w:u w:val="none"/>
        </w:rPr>
      </w:pPr>
      <w:r w:rsidRPr="004E5631">
        <w:rPr>
          <w:rFonts w:ascii="Arial" w:hAnsi="Arial" w:cs="Arial"/>
          <w:szCs w:val="24"/>
          <w:u w:val="none"/>
        </w:rPr>
        <w:t xml:space="preserve">The proposed </w:t>
      </w:r>
      <w:r w:rsidR="009E6F29" w:rsidRPr="004E5631">
        <w:rPr>
          <w:rFonts w:ascii="Arial" w:hAnsi="Arial" w:cs="Arial"/>
          <w:szCs w:val="24"/>
          <w:u w:val="none"/>
        </w:rPr>
        <w:t>public service easement</w:t>
      </w:r>
      <w:r w:rsidRPr="004E5631">
        <w:rPr>
          <w:rFonts w:ascii="Arial" w:hAnsi="Arial" w:cs="Arial"/>
          <w:szCs w:val="24"/>
          <w:u w:val="none"/>
        </w:rPr>
        <w:t xml:space="preserve"> </w:t>
      </w:r>
      <w:r w:rsidR="0087449C">
        <w:rPr>
          <w:rFonts w:ascii="Arial" w:hAnsi="Arial" w:cs="Arial"/>
          <w:szCs w:val="24"/>
          <w:u w:val="none"/>
        </w:rPr>
        <w:t xml:space="preserve">summary </w:t>
      </w:r>
      <w:r w:rsidRPr="004E5631">
        <w:rPr>
          <w:rFonts w:ascii="Arial" w:hAnsi="Arial" w:cs="Arial"/>
          <w:szCs w:val="24"/>
          <w:u w:val="none"/>
        </w:rPr>
        <w:t xml:space="preserve">vacation will not be detrimental to public health, safety, and welfare. </w:t>
      </w:r>
    </w:p>
    <w:p w14:paraId="7CF5CBFB" w14:textId="77777777" w:rsidR="00821D66" w:rsidRPr="004E5631" w:rsidRDefault="00821D66" w:rsidP="00821D66">
      <w:pPr>
        <w:tabs>
          <w:tab w:val="left" w:pos="-1438"/>
          <w:tab w:val="left" w:pos="576"/>
          <w:tab w:val="left" w:pos="1008"/>
          <w:tab w:val="left" w:pos="1440"/>
        </w:tabs>
        <w:suppressAutoHyphens/>
        <w:spacing w:line="276" w:lineRule="auto"/>
        <w:ind w:left="1440"/>
        <w:jc w:val="both"/>
        <w:rPr>
          <w:rFonts w:ascii="Arial" w:hAnsi="Arial" w:cs="Arial"/>
          <w:szCs w:val="24"/>
          <w:u w:val="none"/>
        </w:rPr>
      </w:pPr>
    </w:p>
    <w:p w14:paraId="7C9F51E4" w14:textId="29A5B5A0" w:rsidR="00821D66" w:rsidRPr="004E5631" w:rsidRDefault="00821D66" w:rsidP="00821D66">
      <w:pPr>
        <w:numPr>
          <w:ilvl w:val="1"/>
          <w:numId w:val="2"/>
        </w:numPr>
        <w:tabs>
          <w:tab w:val="left" w:pos="-1438"/>
          <w:tab w:val="left" w:pos="576"/>
          <w:tab w:val="left" w:pos="1008"/>
          <w:tab w:val="left" w:pos="1440"/>
        </w:tabs>
        <w:suppressAutoHyphens/>
        <w:spacing w:line="276" w:lineRule="auto"/>
        <w:jc w:val="both"/>
        <w:rPr>
          <w:rFonts w:ascii="Arial" w:hAnsi="Arial" w:cs="Arial"/>
          <w:szCs w:val="24"/>
          <w:u w:val="none"/>
        </w:rPr>
      </w:pPr>
      <w:r w:rsidRPr="004E5631">
        <w:rPr>
          <w:rFonts w:ascii="Arial" w:hAnsi="Arial" w:cs="Arial"/>
          <w:szCs w:val="24"/>
          <w:u w:val="none"/>
        </w:rPr>
        <w:lastRenderedPageBreak/>
        <w:t xml:space="preserve">All requirements of California Environmental Quality Act (CEQA) have been met in that the proposed </w:t>
      </w:r>
      <w:r w:rsidR="009E6F29" w:rsidRPr="004E5631">
        <w:rPr>
          <w:rFonts w:ascii="Arial" w:hAnsi="Arial" w:cs="Arial"/>
          <w:szCs w:val="24"/>
          <w:u w:val="none"/>
        </w:rPr>
        <w:t xml:space="preserve">public service easement </w:t>
      </w:r>
      <w:r w:rsidR="0087449C">
        <w:rPr>
          <w:rFonts w:ascii="Arial" w:hAnsi="Arial" w:cs="Arial"/>
          <w:szCs w:val="24"/>
          <w:u w:val="none"/>
        </w:rPr>
        <w:t xml:space="preserve">summary </w:t>
      </w:r>
      <w:r w:rsidR="009E6F29" w:rsidRPr="004E5631">
        <w:rPr>
          <w:rFonts w:ascii="Arial" w:hAnsi="Arial" w:cs="Arial"/>
          <w:szCs w:val="24"/>
          <w:u w:val="none"/>
        </w:rPr>
        <w:t>vacation</w:t>
      </w:r>
      <w:r w:rsidRPr="004E5631">
        <w:rPr>
          <w:rFonts w:ascii="Arial" w:hAnsi="Arial" w:cs="Arial"/>
          <w:szCs w:val="24"/>
          <w:u w:val="none"/>
        </w:rPr>
        <w:t xml:space="preserve"> will not have a significant effect on the environment, as reviewed and analyzed previously </w:t>
      </w:r>
      <w:r w:rsidR="00C47552">
        <w:rPr>
          <w:rFonts w:ascii="Arial" w:hAnsi="Arial" w:cs="Arial"/>
          <w:szCs w:val="24"/>
          <w:u w:val="none"/>
        </w:rPr>
        <w:t xml:space="preserve">in the 2022 addendum to the </w:t>
      </w:r>
      <w:r w:rsidRPr="004E5631">
        <w:rPr>
          <w:rFonts w:ascii="Arial" w:hAnsi="Arial" w:cs="Arial"/>
          <w:szCs w:val="24"/>
          <w:u w:val="none"/>
        </w:rPr>
        <w:t xml:space="preserve">Final Environmental Impact Report (FEIR) for the </w:t>
      </w:r>
      <w:r w:rsidR="00C47552">
        <w:rPr>
          <w:rFonts w:ascii="Arial" w:hAnsi="Arial" w:cs="Arial"/>
          <w:szCs w:val="24"/>
          <w:u w:val="none"/>
        </w:rPr>
        <w:t>University District Specific Plan</w:t>
      </w:r>
      <w:r w:rsidRPr="004E5631">
        <w:rPr>
          <w:rFonts w:ascii="Arial" w:hAnsi="Arial" w:cs="Arial"/>
          <w:szCs w:val="24"/>
          <w:u w:val="none"/>
        </w:rPr>
        <w:t xml:space="preserve"> (State Clearinghouse No. </w:t>
      </w:r>
      <w:r w:rsidR="00DE6159" w:rsidRPr="00DE6159">
        <w:rPr>
          <w:rFonts w:ascii="Arial" w:hAnsi="Arial" w:cs="Arial"/>
          <w:szCs w:val="24"/>
          <w:u w:val="none"/>
        </w:rPr>
        <w:t>2008101083</w:t>
      </w:r>
      <w:r w:rsidRPr="004E5631">
        <w:rPr>
          <w:rFonts w:ascii="Arial" w:hAnsi="Arial" w:cs="Arial"/>
          <w:szCs w:val="24"/>
          <w:u w:val="none"/>
        </w:rPr>
        <w:t>).</w:t>
      </w:r>
    </w:p>
    <w:p w14:paraId="0715A5D2" w14:textId="77777777" w:rsidR="00821D66" w:rsidRPr="004E5631" w:rsidRDefault="00821D66" w:rsidP="00821D66">
      <w:pPr>
        <w:tabs>
          <w:tab w:val="left" w:pos="-1438"/>
          <w:tab w:val="left" w:pos="576"/>
          <w:tab w:val="left" w:pos="1008"/>
          <w:tab w:val="left" w:pos="1440"/>
        </w:tabs>
        <w:suppressAutoHyphens/>
        <w:spacing w:line="276" w:lineRule="auto"/>
        <w:jc w:val="both"/>
        <w:rPr>
          <w:rFonts w:ascii="Arial" w:hAnsi="Arial" w:cs="Arial"/>
          <w:szCs w:val="24"/>
          <w:u w:val="none"/>
        </w:rPr>
      </w:pPr>
    </w:p>
    <w:p w14:paraId="648724DB" w14:textId="0C8BBF84" w:rsidR="00821D66" w:rsidRPr="004E5631" w:rsidRDefault="00821D66" w:rsidP="00821D66">
      <w:pPr>
        <w:numPr>
          <w:ilvl w:val="0"/>
          <w:numId w:val="2"/>
        </w:numPr>
        <w:tabs>
          <w:tab w:val="left" w:pos="-1438"/>
        </w:tabs>
        <w:suppressAutoHyphens/>
        <w:spacing w:line="276" w:lineRule="auto"/>
        <w:ind w:left="360"/>
        <w:jc w:val="both"/>
        <w:rPr>
          <w:rFonts w:ascii="Arial" w:hAnsi="Arial" w:cs="Arial"/>
          <w:szCs w:val="24"/>
          <w:u w:val="none"/>
        </w:rPr>
      </w:pPr>
      <w:r w:rsidRPr="004E5631">
        <w:rPr>
          <w:rFonts w:ascii="Arial" w:hAnsi="Arial" w:cs="Arial"/>
          <w:szCs w:val="24"/>
          <w:u w:val="none"/>
        </w:rPr>
        <w:t xml:space="preserve">The proposed </w:t>
      </w:r>
      <w:r w:rsidR="009E6F29" w:rsidRPr="004E5631">
        <w:rPr>
          <w:rFonts w:ascii="Arial" w:hAnsi="Arial" w:cs="Arial"/>
          <w:szCs w:val="24"/>
          <w:u w:val="none"/>
        </w:rPr>
        <w:t>public service easement</w:t>
      </w:r>
      <w:r w:rsidRPr="004E5631">
        <w:rPr>
          <w:rFonts w:ascii="Arial" w:hAnsi="Arial" w:cs="Arial"/>
          <w:szCs w:val="24"/>
          <w:u w:val="none"/>
        </w:rPr>
        <w:t xml:space="preserve"> </w:t>
      </w:r>
      <w:r w:rsidR="0087449C">
        <w:rPr>
          <w:rFonts w:ascii="Arial" w:hAnsi="Arial" w:cs="Arial"/>
          <w:szCs w:val="24"/>
          <w:u w:val="none"/>
        </w:rPr>
        <w:t xml:space="preserve">summary </w:t>
      </w:r>
      <w:r w:rsidRPr="004E5631">
        <w:rPr>
          <w:rFonts w:ascii="Arial" w:hAnsi="Arial" w:cs="Arial"/>
          <w:szCs w:val="24"/>
          <w:u w:val="none"/>
        </w:rPr>
        <w:t xml:space="preserve">vacation is within the scope of the previously adopted Final Environmental Impact Report (FEIR) (SCH No. </w:t>
      </w:r>
      <w:r w:rsidR="00DE6159" w:rsidRPr="00DE6159">
        <w:rPr>
          <w:rFonts w:ascii="Arial" w:hAnsi="Arial" w:cs="Arial"/>
          <w:szCs w:val="24"/>
          <w:u w:val="none"/>
        </w:rPr>
        <w:t>2008101083</w:t>
      </w:r>
      <w:proofErr w:type="gramStart"/>
      <w:r w:rsidRPr="004E5631">
        <w:rPr>
          <w:rFonts w:ascii="Arial" w:hAnsi="Arial" w:cs="Arial"/>
          <w:szCs w:val="24"/>
          <w:u w:val="none"/>
        </w:rPr>
        <w:t>)</w:t>
      </w:r>
      <w:proofErr w:type="gramEnd"/>
      <w:r w:rsidRPr="004E5631">
        <w:rPr>
          <w:rFonts w:ascii="Arial" w:hAnsi="Arial" w:cs="Arial"/>
          <w:szCs w:val="24"/>
          <w:u w:val="none"/>
        </w:rPr>
        <w:t xml:space="preserve"> and no new environmental information or documentation was presented revealing any new unidentified environmental impacts which had not been previously mitigated.</w:t>
      </w:r>
    </w:p>
    <w:p w14:paraId="2F9DCEE9" w14:textId="77777777" w:rsidR="00167D02" w:rsidRPr="004E5631" w:rsidRDefault="00167D02" w:rsidP="00167D02">
      <w:pPr>
        <w:tabs>
          <w:tab w:val="left" w:pos="-1438"/>
        </w:tabs>
        <w:suppressAutoHyphens/>
        <w:spacing w:line="276" w:lineRule="auto"/>
        <w:ind w:left="360"/>
        <w:jc w:val="both"/>
        <w:rPr>
          <w:rFonts w:ascii="Arial" w:hAnsi="Arial" w:cs="Arial"/>
          <w:szCs w:val="24"/>
          <w:u w:val="none"/>
        </w:rPr>
      </w:pPr>
    </w:p>
    <w:p w14:paraId="541782F5" w14:textId="683EF475" w:rsidR="00821D66" w:rsidRPr="004E5631" w:rsidRDefault="00821D66" w:rsidP="00821D66">
      <w:pPr>
        <w:numPr>
          <w:ilvl w:val="0"/>
          <w:numId w:val="2"/>
        </w:numPr>
        <w:tabs>
          <w:tab w:val="left" w:pos="-1438"/>
        </w:tabs>
        <w:suppressAutoHyphens/>
        <w:spacing w:line="276" w:lineRule="auto"/>
        <w:ind w:left="360"/>
        <w:jc w:val="both"/>
        <w:rPr>
          <w:rFonts w:ascii="Arial" w:hAnsi="Arial" w:cs="Arial"/>
          <w:szCs w:val="24"/>
          <w:u w:val="none"/>
        </w:rPr>
      </w:pPr>
      <w:r w:rsidRPr="004E5631">
        <w:rPr>
          <w:rFonts w:ascii="Arial" w:hAnsi="Arial" w:cs="Arial"/>
          <w:szCs w:val="24"/>
          <w:u w:val="none"/>
        </w:rPr>
        <w:t>To the extent permitted by law, the applicant/developer shall defend and hold the City of San Marcos, its agents and employees harmless from liability from: (</w:t>
      </w:r>
      <w:proofErr w:type="spellStart"/>
      <w:r w:rsidRPr="004E5631">
        <w:rPr>
          <w:rFonts w:ascii="Arial" w:hAnsi="Arial" w:cs="Arial"/>
          <w:szCs w:val="24"/>
          <w:u w:val="none"/>
        </w:rPr>
        <w:t>i</w:t>
      </w:r>
      <w:proofErr w:type="spellEnd"/>
      <w:r w:rsidRPr="004E5631">
        <w:rPr>
          <w:rFonts w:ascii="Arial" w:hAnsi="Arial" w:cs="Arial"/>
          <w:szCs w:val="24"/>
          <w:u w:val="none"/>
        </w:rPr>
        <w:t>) any and all actions, claims, damages, injuries, challenges and/or costs of liabilities arising from the City's approval of any and all entitlements or permits arising from the project as defined in the conditions of approval, or issuance of grading or building permits; (ii) any damages, liability and/or claim of any kind for any injury to or death of any person, or damage or injury of any kind to property which may arise from or be related to the direct or indirect operations of the applicant/developer or its contractors, subcontractors, agents, employees or other persons acting on applicant/developer's behalf which relate to the project; and (iii) any and all damages, liability and/or claims of any kind arising from operation of the project. The applicant/developer further agrees that such indemnification and hold harmless shall include all defense related fees and costs associated with the defense of City by counsel selected by the City. This indemnification shall not terminate upon expiration of the conditions of approval or completion of the project but shall survive in perpetuity.</w:t>
      </w:r>
    </w:p>
    <w:p w14:paraId="2507C154" w14:textId="77777777" w:rsidR="00821D66" w:rsidRPr="004E5631" w:rsidRDefault="00821D66" w:rsidP="009E6F29">
      <w:pPr>
        <w:tabs>
          <w:tab w:val="left" w:pos="-1438"/>
        </w:tabs>
        <w:suppressAutoHyphens/>
        <w:spacing w:line="276" w:lineRule="auto"/>
        <w:jc w:val="both"/>
        <w:rPr>
          <w:rFonts w:ascii="Arial" w:hAnsi="Arial" w:cs="Arial"/>
          <w:szCs w:val="24"/>
          <w:u w:val="none"/>
        </w:rPr>
      </w:pPr>
    </w:p>
    <w:p w14:paraId="35908291" w14:textId="77777777" w:rsidR="00821D66" w:rsidRPr="004E5631" w:rsidRDefault="00821D66" w:rsidP="00CB3735">
      <w:pPr>
        <w:numPr>
          <w:ilvl w:val="0"/>
          <w:numId w:val="2"/>
        </w:numPr>
        <w:tabs>
          <w:tab w:val="left" w:pos="-1438"/>
        </w:tabs>
        <w:suppressAutoHyphens/>
        <w:spacing w:line="276" w:lineRule="auto"/>
        <w:ind w:left="360"/>
        <w:jc w:val="both"/>
        <w:rPr>
          <w:rFonts w:ascii="Arial" w:hAnsi="Arial" w:cs="Arial"/>
          <w:szCs w:val="24"/>
          <w:u w:val="none"/>
        </w:rPr>
      </w:pPr>
      <w:r w:rsidRPr="004E5631">
        <w:rPr>
          <w:rFonts w:ascii="Arial" w:hAnsi="Arial" w:cs="Arial"/>
          <w:szCs w:val="24"/>
          <w:u w:val="none"/>
        </w:rPr>
        <w:t xml:space="preserve">The </w:t>
      </w:r>
      <w:proofErr w:type="gramStart"/>
      <w:r w:rsidRPr="004E5631">
        <w:rPr>
          <w:rFonts w:ascii="Arial" w:hAnsi="Arial" w:cs="Arial"/>
          <w:szCs w:val="24"/>
          <w:u w:val="none"/>
        </w:rPr>
        <w:t>City</w:t>
      </w:r>
      <w:proofErr w:type="gramEnd"/>
      <w:r w:rsidRPr="004E5631">
        <w:rPr>
          <w:rFonts w:ascii="Arial" w:hAnsi="Arial" w:cs="Arial"/>
          <w:szCs w:val="24"/>
          <w:u w:val="none"/>
        </w:rPr>
        <w:t xml:space="preserve"> has complied with all statutory requirements for the summary vacation and abandonment of a street, highway, or public service easement. </w:t>
      </w:r>
    </w:p>
    <w:p w14:paraId="03EDC05B" w14:textId="77777777" w:rsidR="00CB3735" w:rsidRPr="004E5631" w:rsidRDefault="00CB3735" w:rsidP="00CB3735">
      <w:pPr>
        <w:tabs>
          <w:tab w:val="left" w:pos="-1438"/>
        </w:tabs>
        <w:suppressAutoHyphens/>
        <w:spacing w:line="276" w:lineRule="auto"/>
        <w:ind w:left="360"/>
        <w:jc w:val="both"/>
        <w:rPr>
          <w:rFonts w:ascii="Arial" w:hAnsi="Arial" w:cs="Arial"/>
          <w:szCs w:val="24"/>
          <w:u w:val="none"/>
        </w:rPr>
      </w:pPr>
    </w:p>
    <w:p w14:paraId="52F92811" w14:textId="57C1532B" w:rsidR="00CB3735" w:rsidRPr="004E5631" w:rsidRDefault="00CB3735" w:rsidP="00CB3735">
      <w:pPr>
        <w:numPr>
          <w:ilvl w:val="0"/>
          <w:numId w:val="2"/>
        </w:numPr>
        <w:tabs>
          <w:tab w:val="left" w:pos="-1438"/>
        </w:tabs>
        <w:suppressAutoHyphens/>
        <w:spacing w:line="276" w:lineRule="auto"/>
        <w:ind w:left="360"/>
        <w:jc w:val="both"/>
        <w:rPr>
          <w:rFonts w:ascii="Arial" w:hAnsi="Arial" w:cs="Arial"/>
          <w:szCs w:val="24"/>
          <w:u w:val="none"/>
        </w:rPr>
      </w:pPr>
      <w:r w:rsidRPr="004E5631">
        <w:rPr>
          <w:rFonts w:ascii="Arial" w:hAnsi="Arial" w:cs="Arial"/>
          <w:szCs w:val="24"/>
          <w:u w:val="none"/>
        </w:rPr>
        <w:t xml:space="preserve">Under the authority vested in it by Streets and Highways Code Sections 8330, 8333, and 8334, the City Council does hereby order the </w:t>
      </w:r>
      <w:r w:rsidR="0087449C">
        <w:rPr>
          <w:rFonts w:ascii="Arial" w:hAnsi="Arial" w:cs="Arial"/>
          <w:szCs w:val="24"/>
          <w:u w:val="none"/>
        </w:rPr>
        <w:t xml:space="preserve">summary </w:t>
      </w:r>
      <w:r w:rsidRPr="004E5631">
        <w:rPr>
          <w:rFonts w:ascii="Arial" w:hAnsi="Arial" w:cs="Arial"/>
          <w:szCs w:val="24"/>
          <w:u w:val="none"/>
        </w:rPr>
        <w:t xml:space="preserve">vacation and abandonment of the </w:t>
      </w:r>
      <w:r w:rsidR="00DE6159">
        <w:rPr>
          <w:rFonts w:ascii="Arial" w:hAnsi="Arial" w:cs="Arial"/>
          <w:szCs w:val="24"/>
          <w:u w:val="none"/>
        </w:rPr>
        <w:t>public service easement</w:t>
      </w:r>
      <w:r w:rsidRPr="004E5631">
        <w:rPr>
          <w:rFonts w:ascii="Arial" w:hAnsi="Arial" w:cs="Arial"/>
          <w:szCs w:val="24"/>
          <w:u w:val="none"/>
        </w:rPr>
        <w:t xml:space="preserve">, as described and depicted </w:t>
      </w:r>
      <w:r w:rsidR="00167D02" w:rsidRPr="004E5631">
        <w:rPr>
          <w:rFonts w:ascii="Arial" w:hAnsi="Arial" w:cs="Arial"/>
          <w:szCs w:val="24"/>
          <w:u w:val="none"/>
        </w:rPr>
        <w:t>i</w:t>
      </w:r>
      <w:r w:rsidRPr="004E5631">
        <w:rPr>
          <w:rFonts w:ascii="Arial" w:hAnsi="Arial" w:cs="Arial"/>
          <w:szCs w:val="24"/>
          <w:u w:val="none"/>
        </w:rPr>
        <w:t xml:space="preserve">n Exhibits </w:t>
      </w:r>
      <w:r w:rsidR="00167D02" w:rsidRPr="004E5631">
        <w:rPr>
          <w:rFonts w:ascii="Arial" w:hAnsi="Arial" w:cs="Arial"/>
          <w:szCs w:val="24"/>
          <w:u w:val="none"/>
        </w:rPr>
        <w:t>A and B.</w:t>
      </w:r>
    </w:p>
    <w:p w14:paraId="3B82F92E" w14:textId="77777777" w:rsidR="00CB3735" w:rsidRPr="004E5631" w:rsidRDefault="00CB3735" w:rsidP="00CB3735">
      <w:pPr>
        <w:tabs>
          <w:tab w:val="left" w:pos="-1438"/>
        </w:tabs>
        <w:suppressAutoHyphens/>
        <w:spacing w:line="276" w:lineRule="auto"/>
        <w:ind w:left="360"/>
        <w:jc w:val="both"/>
        <w:rPr>
          <w:rFonts w:ascii="Arial" w:hAnsi="Arial" w:cs="Arial"/>
          <w:szCs w:val="24"/>
          <w:u w:val="none"/>
        </w:rPr>
      </w:pPr>
    </w:p>
    <w:p w14:paraId="2A9E2DDB" w14:textId="6E4EAA55" w:rsidR="00CB3735" w:rsidRPr="004E5631" w:rsidRDefault="00CB3735" w:rsidP="00CB3735">
      <w:pPr>
        <w:numPr>
          <w:ilvl w:val="0"/>
          <w:numId w:val="2"/>
        </w:numPr>
        <w:tabs>
          <w:tab w:val="left" w:pos="-1438"/>
        </w:tabs>
        <w:suppressAutoHyphens/>
        <w:spacing w:line="276" w:lineRule="auto"/>
        <w:ind w:left="360"/>
        <w:jc w:val="both"/>
        <w:rPr>
          <w:rFonts w:ascii="Arial" w:hAnsi="Arial" w:cs="Arial"/>
          <w:szCs w:val="24"/>
          <w:u w:val="none"/>
        </w:rPr>
      </w:pPr>
      <w:r w:rsidRPr="004E5631">
        <w:rPr>
          <w:rFonts w:ascii="Arial" w:hAnsi="Arial" w:cs="Arial"/>
          <w:szCs w:val="24"/>
          <w:u w:val="none"/>
        </w:rPr>
        <w:lastRenderedPageBreak/>
        <w:t xml:space="preserve">From and after the date this Resolution is recorded, </w:t>
      </w:r>
      <w:r w:rsidR="0087449C">
        <w:rPr>
          <w:rFonts w:ascii="Arial" w:hAnsi="Arial" w:cs="Arial"/>
          <w:szCs w:val="24"/>
          <w:u w:val="none"/>
        </w:rPr>
        <w:t xml:space="preserve">the </w:t>
      </w:r>
      <w:r w:rsidR="00DE6159">
        <w:rPr>
          <w:rFonts w:ascii="Arial" w:hAnsi="Arial" w:cs="Arial"/>
          <w:szCs w:val="24"/>
          <w:u w:val="none"/>
        </w:rPr>
        <w:t>public service</w:t>
      </w:r>
      <w:r w:rsidR="009E6F29" w:rsidRPr="004E5631">
        <w:rPr>
          <w:rFonts w:ascii="Arial" w:hAnsi="Arial" w:cs="Arial"/>
          <w:szCs w:val="24"/>
          <w:u w:val="none"/>
        </w:rPr>
        <w:t xml:space="preserve"> easement</w:t>
      </w:r>
      <w:r w:rsidRPr="004E5631">
        <w:rPr>
          <w:rFonts w:ascii="Arial" w:hAnsi="Arial" w:cs="Arial"/>
          <w:szCs w:val="24"/>
          <w:u w:val="none"/>
        </w:rPr>
        <w:t xml:space="preserve"> shall no longer constitute </w:t>
      </w:r>
      <w:r w:rsidR="009E6F29" w:rsidRPr="004E5631">
        <w:rPr>
          <w:rFonts w:ascii="Arial" w:hAnsi="Arial" w:cs="Arial"/>
          <w:szCs w:val="24"/>
          <w:u w:val="none"/>
        </w:rPr>
        <w:t>public service easement</w:t>
      </w:r>
      <w:r w:rsidRPr="004E5631">
        <w:rPr>
          <w:rFonts w:ascii="Arial" w:hAnsi="Arial" w:cs="Arial"/>
          <w:szCs w:val="24"/>
          <w:u w:val="none"/>
        </w:rPr>
        <w:t xml:space="preserve"> for public purposes. </w:t>
      </w:r>
    </w:p>
    <w:p w14:paraId="115203BA" w14:textId="77777777" w:rsidR="00CB3735" w:rsidRPr="004E5631" w:rsidRDefault="00CB3735" w:rsidP="00CB3735">
      <w:pPr>
        <w:tabs>
          <w:tab w:val="left" w:pos="-1438"/>
        </w:tabs>
        <w:suppressAutoHyphens/>
        <w:spacing w:line="276" w:lineRule="auto"/>
        <w:ind w:left="360"/>
        <w:jc w:val="both"/>
        <w:rPr>
          <w:rFonts w:ascii="Arial" w:hAnsi="Arial" w:cs="Arial"/>
          <w:szCs w:val="24"/>
          <w:u w:val="none"/>
        </w:rPr>
      </w:pPr>
    </w:p>
    <w:p w14:paraId="1265AFE5" w14:textId="77777777" w:rsidR="00AD19E6" w:rsidRPr="004E5631" w:rsidRDefault="00AD19E6" w:rsidP="00CB3735">
      <w:pPr>
        <w:numPr>
          <w:ilvl w:val="0"/>
          <w:numId w:val="2"/>
        </w:numPr>
        <w:tabs>
          <w:tab w:val="left" w:pos="-1438"/>
        </w:tabs>
        <w:suppressAutoHyphens/>
        <w:spacing w:line="276" w:lineRule="auto"/>
        <w:ind w:left="360"/>
        <w:jc w:val="both"/>
        <w:rPr>
          <w:rFonts w:ascii="Arial" w:hAnsi="Arial" w:cs="Arial"/>
          <w:szCs w:val="24"/>
          <w:u w:val="none"/>
        </w:rPr>
      </w:pPr>
      <w:r w:rsidRPr="004E5631">
        <w:rPr>
          <w:rFonts w:ascii="Arial" w:hAnsi="Arial" w:cs="Arial"/>
          <w:szCs w:val="24"/>
          <w:u w:val="none"/>
        </w:rPr>
        <w:t xml:space="preserve">The City Clerk is directed to record this </w:t>
      </w:r>
      <w:r w:rsidR="00CB3735" w:rsidRPr="004E5631">
        <w:rPr>
          <w:rFonts w:ascii="Arial" w:hAnsi="Arial" w:cs="Arial"/>
          <w:szCs w:val="24"/>
          <w:u w:val="none"/>
        </w:rPr>
        <w:t>Resolution</w:t>
      </w:r>
      <w:r w:rsidRPr="004E5631">
        <w:rPr>
          <w:rFonts w:ascii="Arial" w:hAnsi="Arial" w:cs="Arial"/>
          <w:szCs w:val="24"/>
          <w:u w:val="none"/>
        </w:rPr>
        <w:t xml:space="preserve"> with the San Diego County</w:t>
      </w:r>
      <w:r w:rsidR="00CB3735" w:rsidRPr="004E5631">
        <w:rPr>
          <w:rFonts w:ascii="Arial" w:hAnsi="Arial" w:cs="Arial"/>
          <w:szCs w:val="24"/>
          <w:u w:val="none"/>
        </w:rPr>
        <w:t xml:space="preserve"> Recorder’s Office</w:t>
      </w:r>
      <w:r w:rsidR="005A0C7A" w:rsidRPr="004E5631">
        <w:rPr>
          <w:rFonts w:ascii="Arial" w:hAnsi="Arial" w:cs="Arial"/>
          <w:szCs w:val="24"/>
          <w:u w:val="none"/>
        </w:rPr>
        <w:t>.</w:t>
      </w:r>
    </w:p>
    <w:p w14:paraId="621995F1" w14:textId="77777777" w:rsidR="005A0C7A" w:rsidRPr="004E5631" w:rsidRDefault="005A0C7A" w:rsidP="009C49AF">
      <w:pPr>
        <w:tabs>
          <w:tab w:val="left" w:pos="-1438"/>
          <w:tab w:val="left" w:pos="576"/>
          <w:tab w:val="left" w:pos="1008"/>
          <w:tab w:val="left" w:pos="1440"/>
        </w:tabs>
        <w:suppressAutoHyphens/>
        <w:spacing w:line="276" w:lineRule="auto"/>
        <w:jc w:val="both"/>
        <w:rPr>
          <w:rFonts w:ascii="Arial" w:hAnsi="Arial" w:cs="Arial"/>
          <w:szCs w:val="24"/>
          <w:u w:val="none"/>
        </w:rPr>
      </w:pPr>
    </w:p>
    <w:p w14:paraId="0A9A2FC5" w14:textId="38E462A5" w:rsidR="00E916A0" w:rsidRPr="004E5631" w:rsidRDefault="00E916A0" w:rsidP="009C49AF">
      <w:pPr>
        <w:spacing w:line="276" w:lineRule="auto"/>
        <w:jc w:val="both"/>
        <w:rPr>
          <w:rFonts w:ascii="Arial" w:hAnsi="Arial" w:cs="Arial"/>
          <w:szCs w:val="24"/>
          <w:u w:val="none"/>
        </w:rPr>
      </w:pPr>
      <w:r w:rsidRPr="004E5631">
        <w:rPr>
          <w:rFonts w:ascii="Arial" w:hAnsi="Arial" w:cs="Arial"/>
          <w:szCs w:val="24"/>
          <w:u w:val="none"/>
        </w:rPr>
        <w:tab/>
        <w:t xml:space="preserve">PASSED, APPRPOVED AND ADOPTED </w:t>
      </w:r>
      <w:r w:rsidR="007B2916" w:rsidRPr="004E5631">
        <w:rPr>
          <w:rFonts w:ascii="Arial" w:hAnsi="Arial" w:cs="Arial"/>
          <w:szCs w:val="24"/>
          <w:u w:val="none"/>
        </w:rPr>
        <w:t xml:space="preserve">by the City Council of the City of San Marcos, California, </w:t>
      </w:r>
      <w:r w:rsidRPr="004E5631">
        <w:rPr>
          <w:rFonts w:ascii="Arial" w:hAnsi="Arial" w:cs="Arial"/>
          <w:szCs w:val="24"/>
          <w:u w:val="none"/>
        </w:rPr>
        <w:t xml:space="preserve">at a regular meeting held on the </w:t>
      </w:r>
      <w:r w:rsidR="00DE6159">
        <w:rPr>
          <w:rFonts w:ascii="Arial" w:hAnsi="Arial" w:cs="Arial"/>
          <w:szCs w:val="24"/>
          <w:u w:val="none"/>
        </w:rPr>
        <w:t>26</w:t>
      </w:r>
      <w:r w:rsidR="00AD19E6" w:rsidRPr="004E5631">
        <w:rPr>
          <w:rFonts w:ascii="Arial" w:hAnsi="Arial" w:cs="Arial"/>
          <w:szCs w:val="24"/>
          <w:u w:val="none"/>
        </w:rPr>
        <w:t>th</w:t>
      </w:r>
      <w:r w:rsidRPr="004E5631">
        <w:rPr>
          <w:rFonts w:ascii="Arial" w:hAnsi="Arial" w:cs="Arial"/>
          <w:szCs w:val="24"/>
          <w:u w:val="none"/>
        </w:rPr>
        <w:t xml:space="preserve"> day of </w:t>
      </w:r>
      <w:proofErr w:type="gramStart"/>
      <w:r w:rsidR="00DE6159">
        <w:rPr>
          <w:rFonts w:ascii="Arial" w:hAnsi="Arial" w:cs="Arial"/>
          <w:szCs w:val="24"/>
          <w:u w:val="none"/>
        </w:rPr>
        <w:t>May</w:t>
      </w:r>
      <w:r w:rsidR="00821D66" w:rsidRPr="004E5631">
        <w:rPr>
          <w:rFonts w:ascii="Arial" w:hAnsi="Arial" w:cs="Arial"/>
          <w:szCs w:val="24"/>
          <w:u w:val="none"/>
        </w:rPr>
        <w:t>,</w:t>
      </w:r>
      <w:proofErr w:type="gramEnd"/>
      <w:r w:rsidR="00821D66" w:rsidRPr="004E5631">
        <w:rPr>
          <w:rFonts w:ascii="Arial" w:hAnsi="Arial" w:cs="Arial"/>
          <w:szCs w:val="24"/>
          <w:u w:val="none"/>
        </w:rPr>
        <w:t xml:space="preserve"> 202</w:t>
      </w:r>
      <w:r w:rsidR="00DE6159">
        <w:rPr>
          <w:rFonts w:ascii="Arial" w:hAnsi="Arial" w:cs="Arial"/>
          <w:szCs w:val="24"/>
          <w:u w:val="none"/>
        </w:rPr>
        <w:t>6</w:t>
      </w:r>
      <w:r w:rsidR="00A96042" w:rsidRPr="004E5631">
        <w:rPr>
          <w:rFonts w:ascii="Arial" w:hAnsi="Arial" w:cs="Arial"/>
          <w:szCs w:val="24"/>
          <w:u w:val="none"/>
        </w:rPr>
        <w:t>,</w:t>
      </w:r>
      <w:r w:rsidRPr="004E5631">
        <w:rPr>
          <w:rFonts w:ascii="Arial" w:hAnsi="Arial" w:cs="Arial"/>
          <w:szCs w:val="24"/>
          <w:u w:val="none"/>
        </w:rPr>
        <w:t xml:space="preserve"> by the following roll call vote:</w:t>
      </w:r>
    </w:p>
    <w:p w14:paraId="58275DA6" w14:textId="77777777" w:rsidR="00975FCD" w:rsidRPr="004E5631" w:rsidRDefault="00975FCD" w:rsidP="009C49AF">
      <w:pPr>
        <w:spacing w:line="276" w:lineRule="auto"/>
        <w:jc w:val="both"/>
        <w:rPr>
          <w:rFonts w:ascii="Arial" w:hAnsi="Arial" w:cs="Arial"/>
          <w:szCs w:val="24"/>
          <w:u w:val="none"/>
        </w:rPr>
      </w:pPr>
    </w:p>
    <w:p w14:paraId="79409546" w14:textId="77777777" w:rsidR="00E916A0" w:rsidRPr="004E5631" w:rsidRDefault="00E916A0" w:rsidP="009C49AF">
      <w:pPr>
        <w:pStyle w:val="EndnoteText"/>
        <w:tabs>
          <w:tab w:val="right" w:pos="1152"/>
          <w:tab w:val="left" w:pos="1440"/>
          <w:tab w:val="left" w:pos="3870"/>
        </w:tabs>
        <w:suppressAutoHyphens/>
        <w:spacing w:line="276" w:lineRule="auto"/>
        <w:rPr>
          <w:rFonts w:ascii="Arial" w:hAnsi="Arial" w:cs="Arial"/>
          <w:szCs w:val="24"/>
        </w:rPr>
      </w:pPr>
      <w:r w:rsidRPr="004E5631">
        <w:rPr>
          <w:rFonts w:ascii="Arial" w:hAnsi="Arial" w:cs="Arial"/>
          <w:szCs w:val="24"/>
        </w:rPr>
        <w:tab/>
        <w:t>AYES:</w:t>
      </w:r>
      <w:r w:rsidRPr="004E5631">
        <w:rPr>
          <w:rFonts w:ascii="Arial" w:hAnsi="Arial" w:cs="Arial"/>
          <w:szCs w:val="24"/>
        </w:rPr>
        <w:tab/>
        <w:t>COUNCILMEMBERS:</w:t>
      </w:r>
      <w:r w:rsidR="00BB21FE" w:rsidRPr="004E5631">
        <w:rPr>
          <w:rFonts w:ascii="Arial" w:hAnsi="Arial" w:cs="Arial"/>
          <w:szCs w:val="24"/>
        </w:rPr>
        <w:tab/>
      </w:r>
    </w:p>
    <w:p w14:paraId="3DAB94D1" w14:textId="77777777" w:rsidR="00E916A0" w:rsidRPr="004E5631" w:rsidRDefault="00E916A0" w:rsidP="009C49AF">
      <w:pPr>
        <w:tabs>
          <w:tab w:val="right" w:pos="1152"/>
          <w:tab w:val="left" w:pos="1440"/>
          <w:tab w:val="left" w:pos="3870"/>
        </w:tabs>
        <w:suppressAutoHyphens/>
        <w:spacing w:line="276" w:lineRule="auto"/>
        <w:rPr>
          <w:rFonts w:ascii="Arial" w:hAnsi="Arial" w:cs="Arial"/>
          <w:szCs w:val="24"/>
          <w:u w:val="none"/>
        </w:rPr>
      </w:pPr>
      <w:r w:rsidRPr="004E5631">
        <w:rPr>
          <w:rFonts w:ascii="Arial" w:hAnsi="Arial" w:cs="Arial"/>
          <w:szCs w:val="24"/>
          <w:u w:val="none"/>
        </w:rPr>
        <w:tab/>
        <w:t>NOES:</w:t>
      </w:r>
      <w:r w:rsidRPr="004E5631">
        <w:rPr>
          <w:rFonts w:ascii="Arial" w:hAnsi="Arial" w:cs="Arial"/>
          <w:szCs w:val="24"/>
          <w:u w:val="none"/>
        </w:rPr>
        <w:tab/>
        <w:t>COUNCILMEMBERS:</w:t>
      </w:r>
      <w:r w:rsidR="00BB21FE" w:rsidRPr="004E5631">
        <w:rPr>
          <w:rFonts w:ascii="Arial" w:hAnsi="Arial" w:cs="Arial"/>
          <w:szCs w:val="24"/>
          <w:u w:val="none"/>
        </w:rPr>
        <w:tab/>
      </w:r>
    </w:p>
    <w:p w14:paraId="7A78EF76" w14:textId="77777777" w:rsidR="00E916A0" w:rsidRPr="004E5631" w:rsidRDefault="00E916A0" w:rsidP="009C49AF">
      <w:pPr>
        <w:tabs>
          <w:tab w:val="right" w:pos="1152"/>
          <w:tab w:val="left" w:pos="1440"/>
          <w:tab w:val="left" w:pos="3870"/>
        </w:tabs>
        <w:suppressAutoHyphens/>
        <w:spacing w:line="276" w:lineRule="auto"/>
        <w:rPr>
          <w:rFonts w:ascii="Arial" w:hAnsi="Arial" w:cs="Arial"/>
          <w:szCs w:val="24"/>
          <w:u w:val="none"/>
        </w:rPr>
      </w:pPr>
      <w:r w:rsidRPr="004E5631">
        <w:rPr>
          <w:rFonts w:ascii="Arial" w:hAnsi="Arial" w:cs="Arial"/>
          <w:szCs w:val="24"/>
          <w:u w:val="none"/>
        </w:rPr>
        <w:tab/>
        <w:t>ABSENT:</w:t>
      </w:r>
      <w:r w:rsidRPr="004E5631">
        <w:rPr>
          <w:rFonts w:ascii="Arial" w:hAnsi="Arial" w:cs="Arial"/>
          <w:szCs w:val="24"/>
          <w:u w:val="none"/>
        </w:rPr>
        <w:tab/>
        <w:t>COUNCILME</w:t>
      </w:r>
      <w:r w:rsidR="00975FCD" w:rsidRPr="004E5631">
        <w:rPr>
          <w:rFonts w:ascii="Arial" w:hAnsi="Arial" w:cs="Arial"/>
          <w:szCs w:val="24"/>
          <w:u w:val="none"/>
        </w:rPr>
        <w:t>M</w:t>
      </w:r>
      <w:r w:rsidRPr="004E5631">
        <w:rPr>
          <w:rFonts w:ascii="Arial" w:hAnsi="Arial" w:cs="Arial"/>
          <w:szCs w:val="24"/>
          <w:u w:val="none"/>
        </w:rPr>
        <w:t>BERS:</w:t>
      </w:r>
      <w:r w:rsidR="00BB21FE" w:rsidRPr="004E5631">
        <w:rPr>
          <w:rFonts w:ascii="Arial" w:hAnsi="Arial" w:cs="Arial"/>
          <w:szCs w:val="24"/>
          <w:u w:val="none"/>
        </w:rPr>
        <w:tab/>
      </w:r>
    </w:p>
    <w:p w14:paraId="0C878465" w14:textId="77777777" w:rsidR="00AD19E6" w:rsidRPr="004E5631" w:rsidRDefault="00AD19E6" w:rsidP="00E916A0">
      <w:pPr>
        <w:pStyle w:val="EndnoteText"/>
        <w:tabs>
          <w:tab w:val="left" w:pos="5040"/>
        </w:tabs>
        <w:suppressAutoHyphens/>
        <w:rPr>
          <w:rFonts w:ascii="Arial" w:hAnsi="Arial" w:cs="Arial"/>
          <w:szCs w:val="24"/>
          <w:lang w:val="en-US"/>
        </w:rPr>
      </w:pPr>
    </w:p>
    <w:p w14:paraId="45EEDA5A" w14:textId="77777777" w:rsidR="00B1057D" w:rsidRPr="004E5631" w:rsidRDefault="00B1057D" w:rsidP="00E916A0">
      <w:pPr>
        <w:pStyle w:val="EndnoteText"/>
        <w:tabs>
          <w:tab w:val="left" w:pos="5040"/>
        </w:tabs>
        <w:suppressAutoHyphens/>
        <w:rPr>
          <w:rFonts w:ascii="Arial" w:hAnsi="Arial" w:cs="Arial"/>
          <w:szCs w:val="24"/>
          <w:lang w:val="en-US"/>
        </w:rPr>
      </w:pPr>
    </w:p>
    <w:p w14:paraId="773B895B" w14:textId="77777777" w:rsidR="00E916A0" w:rsidRPr="004E5631" w:rsidRDefault="00E916A0" w:rsidP="00E916A0">
      <w:pPr>
        <w:pStyle w:val="EndnoteText"/>
        <w:tabs>
          <w:tab w:val="left" w:pos="5040"/>
        </w:tabs>
        <w:suppressAutoHyphens/>
        <w:rPr>
          <w:rFonts w:ascii="Arial" w:hAnsi="Arial" w:cs="Arial"/>
          <w:szCs w:val="24"/>
        </w:rPr>
      </w:pPr>
      <w:r w:rsidRPr="004E5631">
        <w:rPr>
          <w:rFonts w:ascii="Arial" w:hAnsi="Arial" w:cs="Arial"/>
          <w:szCs w:val="24"/>
        </w:rPr>
        <w:t xml:space="preserve">                                   </w:t>
      </w:r>
      <w:r w:rsidRPr="004E5631">
        <w:rPr>
          <w:rFonts w:ascii="Arial" w:hAnsi="Arial" w:cs="Arial"/>
          <w:szCs w:val="24"/>
        </w:rPr>
        <w:tab/>
        <w:t>____________________________</w:t>
      </w:r>
    </w:p>
    <w:p w14:paraId="42116005" w14:textId="77777777" w:rsidR="00E916A0" w:rsidRPr="004E5631" w:rsidRDefault="00BB21FE" w:rsidP="00E916A0">
      <w:pPr>
        <w:pStyle w:val="EndnoteText"/>
        <w:tabs>
          <w:tab w:val="left" w:pos="5040"/>
        </w:tabs>
        <w:suppressAutoHyphens/>
        <w:rPr>
          <w:rFonts w:ascii="Arial" w:hAnsi="Arial" w:cs="Arial"/>
          <w:szCs w:val="24"/>
        </w:rPr>
      </w:pPr>
      <w:r w:rsidRPr="004E5631">
        <w:rPr>
          <w:rFonts w:ascii="Arial" w:hAnsi="Arial" w:cs="Arial"/>
          <w:szCs w:val="24"/>
        </w:rPr>
        <w:tab/>
      </w:r>
      <w:r w:rsidR="008C6D09" w:rsidRPr="004E5631">
        <w:rPr>
          <w:rFonts w:ascii="Arial" w:hAnsi="Arial" w:cs="Arial"/>
          <w:szCs w:val="24"/>
          <w:lang w:val="en-US"/>
        </w:rPr>
        <w:t xml:space="preserve">Rebecca </w:t>
      </w:r>
      <w:r w:rsidR="0086701C" w:rsidRPr="004E5631">
        <w:rPr>
          <w:rFonts w:ascii="Arial" w:hAnsi="Arial" w:cs="Arial"/>
          <w:szCs w:val="24"/>
          <w:lang w:val="en-US"/>
        </w:rPr>
        <w:t xml:space="preserve">D. </w:t>
      </w:r>
      <w:r w:rsidR="008C6D09" w:rsidRPr="004E5631">
        <w:rPr>
          <w:rFonts w:ascii="Arial" w:hAnsi="Arial" w:cs="Arial"/>
          <w:szCs w:val="24"/>
          <w:lang w:val="en-US"/>
        </w:rPr>
        <w:t>Jones</w:t>
      </w:r>
      <w:r w:rsidRPr="004E5631">
        <w:rPr>
          <w:rFonts w:ascii="Arial" w:hAnsi="Arial" w:cs="Arial"/>
          <w:szCs w:val="24"/>
        </w:rPr>
        <w:t>, Mayor</w:t>
      </w:r>
    </w:p>
    <w:p w14:paraId="2F9D7250" w14:textId="77777777" w:rsidR="00E916A0" w:rsidRPr="004E5631" w:rsidRDefault="00E916A0" w:rsidP="00E916A0">
      <w:pPr>
        <w:tabs>
          <w:tab w:val="left" w:pos="5040"/>
        </w:tabs>
        <w:suppressAutoHyphens/>
        <w:rPr>
          <w:rFonts w:ascii="Arial" w:hAnsi="Arial" w:cs="Arial"/>
          <w:szCs w:val="24"/>
          <w:u w:val="none"/>
        </w:rPr>
      </w:pPr>
      <w:r w:rsidRPr="004E5631">
        <w:rPr>
          <w:rFonts w:ascii="Arial" w:hAnsi="Arial" w:cs="Arial"/>
          <w:szCs w:val="24"/>
          <w:u w:val="none"/>
        </w:rPr>
        <w:tab/>
        <w:t>City of San Marcos</w:t>
      </w:r>
    </w:p>
    <w:p w14:paraId="46374061" w14:textId="77777777" w:rsidR="00AD19E6" w:rsidRPr="004E5631" w:rsidRDefault="00AD19E6" w:rsidP="00E916A0">
      <w:pPr>
        <w:tabs>
          <w:tab w:val="left" w:pos="5040"/>
        </w:tabs>
        <w:suppressAutoHyphens/>
        <w:rPr>
          <w:rFonts w:ascii="Arial" w:hAnsi="Arial" w:cs="Arial"/>
          <w:szCs w:val="24"/>
          <w:u w:val="none"/>
        </w:rPr>
      </w:pPr>
    </w:p>
    <w:p w14:paraId="50AD907F" w14:textId="77777777" w:rsidR="00F82CBB" w:rsidRPr="004E5631" w:rsidRDefault="00F82CBB" w:rsidP="00E916A0">
      <w:pPr>
        <w:tabs>
          <w:tab w:val="left" w:pos="5040"/>
        </w:tabs>
        <w:suppressAutoHyphens/>
        <w:rPr>
          <w:rFonts w:ascii="Arial" w:hAnsi="Arial" w:cs="Arial"/>
          <w:szCs w:val="24"/>
          <w:u w:val="none"/>
        </w:rPr>
      </w:pPr>
    </w:p>
    <w:p w14:paraId="2D8D2803" w14:textId="77777777" w:rsidR="00F82CBB" w:rsidRPr="004E5631" w:rsidRDefault="00F82CBB" w:rsidP="00E916A0">
      <w:pPr>
        <w:tabs>
          <w:tab w:val="left" w:pos="5040"/>
        </w:tabs>
        <w:suppressAutoHyphens/>
        <w:rPr>
          <w:rFonts w:ascii="Arial" w:hAnsi="Arial" w:cs="Arial"/>
          <w:szCs w:val="24"/>
          <w:u w:val="none"/>
        </w:rPr>
      </w:pPr>
    </w:p>
    <w:p w14:paraId="1B44C6B2" w14:textId="77777777" w:rsidR="00E916A0" w:rsidRPr="004E5631" w:rsidRDefault="00E916A0" w:rsidP="00E916A0">
      <w:pPr>
        <w:tabs>
          <w:tab w:val="left" w:pos="5040"/>
        </w:tabs>
        <w:suppressAutoHyphens/>
        <w:rPr>
          <w:rFonts w:ascii="Arial" w:hAnsi="Arial" w:cs="Arial"/>
          <w:szCs w:val="24"/>
          <w:u w:val="none"/>
        </w:rPr>
      </w:pPr>
      <w:r w:rsidRPr="004E5631">
        <w:rPr>
          <w:rFonts w:ascii="Arial" w:hAnsi="Arial" w:cs="Arial"/>
          <w:szCs w:val="24"/>
          <w:u w:val="none"/>
        </w:rPr>
        <w:t>ATTEST:</w:t>
      </w:r>
    </w:p>
    <w:p w14:paraId="388758B5" w14:textId="77777777" w:rsidR="00BB21FE" w:rsidRPr="004E5631" w:rsidRDefault="00BB21FE" w:rsidP="00E916A0">
      <w:pPr>
        <w:tabs>
          <w:tab w:val="left" w:pos="5040"/>
        </w:tabs>
        <w:suppressAutoHyphens/>
        <w:rPr>
          <w:rFonts w:ascii="Arial" w:hAnsi="Arial" w:cs="Arial"/>
          <w:szCs w:val="24"/>
          <w:u w:val="none"/>
        </w:rPr>
      </w:pPr>
    </w:p>
    <w:p w14:paraId="3B62DA84" w14:textId="77777777" w:rsidR="00BB21FE" w:rsidRPr="004E5631" w:rsidRDefault="00BB21FE" w:rsidP="00E916A0">
      <w:pPr>
        <w:tabs>
          <w:tab w:val="left" w:pos="5040"/>
        </w:tabs>
        <w:suppressAutoHyphens/>
        <w:rPr>
          <w:rFonts w:ascii="Arial" w:hAnsi="Arial" w:cs="Arial"/>
          <w:szCs w:val="24"/>
        </w:rPr>
      </w:pPr>
    </w:p>
    <w:p w14:paraId="5A65CDB9" w14:textId="77777777" w:rsidR="00E916A0" w:rsidRPr="004E5631" w:rsidRDefault="00E916A0" w:rsidP="00E916A0">
      <w:pPr>
        <w:tabs>
          <w:tab w:val="left" w:pos="5040"/>
        </w:tabs>
        <w:suppressAutoHyphens/>
        <w:rPr>
          <w:rFonts w:ascii="Arial" w:hAnsi="Arial" w:cs="Arial"/>
          <w:szCs w:val="24"/>
          <w:u w:val="none"/>
        </w:rPr>
      </w:pPr>
      <w:r w:rsidRPr="004E5631">
        <w:rPr>
          <w:rFonts w:ascii="Arial" w:hAnsi="Arial" w:cs="Arial"/>
          <w:szCs w:val="24"/>
          <w:u w:val="none"/>
        </w:rPr>
        <w:t>_</w:t>
      </w:r>
      <w:r w:rsidR="00BB21FE" w:rsidRPr="004E5631">
        <w:rPr>
          <w:rFonts w:ascii="Arial" w:hAnsi="Arial" w:cs="Arial"/>
          <w:szCs w:val="24"/>
          <w:u w:val="none"/>
        </w:rPr>
        <w:t>____________________________</w:t>
      </w:r>
    </w:p>
    <w:p w14:paraId="0E920EE6" w14:textId="77777777" w:rsidR="00E916A0" w:rsidRPr="004E5631" w:rsidRDefault="009C49AF" w:rsidP="00E916A0">
      <w:pPr>
        <w:pStyle w:val="EndnoteText"/>
        <w:tabs>
          <w:tab w:val="left" w:pos="5040"/>
        </w:tabs>
        <w:suppressAutoHyphens/>
        <w:rPr>
          <w:rFonts w:ascii="Arial" w:hAnsi="Arial" w:cs="Arial"/>
          <w:szCs w:val="24"/>
        </w:rPr>
      </w:pPr>
      <w:r w:rsidRPr="004E5631">
        <w:rPr>
          <w:rFonts w:ascii="Arial" w:hAnsi="Arial" w:cs="Arial"/>
          <w:szCs w:val="24"/>
        </w:rPr>
        <w:t>Phillip Scollick</w:t>
      </w:r>
      <w:r w:rsidR="00BB21FE" w:rsidRPr="004E5631">
        <w:rPr>
          <w:rFonts w:ascii="Arial" w:hAnsi="Arial" w:cs="Arial"/>
          <w:szCs w:val="24"/>
        </w:rPr>
        <w:t>, City Clerk</w:t>
      </w:r>
    </w:p>
    <w:p w14:paraId="1452351F" w14:textId="77777777" w:rsidR="00E916A0" w:rsidRPr="004E5631" w:rsidRDefault="00E916A0" w:rsidP="00B85336">
      <w:pPr>
        <w:tabs>
          <w:tab w:val="left" w:pos="5040"/>
        </w:tabs>
        <w:suppressAutoHyphens/>
        <w:rPr>
          <w:rFonts w:ascii="Arial" w:hAnsi="Arial" w:cs="Arial"/>
          <w:szCs w:val="24"/>
          <w:u w:val="none"/>
        </w:rPr>
      </w:pPr>
      <w:r w:rsidRPr="004E5631">
        <w:rPr>
          <w:rFonts w:ascii="Arial" w:hAnsi="Arial" w:cs="Arial"/>
          <w:szCs w:val="24"/>
          <w:u w:val="none"/>
        </w:rPr>
        <w:t>City of San Marcos</w:t>
      </w:r>
    </w:p>
    <w:p w14:paraId="30CC9624" w14:textId="77777777" w:rsidR="00CB3735" w:rsidRPr="004E5631" w:rsidRDefault="00CB3735" w:rsidP="00B85336">
      <w:pPr>
        <w:tabs>
          <w:tab w:val="left" w:pos="5040"/>
        </w:tabs>
        <w:suppressAutoHyphens/>
        <w:rPr>
          <w:rFonts w:ascii="Arial" w:hAnsi="Arial" w:cs="Arial"/>
          <w:szCs w:val="24"/>
          <w:u w:val="none"/>
        </w:rPr>
      </w:pPr>
    </w:p>
    <w:p w14:paraId="33A8BF8A" w14:textId="77777777" w:rsidR="00CB3735" w:rsidRPr="004E5631" w:rsidRDefault="00CB3735" w:rsidP="00B85336">
      <w:pPr>
        <w:tabs>
          <w:tab w:val="left" w:pos="5040"/>
        </w:tabs>
        <w:suppressAutoHyphens/>
        <w:rPr>
          <w:rFonts w:ascii="Arial" w:hAnsi="Arial" w:cs="Arial"/>
          <w:szCs w:val="24"/>
          <w:u w:val="none"/>
        </w:rPr>
      </w:pPr>
    </w:p>
    <w:p w14:paraId="6BC8F084" w14:textId="77777777" w:rsidR="00CB3735" w:rsidRPr="004E5631" w:rsidRDefault="00CB3735" w:rsidP="00B85336">
      <w:pPr>
        <w:tabs>
          <w:tab w:val="left" w:pos="5040"/>
        </w:tabs>
        <w:suppressAutoHyphens/>
        <w:rPr>
          <w:rFonts w:ascii="Arial" w:hAnsi="Arial" w:cs="Arial"/>
          <w:szCs w:val="24"/>
          <w:u w:val="none"/>
        </w:rPr>
      </w:pPr>
    </w:p>
    <w:p w14:paraId="16BFDA90" w14:textId="77777777" w:rsidR="00CB3735" w:rsidRPr="004E5631" w:rsidRDefault="00CB3735" w:rsidP="00B85336">
      <w:pPr>
        <w:tabs>
          <w:tab w:val="left" w:pos="5040"/>
        </w:tabs>
        <w:suppressAutoHyphens/>
        <w:rPr>
          <w:rFonts w:ascii="Arial" w:hAnsi="Arial" w:cs="Arial"/>
          <w:szCs w:val="24"/>
          <w:u w:val="none"/>
        </w:rPr>
      </w:pPr>
    </w:p>
    <w:p w14:paraId="59307B49" w14:textId="77777777" w:rsidR="00CB3735" w:rsidRPr="004E5631" w:rsidRDefault="00CB3735" w:rsidP="00B85336">
      <w:pPr>
        <w:tabs>
          <w:tab w:val="left" w:pos="5040"/>
        </w:tabs>
        <w:suppressAutoHyphens/>
        <w:rPr>
          <w:rFonts w:ascii="Arial" w:hAnsi="Arial" w:cs="Arial"/>
          <w:szCs w:val="24"/>
          <w:u w:val="none"/>
        </w:rPr>
      </w:pPr>
    </w:p>
    <w:p w14:paraId="33F68978" w14:textId="77777777" w:rsidR="00CB3735" w:rsidRPr="004E5631" w:rsidRDefault="00CB3735" w:rsidP="00B85336">
      <w:pPr>
        <w:tabs>
          <w:tab w:val="left" w:pos="5040"/>
        </w:tabs>
        <w:suppressAutoHyphens/>
        <w:rPr>
          <w:rFonts w:ascii="Arial" w:hAnsi="Arial" w:cs="Arial"/>
          <w:szCs w:val="24"/>
          <w:u w:val="none"/>
        </w:rPr>
      </w:pPr>
    </w:p>
    <w:p w14:paraId="1404944B" w14:textId="77777777" w:rsidR="00CB3735" w:rsidRPr="004E5631" w:rsidRDefault="00CB3735" w:rsidP="00B85336">
      <w:pPr>
        <w:tabs>
          <w:tab w:val="left" w:pos="5040"/>
        </w:tabs>
        <w:suppressAutoHyphens/>
        <w:rPr>
          <w:rFonts w:ascii="Arial" w:hAnsi="Arial" w:cs="Arial"/>
          <w:b/>
          <w:szCs w:val="24"/>
        </w:rPr>
      </w:pPr>
      <w:r w:rsidRPr="004E5631">
        <w:rPr>
          <w:rFonts w:ascii="Arial" w:hAnsi="Arial" w:cs="Arial"/>
          <w:b/>
          <w:szCs w:val="24"/>
        </w:rPr>
        <w:t>Exhibit(s):</w:t>
      </w:r>
    </w:p>
    <w:p w14:paraId="0EB9B09B" w14:textId="77777777" w:rsidR="00CB3735" w:rsidRPr="004E5631" w:rsidRDefault="00CB3735" w:rsidP="00B85336">
      <w:pPr>
        <w:tabs>
          <w:tab w:val="left" w:pos="5040"/>
        </w:tabs>
        <w:suppressAutoHyphens/>
        <w:rPr>
          <w:rFonts w:ascii="Arial" w:hAnsi="Arial" w:cs="Arial"/>
          <w:szCs w:val="24"/>
          <w:u w:val="none"/>
        </w:rPr>
      </w:pPr>
    </w:p>
    <w:p w14:paraId="04B8D5FF" w14:textId="77777777" w:rsidR="00CB3735" w:rsidRPr="004E5631" w:rsidRDefault="00CB3735" w:rsidP="00B85336">
      <w:pPr>
        <w:tabs>
          <w:tab w:val="left" w:pos="5040"/>
        </w:tabs>
        <w:suppressAutoHyphens/>
        <w:rPr>
          <w:rFonts w:ascii="Arial" w:hAnsi="Arial" w:cs="Arial"/>
          <w:szCs w:val="24"/>
          <w:u w:val="none"/>
        </w:rPr>
      </w:pPr>
      <w:r w:rsidRPr="004E5631">
        <w:rPr>
          <w:rFonts w:ascii="Arial" w:hAnsi="Arial" w:cs="Arial"/>
          <w:szCs w:val="24"/>
          <w:u w:val="none"/>
        </w:rPr>
        <w:t xml:space="preserve">Exhibit A – Legal Description of </w:t>
      </w:r>
      <w:r w:rsidR="009E6F29" w:rsidRPr="004E5631">
        <w:rPr>
          <w:rFonts w:ascii="Arial" w:hAnsi="Arial" w:cs="Arial"/>
          <w:szCs w:val="24"/>
          <w:u w:val="none"/>
        </w:rPr>
        <w:t>Easement</w:t>
      </w:r>
      <w:r w:rsidRPr="004E5631">
        <w:rPr>
          <w:rFonts w:ascii="Arial" w:hAnsi="Arial" w:cs="Arial"/>
          <w:szCs w:val="24"/>
          <w:u w:val="none"/>
        </w:rPr>
        <w:t xml:space="preserve"> </w:t>
      </w:r>
      <w:r w:rsidR="0087449C">
        <w:rPr>
          <w:rFonts w:ascii="Arial" w:hAnsi="Arial" w:cs="Arial"/>
          <w:szCs w:val="24"/>
          <w:u w:val="none"/>
        </w:rPr>
        <w:t xml:space="preserve">Summary </w:t>
      </w:r>
      <w:r w:rsidRPr="004E5631">
        <w:rPr>
          <w:rFonts w:ascii="Arial" w:hAnsi="Arial" w:cs="Arial"/>
          <w:szCs w:val="24"/>
          <w:u w:val="none"/>
        </w:rPr>
        <w:t>Vacation</w:t>
      </w:r>
    </w:p>
    <w:p w14:paraId="41F64724" w14:textId="77777777" w:rsidR="00CB3735" w:rsidRPr="004E5631" w:rsidRDefault="00CB3735" w:rsidP="00B85336">
      <w:pPr>
        <w:tabs>
          <w:tab w:val="left" w:pos="5040"/>
        </w:tabs>
        <w:suppressAutoHyphens/>
        <w:rPr>
          <w:rFonts w:ascii="Arial" w:hAnsi="Arial" w:cs="Arial"/>
          <w:szCs w:val="24"/>
          <w:u w:val="none"/>
        </w:rPr>
      </w:pPr>
    </w:p>
    <w:p w14:paraId="20141010" w14:textId="77777777" w:rsidR="00CB3735" w:rsidRPr="004E5631" w:rsidRDefault="009E6F29" w:rsidP="00B85336">
      <w:pPr>
        <w:tabs>
          <w:tab w:val="left" w:pos="5040"/>
        </w:tabs>
        <w:suppressAutoHyphens/>
        <w:rPr>
          <w:rFonts w:ascii="Arial" w:hAnsi="Arial" w:cs="Arial"/>
          <w:szCs w:val="24"/>
          <w:u w:val="none"/>
        </w:rPr>
      </w:pPr>
      <w:r w:rsidRPr="004E5631">
        <w:rPr>
          <w:rFonts w:ascii="Arial" w:hAnsi="Arial" w:cs="Arial"/>
          <w:szCs w:val="24"/>
          <w:u w:val="none"/>
        </w:rPr>
        <w:t>Exhibit B – Plat of Easement</w:t>
      </w:r>
      <w:r w:rsidR="00CB3735" w:rsidRPr="004E5631">
        <w:rPr>
          <w:rFonts w:ascii="Arial" w:hAnsi="Arial" w:cs="Arial"/>
          <w:szCs w:val="24"/>
          <w:u w:val="none"/>
        </w:rPr>
        <w:t xml:space="preserve"> </w:t>
      </w:r>
      <w:r w:rsidR="0087449C">
        <w:rPr>
          <w:rFonts w:ascii="Arial" w:hAnsi="Arial" w:cs="Arial"/>
          <w:szCs w:val="24"/>
          <w:u w:val="none"/>
        </w:rPr>
        <w:t xml:space="preserve">Summary </w:t>
      </w:r>
      <w:r w:rsidR="00CB3735" w:rsidRPr="004E5631">
        <w:rPr>
          <w:rFonts w:ascii="Arial" w:hAnsi="Arial" w:cs="Arial"/>
          <w:szCs w:val="24"/>
          <w:u w:val="none"/>
        </w:rPr>
        <w:t>Vacation</w:t>
      </w:r>
    </w:p>
    <w:sectPr w:rsidR="00CB3735" w:rsidRPr="004E5631" w:rsidSect="00A95F55">
      <w:headerReference w:type="default" r:id="rId8"/>
      <w:footerReference w:type="default" r:id="rId9"/>
      <w:footerReference w:type="first" r:id="rId10"/>
      <w:pgSz w:w="12240" w:h="15840"/>
      <w:pgMar w:top="1440" w:right="1728" w:bottom="1440" w:left="172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37CDC" w14:textId="77777777" w:rsidR="00E86504" w:rsidRDefault="00E86504" w:rsidP="00BB21FE">
      <w:r>
        <w:separator/>
      </w:r>
    </w:p>
  </w:endnote>
  <w:endnote w:type="continuationSeparator" w:id="0">
    <w:p w14:paraId="3877E4CA" w14:textId="77777777" w:rsidR="00E86504" w:rsidRDefault="00E86504" w:rsidP="00BB2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30B29" w14:textId="286229E4" w:rsidR="00A95F55" w:rsidRPr="00B1057D" w:rsidRDefault="00A95F55" w:rsidP="00B1057D">
    <w:pPr>
      <w:pStyle w:val="Footer"/>
      <w:jc w:val="right"/>
      <w:rPr>
        <w:rFonts w:ascii="Calibri" w:hAnsi="Calibri"/>
        <w:sz w:val="20"/>
        <w:u w:val="none"/>
        <w:lang w:val="en-US"/>
      </w:rPr>
    </w:pPr>
    <w:r w:rsidRPr="00B1057D">
      <w:rPr>
        <w:rFonts w:ascii="Calibri" w:hAnsi="Calibri"/>
        <w:sz w:val="20"/>
        <w:u w:val="none"/>
        <w:lang w:val="en-US"/>
      </w:rPr>
      <w:t xml:space="preserve">Document #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62309" w14:textId="0F115E7A" w:rsidR="00A95F55" w:rsidRPr="00A95F55" w:rsidRDefault="00A95F55" w:rsidP="00A95F55">
    <w:pPr>
      <w:pStyle w:val="Footer"/>
      <w:jc w:val="right"/>
      <w:rPr>
        <w:sz w:val="20"/>
        <w:u w:val="none"/>
        <w:lang w:val="en-US"/>
      </w:rPr>
    </w:pPr>
    <w:r w:rsidRPr="00A95F55">
      <w:rPr>
        <w:sz w:val="20"/>
        <w:u w:val="none"/>
        <w:lang w:val="en-US"/>
      </w:rPr>
      <w:t xml:space="preserve">Document </w:t>
    </w:r>
    <w:proofErr w:type="gramStart"/>
    <w:r w:rsidRPr="00A95F55">
      <w:rPr>
        <w:sz w:val="20"/>
        <w:u w:val="none"/>
        <w:lang w:val="en-US"/>
      </w:rPr>
      <w:t xml:space="preserve"># </w:t>
    </w:r>
    <w:r w:rsidR="008C6D09">
      <w:rPr>
        <w:sz w:val="20"/>
        <w:u w:val="none"/>
        <w:lang w:val="en-US"/>
      </w:rPr>
      <w:t xml:space="preserve"> </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5C06C" w14:textId="77777777" w:rsidR="00E86504" w:rsidRDefault="00E86504" w:rsidP="00BB21FE">
      <w:r>
        <w:separator/>
      </w:r>
    </w:p>
  </w:footnote>
  <w:footnote w:type="continuationSeparator" w:id="0">
    <w:p w14:paraId="3B12F0D0" w14:textId="77777777" w:rsidR="00E86504" w:rsidRDefault="00E86504" w:rsidP="00BB2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CC382" w14:textId="1BFB89EB" w:rsidR="00A95F55" w:rsidRPr="00F60E40" w:rsidRDefault="00A95F55">
    <w:pPr>
      <w:pStyle w:val="Header"/>
      <w:rPr>
        <w:rFonts w:ascii="Calibri" w:hAnsi="Calibri" w:cs="Arial"/>
        <w:sz w:val="20"/>
        <w:u w:val="none"/>
        <w:lang w:val="en-US"/>
      </w:rPr>
    </w:pPr>
    <w:r w:rsidRPr="00F60E40">
      <w:rPr>
        <w:rFonts w:ascii="Calibri" w:hAnsi="Calibri" w:cs="Arial"/>
        <w:sz w:val="20"/>
        <w:u w:val="none"/>
      </w:rPr>
      <w:t xml:space="preserve">Resolution No. </w:t>
    </w:r>
    <w:r w:rsidR="00C47552">
      <w:rPr>
        <w:rFonts w:ascii="Calibri" w:hAnsi="Calibri" w:cs="Arial"/>
        <w:sz w:val="20"/>
        <w:u w:val="none"/>
      </w:rPr>
      <w:t>2026-AAAA</w:t>
    </w:r>
  </w:p>
  <w:p w14:paraId="2B752FBD" w14:textId="05AE191E" w:rsidR="00F60E40" w:rsidRPr="00F60E40" w:rsidRDefault="00C47552">
    <w:pPr>
      <w:pStyle w:val="Header"/>
      <w:rPr>
        <w:rFonts w:ascii="Calibri" w:hAnsi="Calibri" w:cs="Arial"/>
        <w:sz w:val="20"/>
        <w:u w:val="none"/>
        <w:lang w:val="en-US"/>
      </w:rPr>
    </w:pPr>
    <w:r>
      <w:rPr>
        <w:rFonts w:ascii="Calibri" w:hAnsi="Calibri" w:cs="Arial"/>
        <w:sz w:val="20"/>
        <w:u w:val="none"/>
        <w:lang w:val="en-US"/>
      </w:rPr>
      <w:t>VAC26-0001</w:t>
    </w:r>
  </w:p>
  <w:p w14:paraId="49B53383" w14:textId="57A5253F" w:rsidR="00F60E40" w:rsidRPr="00F60E40" w:rsidRDefault="00C47552">
    <w:pPr>
      <w:pStyle w:val="Header"/>
      <w:rPr>
        <w:rFonts w:ascii="Calibri" w:hAnsi="Calibri" w:cs="Arial"/>
        <w:sz w:val="20"/>
        <w:u w:val="none"/>
        <w:lang w:val="en-US"/>
      </w:rPr>
    </w:pPr>
    <w:r>
      <w:rPr>
        <w:rFonts w:ascii="Calibri" w:hAnsi="Calibri" w:cs="Arial"/>
        <w:sz w:val="20"/>
        <w:u w:val="none"/>
        <w:lang w:val="en-US"/>
      </w:rPr>
      <w:t>May 26, 2026</w:t>
    </w:r>
  </w:p>
  <w:p w14:paraId="4785F7DD" w14:textId="77777777" w:rsidR="00A95F55" w:rsidRPr="00F60E40" w:rsidRDefault="00A95F55">
    <w:pPr>
      <w:pStyle w:val="Header"/>
      <w:rPr>
        <w:rFonts w:ascii="Arial" w:hAnsi="Arial" w:cs="Arial"/>
        <w:sz w:val="20"/>
        <w:u w:val="none"/>
      </w:rPr>
    </w:pPr>
    <w:r w:rsidRPr="00F60E40">
      <w:rPr>
        <w:rFonts w:ascii="Calibri" w:hAnsi="Calibri" w:cs="Arial"/>
        <w:sz w:val="20"/>
        <w:u w:val="none"/>
      </w:rPr>
      <w:t xml:space="preserve">Page </w:t>
    </w:r>
    <w:r w:rsidRPr="00F60E40">
      <w:rPr>
        <w:rFonts w:ascii="Calibri" w:hAnsi="Calibri" w:cs="Arial"/>
        <w:sz w:val="20"/>
        <w:u w:val="none"/>
      </w:rPr>
      <w:fldChar w:fldCharType="begin"/>
    </w:r>
    <w:r w:rsidRPr="00F60E40">
      <w:rPr>
        <w:rFonts w:ascii="Calibri" w:hAnsi="Calibri" w:cs="Arial"/>
        <w:sz w:val="20"/>
        <w:u w:val="none"/>
      </w:rPr>
      <w:instrText xml:space="preserve"> PAGE   \* MERGEFORMAT </w:instrText>
    </w:r>
    <w:r w:rsidRPr="00F60E40">
      <w:rPr>
        <w:rFonts w:ascii="Calibri" w:hAnsi="Calibri" w:cs="Arial"/>
        <w:sz w:val="20"/>
        <w:u w:val="none"/>
      </w:rPr>
      <w:fldChar w:fldCharType="separate"/>
    </w:r>
    <w:r w:rsidR="000D1E82">
      <w:rPr>
        <w:rFonts w:ascii="Calibri" w:hAnsi="Calibri" w:cs="Arial"/>
        <w:noProof/>
        <w:sz w:val="20"/>
        <w:u w:val="none"/>
      </w:rPr>
      <w:t>4</w:t>
    </w:r>
    <w:r w:rsidRPr="00F60E40">
      <w:rPr>
        <w:rFonts w:ascii="Calibri" w:hAnsi="Calibri" w:cs="Arial"/>
        <w:sz w:val="20"/>
        <w:u w:val="none"/>
      </w:rPr>
      <w:fldChar w:fldCharType="end"/>
    </w:r>
  </w:p>
  <w:p w14:paraId="7982B9DD" w14:textId="77777777" w:rsidR="00A95F55" w:rsidRPr="005A0C7A" w:rsidRDefault="00A95F55">
    <w:pPr>
      <w:pStyle w:val="Header"/>
      <w:rPr>
        <w:rFonts w:ascii="Arial" w:hAnsi="Arial" w:cs="Arial"/>
        <w:u w:val="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46063"/>
    <w:multiLevelType w:val="hybridMultilevel"/>
    <w:tmpl w:val="9E00FDD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3100C6"/>
    <w:multiLevelType w:val="hybridMultilevel"/>
    <w:tmpl w:val="D2EE714A"/>
    <w:lvl w:ilvl="0" w:tplc="9120E2C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BE094B"/>
    <w:multiLevelType w:val="hybridMultilevel"/>
    <w:tmpl w:val="8E6C3E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3F2CBF"/>
    <w:multiLevelType w:val="hybridMultilevel"/>
    <w:tmpl w:val="44943A68"/>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3588430">
    <w:abstractNumId w:val="2"/>
  </w:num>
  <w:num w:numId="2" w16cid:durableId="158812185">
    <w:abstractNumId w:val="3"/>
  </w:num>
  <w:num w:numId="3" w16cid:durableId="921838343">
    <w:abstractNumId w:val="1"/>
  </w:num>
  <w:num w:numId="4" w16cid:durableId="1872495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3AD"/>
    <w:rsid w:val="000532C8"/>
    <w:rsid w:val="00060300"/>
    <w:rsid w:val="00072EF5"/>
    <w:rsid w:val="000C179D"/>
    <w:rsid w:val="000C491F"/>
    <w:rsid w:val="000C6C36"/>
    <w:rsid w:val="000D1E82"/>
    <w:rsid w:val="000F402C"/>
    <w:rsid w:val="001022F9"/>
    <w:rsid w:val="00110E6D"/>
    <w:rsid w:val="00133D9F"/>
    <w:rsid w:val="001531CE"/>
    <w:rsid w:val="00167D02"/>
    <w:rsid w:val="0017678E"/>
    <w:rsid w:val="00196E53"/>
    <w:rsid w:val="001C340B"/>
    <w:rsid w:val="001F2180"/>
    <w:rsid w:val="00206C3E"/>
    <w:rsid w:val="002120D4"/>
    <w:rsid w:val="002F7DF6"/>
    <w:rsid w:val="00313ED4"/>
    <w:rsid w:val="003225E9"/>
    <w:rsid w:val="00340CEA"/>
    <w:rsid w:val="00390D6C"/>
    <w:rsid w:val="003C089F"/>
    <w:rsid w:val="00416CFE"/>
    <w:rsid w:val="004544C8"/>
    <w:rsid w:val="004C1AEB"/>
    <w:rsid w:val="004C24F5"/>
    <w:rsid w:val="004E5631"/>
    <w:rsid w:val="004E769D"/>
    <w:rsid w:val="005060CD"/>
    <w:rsid w:val="005402B3"/>
    <w:rsid w:val="005A0C7A"/>
    <w:rsid w:val="005B4A15"/>
    <w:rsid w:val="005C34B4"/>
    <w:rsid w:val="005D278C"/>
    <w:rsid w:val="005D3134"/>
    <w:rsid w:val="005F3CC9"/>
    <w:rsid w:val="00605890"/>
    <w:rsid w:val="00636148"/>
    <w:rsid w:val="00660606"/>
    <w:rsid w:val="006B4E25"/>
    <w:rsid w:val="0071579C"/>
    <w:rsid w:val="00725329"/>
    <w:rsid w:val="007676B6"/>
    <w:rsid w:val="00770660"/>
    <w:rsid w:val="007A7B63"/>
    <w:rsid w:val="007B2916"/>
    <w:rsid w:val="007F35E8"/>
    <w:rsid w:val="00814835"/>
    <w:rsid w:val="00821D66"/>
    <w:rsid w:val="00832807"/>
    <w:rsid w:val="00852DD6"/>
    <w:rsid w:val="0086701C"/>
    <w:rsid w:val="0087449C"/>
    <w:rsid w:val="008A2066"/>
    <w:rsid w:val="008C6831"/>
    <w:rsid w:val="008C6D09"/>
    <w:rsid w:val="008F5ABA"/>
    <w:rsid w:val="00923688"/>
    <w:rsid w:val="00975FCD"/>
    <w:rsid w:val="009B1E43"/>
    <w:rsid w:val="009B6F23"/>
    <w:rsid w:val="009C49AF"/>
    <w:rsid w:val="009D3CF8"/>
    <w:rsid w:val="009E6F29"/>
    <w:rsid w:val="00A343E2"/>
    <w:rsid w:val="00A95F55"/>
    <w:rsid w:val="00A96042"/>
    <w:rsid w:val="00AD19E6"/>
    <w:rsid w:val="00AD63E2"/>
    <w:rsid w:val="00AE539A"/>
    <w:rsid w:val="00AF4FAA"/>
    <w:rsid w:val="00B1057D"/>
    <w:rsid w:val="00B26AAD"/>
    <w:rsid w:val="00B5277B"/>
    <w:rsid w:val="00B85336"/>
    <w:rsid w:val="00BB21FE"/>
    <w:rsid w:val="00C47552"/>
    <w:rsid w:val="00C637FE"/>
    <w:rsid w:val="00C74956"/>
    <w:rsid w:val="00CB3735"/>
    <w:rsid w:val="00CF051D"/>
    <w:rsid w:val="00CF6F79"/>
    <w:rsid w:val="00D147DB"/>
    <w:rsid w:val="00D46F56"/>
    <w:rsid w:val="00D66DA4"/>
    <w:rsid w:val="00D74EA5"/>
    <w:rsid w:val="00DB03AD"/>
    <w:rsid w:val="00DE6159"/>
    <w:rsid w:val="00DF64E5"/>
    <w:rsid w:val="00E0654E"/>
    <w:rsid w:val="00E15137"/>
    <w:rsid w:val="00E173FB"/>
    <w:rsid w:val="00E40DBB"/>
    <w:rsid w:val="00E671D8"/>
    <w:rsid w:val="00E80D62"/>
    <w:rsid w:val="00E86504"/>
    <w:rsid w:val="00E916A0"/>
    <w:rsid w:val="00EA7376"/>
    <w:rsid w:val="00EB7EDE"/>
    <w:rsid w:val="00ED68B4"/>
    <w:rsid w:val="00EE751B"/>
    <w:rsid w:val="00F1511B"/>
    <w:rsid w:val="00F60E40"/>
    <w:rsid w:val="00F7032E"/>
    <w:rsid w:val="00F77074"/>
    <w:rsid w:val="00F82CBB"/>
    <w:rsid w:val="00FA5E5D"/>
    <w:rsid w:val="00FF3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5729355A"/>
  <w15:chartTrackingRefBased/>
  <w15:docId w15:val="{065E80B3-ECB2-4985-AE66-E1DD66A66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134"/>
    <w:rPr>
      <w:rFonts w:ascii="Times" w:hAnsi="Times"/>
      <w:sz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rsid w:val="00DB03AD"/>
    <w:rPr>
      <w:rFonts w:ascii="Arial" w:hAnsi="Arial"/>
      <w:sz w:val="20"/>
      <w:szCs w:val="24"/>
      <w:u w:val="none"/>
      <w:lang w:val="x-none" w:eastAsia="x-none"/>
    </w:rPr>
  </w:style>
  <w:style w:type="character" w:customStyle="1" w:styleId="BodyText2Char">
    <w:name w:val="Body Text 2 Char"/>
    <w:link w:val="BodyText2"/>
    <w:semiHidden/>
    <w:rsid w:val="00DB03AD"/>
    <w:rPr>
      <w:rFonts w:cs="Arial"/>
      <w:szCs w:val="24"/>
      <w:u w:val="none"/>
    </w:rPr>
  </w:style>
  <w:style w:type="paragraph" w:styleId="EndnoteText">
    <w:name w:val="endnote text"/>
    <w:basedOn w:val="Normal"/>
    <w:link w:val="EndnoteTextChar"/>
    <w:semiHidden/>
    <w:rsid w:val="00E916A0"/>
    <w:pPr>
      <w:widowControl w:val="0"/>
    </w:pPr>
    <w:rPr>
      <w:rFonts w:ascii="Courier" w:hAnsi="Courier"/>
      <w:snapToGrid w:val="0"/>
      <w:u w:val="none"/>
      <w:lang w:val="x-none" w:eastAsia="x-none"/>
    </w:rPr>
  </w:style>
  <w:style w:type="character" w:customStyle="1" w:styleId="EndnoteTextChar">
    <w:name w:val="Endnote Text Char"/>
    <w:link w:val="EndnoteText"/>
    <w:semiHidden/>
    <w:rsid w:val="00E916A0"/>
    <w:rPr>
      <w:rFonts w:ascii="Courier" w:hAnsi="Courier"/>
      <w:snapToGrid w:val="0"/>
      <w:sz w:val="24"/>
      <w:u w:val="none"/>
    </w:rPr>
  </w:style>
  <w:style w:type="paragraph" w:styleId="BalloonText">
    <w:name w:val="Balloon Text"/>
    <w:basedOn w:val="Normal"/>
    <w:link w:val="BalloonTextChar"/>
    <w:uiPriority w:val="99"/>
    <w:semiHidden/>
    <w:unhideWhenUsed/>
    <w:rsid w:val="00BB21FE"/>
    <w:rPr>
      <w:rFonts w:ascii="Tahoma" w:hAnsi="Tahoma"/>
      <w:sz w:val="16"/>
      <w:szCs w:val="16"/>
      <w:lang w:val="x-none" w:eastAsia="x-none"/>
    </w:rPr>
  </w:style>
  <w:style w:type="character" w:customStyle="1" w:styleId="BalloonTextChar">
    <w:name w:val="Balloon Text Char"/>
    <w:link w:val="BalloonText"/>
    <w:uiPriority w:val="99"/>
    <w:semiHidden/>
    <w:rsid w:val="00BB21FE"/>
    <w:rPr>
      <w:rFonts w:ascii="Tahoma" w:hAnsi="Tahoma" w:cs="Tahoma"/>
      <w:sz w:val="16"/>
      <w:szCs w:val="16"/>
      <w:u w:val="single"/>
    </w:rPr>
  </w:style>
  <w:style w:type="paragraph" w:styleId="Header">
    <w:name w:val="header"/>
    <w:basedOn w:val="Normal"/>
    <w:link w:val="HeaderChar"/>
    <w:uiPriority w:val="99"/>
    <w:unhideWhenUsed/>
    <w:rsid w:val="00BB21FE"/>
    <w:pPr>
      <w:tabs>
        <w:tab w:val="center" w:pos="4680"/>
        <w:tab w:val="right" w:pos="9360"/>
      </w:tabs>
    </w:pPr>
    <w:rPr>
      <w:lang w:val="x-none" w:eastAsia="x-none"/>
    </w:rPr>
  </w:style>
  <w:style w:type="character" w:customStyle="1" w:styleId="HeaderChar">
    <w:name w:val="Header Char"/>
    <w:link w:val="Header"/>
    <w:uiPriority w:val="99"/>
    <w:rsid w:val="00BB21FE"/>
    <w:rPr>
      <w:rFonts w:ascii="Times" w:hAnsi="Times"/>
      <w:sz w:val="24"/>
      <w:u w:val="single"/>
    </w:rPr>
  </w:style>
  <w:style w:type="paragraph" w:styleId="Footer">
    <w:name w:val="footer"/>
    <w:basedOn w:val="Normal"/>
    <w:link w:val="FooterChar"/>
    <w:uiPriority w:val="99"/>
    <w:unhideWhenUsed/>
    <w:rsid w:val="00BB21FE"/>
    <w:pPr>
      <w:tabs>
        <w:tab w:val="center" w:pos="4680"/>
        <w:tab w:val="right" w:pos="9360"/>
      </w:tabs>
    </w:pPr>
    <w:rPr>
      <w:lang w:val="x-none" w:eastAsia="x-none"/>
    </w:rPr>
  </w:style>
  <w:style w:type="character" w:customStyle="1" w:styleId="FooterChar">
    <w:name w:val="Footer Char"/>
    <w:link w:val="Footer"/>
    <w:uiPriority w:val="99"/>
    <w:rsid w:val="00BB21FE"/>
    <w:rPr>
      <w:rFonts w:ascii="Times" w:hAnsi="Times"/>
      <w:sz w:val="24"/>
      <w:u w:val="single"/>
    </w:rPr>
  </w:style>
  <w:style w:type="paragraph" w:styleId="NoSpacing">
    <w:name w:val="No Spacing"/>
    <w:uiPriority w:val="1"/>
    <w:qFormat/>
    <w:rsid w:val="00F60E40"/>
    <w:rPr>
      <w:rFonts w:ascii="Calibri" w:eastAsia="Calibri" w:hAnsi="Calibri"/>
      <w:sz w:val="22"/>
      <w:szCs w:val="22"/>
    </w:rPr>
  </w:style>
  <w:style w:type="paragraph" w:styleId="ListParagraph">
    <w:name w:val="List Paragraph"/>
    <w:basedOn w:val="Normal"/>
    <w:uiPriority w:val="34"/>
    <w:qFormat/>
    <w:rsid w:val="00B5277B"/>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96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CBB34C-AF7B-47FA-B8C4-4E9D2AC18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1034</Words>
  <Characters>5662</Characters>
  <Application>Microsoft Office Word</Application>
  <DocSecurity>0</DocSecurity>
  <Lines>161</Lines>
  <Paragraphs>47</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Trepa</dc:creator>
  <cp:keywords/>
  <cp:lastModifiedBy>Stephanie Kellar</cp:lastModifiedBy>
  <cp:revision>2</cp:revision>
  <cp:lastPrinted>2017-11-06T20:32:00Z</cp:lastPrinted>
  <dcterms:created xsi:type="dcterms:W3CDTF">2026-05-15T22:47:00Z</dcterms:created>
  <dcterms:modified xsi:type="dcterms:W3CDTF">2026-05-15T22:47:00Z</dcterms:modified>
</cp:coreProperties>
</file>