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83183F" w14:textId="6271787F" w:rsidR="00796F8D" w:rsidRPr="00715931" w:rsidRDefault="00796F8D" w:rsidP="00DC3485">
      <w:pPr>
        <w:pStyle w:val="Title"/>
        <w:spacing w:line="276" w:lineRule="auto"/>
        <w:ind w:left="0" w:right="0"/>
        <w:jc w:val="center"/>
        <w:rPr>
          <w:rFonts w:ascii="Calibri" w:hAnsi="Calibri"/>
        </w:rPr>
      </w:pPr>
      <w:r w:rsidRPr="00715931">
        <w:rPr>
          <w:rFonts w:ascii="Calibri" w:hAnsi="Calibri"/>
        </w:rPr>
        <w:t xml:space="preserve">RESOLUTION NO. </w:t>
      </w:r>
      <w:r w:rsidR="009C5AEF">
        <w:rPr>
          <w:rFonts w:ascii="Calibri" w:hAnsi="Calibri"/>
        </w:rPr>
        <w:t>2022</w:t>
      </w:r>
      <w:r w:rsidR="00DE2FB3">
        <w:rPr>
          <w:rFonts w:ascii="Calibri" w:hAnsi="Calibri"/>
        </w:rPr>
        <w:t>-</w:t>
      </w:r>
      <w:r w:rsidR="0088579C">
        <w:rPr>
          <w:rFonts w:ascii="Calibri" w:hAnsi="Calibri"/>
        </w:rPr>
        <w:t>9077</w:t>
      </w:r>
    </w:p>
    <w:p w14:paraId="7845D5B1" w14:textId="77777777" w:rsidR="00796F8D" w:rsidRPr="00715931" w:rsidRDefault="00796F8D" w:rsidP="00DC3485">
      <w:pPr>
        <w:pStyle w:val="Title"/>
        <w:spacing w:line="276" w:lineRule="auto"/>
        <w:ind w:left="720" w:right="720"/>
        <w:rPr>
          <w:rFonts w:ascii="Calibri" w:hAnsi="Calibri"/>
        </w:rPr>
      </w:pPr>
    </w:p>
    <w:p w14:paraId="2A23D8F8" w14:textId="4A833527" w:rsidR="00796F8D" w:rsidRPr="00715931" w:rsidRDefault="00796F8D" w:rsidP="00DC3485">
      <w:pPr>
        <w:pStyle w:val="Title"/>
        <w:spacing w:line="276" w:lineRule="auto"/>
        <w:ind w:left="720" w:right="720"/>
        <w:rPr>
          <w:rFonts w:ascii="Calibri" w:hAnsi="Calibri"/>
        </w:rPr>
      </w:pPr>
      <w:r w:rsidRPr="00715931">
        <w:rPr>
          <w:rFonts w:ascii="Calibri" w:hAnsi="Calibri"/>
        </w:rPr>
        <w:t xml:space="preserve">A RESOLUTION OF THE CITY COUNCIL OF THE CITY OF SAN MARCOS </w:t>
      </w:r>
      <w:r w:rsidR="00DA4C91">
        <w:rPr>
          <w:rFonts w:ascii="Calibri" w:hAnsi="Calibri"/>
        </w:rPr>
        <w:t>ACTING IN ITS CAPACITY AS THE LEGISLATIVE BODY FOR CITY OF SAN MARCOS COMMUNITY FACILITIES DISTRICT NO. 88-1</w:t>
      </w:r>
      <w:r w:rsidR="00FF0C24">
        <w:rPr>
          <w:rFonts w:ascii="Calibri" w:hAnsi="Calibri"/>
        </w:rPr>
        <w:t>, COMMUNITY FACILITIES DISTRICT NO. 99-01, AND COMMUNITY FACILITIES DISTRICT NO. 2002-01</w:t>
      </w:r>
      <w:r w:rsidR="00DA4C91">
        <w:rPr>
          <w:rFonts w:ascii="Calibri" w:hAnsi="Calibri"/>
        </w:rPr>
        <w:t xml:space="preserve"> </w:t>
      </w:r>
      <w:r w:rsidRPr="00715931">
        <w:rPr>
          <w:rFonts w:ascii="Calibri" w:hAnsi="Calibri"/>
        </w:rPr>
        <w:t xml:space="preserve">ORDERING </w:t>
      </w:r>
      <w:r w:rsidR="00DA4C91">
        <w:rPr>
          <w:rFonts w:ascii="Calibri" w:hAnsi="Calibri"/>
        </w:rPr>
        <w:t xml:space="preserve">ACTION TO TRANSMIT TO SAN DIEGO COUNTY DOCUMENTS NECESSARY TO RELIEVE THE TAX COLLECTOR OF FURTHER DUTY WITH RESPECT </w:t>
      </w:r>
      <w:r w:rsidR="00947327">
        <w:rPr>
          <w:rFonts w:ascii="Calibri" w:hAnsi="Calibri"/>
        </w:rPr>
        <w:t>to the collection of</w:t>
      </w:r>
      <w:r w:rsidR="003559C2">
        <w:rPr>
          <w:rFonts w:ascii="Calibri" w:hAnsi="Calibri"/>
        </w:rPr>
        <w:t xml:space="preserve"> delinquent special taxes </w:t>
      </w:r>
      <w:r w:rsidRPr="00715931">
        <w:rPr>
          <w:rFonts w:ascii="Calibri" w:hAnsi="Calibri"/>
        </w:rPr>
        <w:t xml:space="preserve">IN </w:t>
      </w:r>
      <w:r w:rsidR="00FF0C24">
        <w:rPr>
          <w:rFonts w:ascii="Calibri" w:hAnsi="Calibri"/>
        </w:rPr>
        <w:t xml:space="preserve">THE AFOREMENTIONED </w:t>
      </w:r>
      <w:r w:rsidRPr="00715931">
        <w:rPr>
          <w:rFonts w:ascii="Calibri" w:hAnsi="Calibri"/>
        </w:rPr>
        <w:t>COMMUNITY FACILITIES DISTRICT</w:t>
      </w:r>
      <w:r w:rsidR="00FF0C24">
        <w:rPr>
          <w:rFonts w:ascii="Calibri" w:hAnsi="Calibri"/>
        </w:rPr>
        <w:t>S</w:t>
      </w:r>
      <w:r w:rsidRPr="00715931">
        <w:rPr>
          <w:rFonts w:ascii="Calibri" w:hAnsi="Calibri"/>
        </w:rPr>
        <w:t xml:space="preserve">; AND </w:t>
      </w:r>
      <w:r w:rsidR="00865983">
        <w:rPr>
          <w:rFonts w:ascii="Calibri" w:hAnsi="Calibri"/>
        </w:rPr>
        <w:t>authorizing</w:t>
      </w:r>
      <w:r w:rsidRPr="00715931">
        <w:rPr>
          <w:rFonts w:ascii="Calibri" w:hAnsi="Calibri"/>
        </w:rPr>
        <w:t xml:space="preserve"> ACTION TO FORECLOSE </w:t>
      </w:r>
      <w:r w:rsidR="00641886" w:rsidRPr="00715931">
        <w:rPr>
          <w:rFonts w:ascii="Calibri" w:hAnsi="Calibri"/>
        </w:rPr>
        <w:t xml:space="preserve">ON </w:t>
      </w:r>
      <w:r w:rsidRPr="00715931">
        <w:rPr>
          <w:rFonts w:ascii="Calibri" w:hAnsi="Calibri"/>
        </w:rPr>
        <w:t>DELINQUENT SPECIAL TAXES</w:t>
      </w:r>
    </w:p>
    <w:p w14:paraId="3C476AB3" w14:textId="77777777" w:rsidR="00796F8D" w:rsidRPr="00715931" w:rsidRDefault="00796F8D" w:rsidP="00DC3485">
      <w:pPr>
        <w:pStyle w:val="Header"/>
        <w:tabs>
          <w:tab w:val="clear" w:pos="4320"/>
          <w:tab w:val="clear" w:pos="8640"/>
        </w:tabs>
        <w:spacing w:line="276" w:lineRule="auto"/>
        <w:rPr>
          <w:rFonts w:ascii="Calibri" w:hAnsi="Calibri"/>
        </w:rPr>
      </w:pPr>
    </w:p>
    <w:p w14:paraId="1AD52F3E" w14:textId="069B0244" w:rsidR="00DA0E97" w:rsidRDefault="00796F8D" w:rsidP="00DA0E97">
      <w:pPr>
        <w:spacing w:line="276" w:lineRule="auto"/>
        <w:ind w:firstLine="720"/>
        <w:rPr>
          <w:rFonts w:ascii="Calibri" w:hAnsi="Calibri"/>
        </w:rPr>
      </w:pPr>
      <w:r w:rsidRPr="00715931">
        <w:rPr>
          <w:rFonts w:ascii="Calibri" w:hAnsi="Calibri"/>
        </w:rPr>
        <w:t>WHEREAS, the City Council of the City of San Marcos, California, did previously undertake proceedings to and did establish community facilities districts pursuant to the provisions of the Mello-Roos Community Facilities District Act of 1982, being Chapter 2.5, Part 1, Division 2, Title 5 of the Government Code of the State of California (the "Act").  Such community facilities districts are known and designated as Community Facilities District No. 88-1</w:t>
      </w:r>
      <w:r w:rsidR="00FF0C24">
        <w:rPr>
          <w:rFonts w:ascii="Calibri" w:hAnsi="Calibri"/>
        </w:rPr>
        <w:t xml:space="preserve">, </w:t>
      </w:r>
      <w:r w:rsidR="00FF0C24" w:rsidRPr="00715931">
        <w:rPr>
          <w:rFonts w:ascii="Calibri" w:hAnsi="Calibri"/>
        </w:rPr>
        <w:t xml:space="preserve">Community Facilities District No. </w:t>
      </w:r>
      <w:r w:rsidR="00FF0C24">
        <w:rPr>
          <w:rFonts w:ascii="Calibri" w:hAnsi="Calibri"/>
        </w:rPr>
        <w:t>99-01,</w:t>
      </w:r>
      <w:r w:rsidR="00FF0C24" w:rsidRPr="00967B46">
        <w:rPr>
          <w:rFonts w:ascii="Calibri" w:hAnsi="Calibri"/>
        </w:rPr>
        <w:t xml:space="preserve"> </w:t>
      </w:r>
      <w:r w:rsidR="00FF0C24" w:rsidRPr="00715931">
        <w:rPr>
          <w:rFonts w:ascii="Calibri" w:hAnsi="Calibri"/>
        </w:rPr>
        <w:t xml:space="preserve">Community Facilities District No. </w:t>
      </w:r>
      <w:r w:rsidR="00FF0C24">
        <w:rPr>
          <w:rFonts w:ascii="Calibri" w:hAnsi="Calibri"/>
        </w:rPr>
        <w:t>2002-01,</w:t>
      </w:r>
      <w:r w:rsidR="00FF0C24" w:rsidRPr="00715931">
        <w:rPr>
          <w:rFonts w:ascii="Calibri" w:hAnsi="Calibri"/>
        </w:rPr>
        <w:t xml:space="preserve"> (the "District</w:t>
      </w:r>
      <w:r w:rsidR="00FF0C24">
        <w:rPr>
          <w:rFonts w:ascii="Calibri" w:hAnsi="Calibri"/>
        </w:rPr>
        <w:t>s</w:t>
      </w:r>
      <w:r w:rsidR="00FF0C24" w:rsidRPr="00715931">
        <w:rPr>
          <w:rFonts w:ascii="Calibri" w:hAnsi="Calibri"/>
        </w:rPr>
        <w:t xml:space="preserve">"); </w:t>
      </w:r>
      <w:r w:rsidRPr="00715931">
        <w:rPr>
          <w:rFonts w:ascii="Calibri" w:hAnsi="Calibri"/>
        </w:rPr>
        <w:t>and</w:t>
      </w:r>
      <w:r w:rsidR="007517D1">
        <w:rPr>
          <w:rFonts w:ascii="Calibri" w:hAnsi="Calibri"/>
        </w:rPr>
        <w:t>,</w:t>
      </w:r>
    </w:p>
    <w:p w14:paraId="7F822BAC" w14:textId="77777777" w:rsidR="00796F8D" w:rsidRPr="00715931" w:rsidRDefault="00796F8D" w:rsidP="00DA0E97">
      <w:pPr>
        <w:spacing w:line="276" w:lineRule="auto"/>
        <w:ind w:firstLine="720"/>
        <w:rPr>
          <w:rFonts w:ascii="Calibri" w:hAnsi="Calibri"/>
        </w:rPr>
      </w:pPr>
    </w:p>
    <w:p w14:paraId="3FD250A2" w14:textId="45815E38" w:rsidR="00796F8D" w:rsidRDefault="00796F8D" w:rsidP="00DA0E97">
      <w:pPr>
        <w:pStyle w:val="BodyTextIndent"/>
        <w:spacing w:line="276" w:lineRule="auto"/>
        <w:rPr>
          <w:rFonts w:ascii="Calibri" w:hAnsi="Calibri"/>
        </w:rPr>
      </w:pPr>
      <w:r w:rsidRPr="00715931">
        <w:rPr>
          <w:rFonts w:ascii="Calibri" w:hAnsi="Calibri"/>
        </w:rPr>
        <w:t>WHEREAS, the District</w:t>
      </w:r>
      <w:r w:rsidR="00FF0C24">
        <w:rPr>
          <w:rFonts w:ascii="Calibri" w:hAnsi="Calibri"/>
        </w:rPr>
        <w:t>s</w:t>
      </w:r>
      <w:r w:rsidRPr="00715931">
        <w:rPr>
          <w:rFonts w:ascii="Calibri" w:hAnsi="Calibri"/>
        </w:rPr>
        <w:t xml:space="preserve"> did previously issue special tax bonds pursuant to the Act to finance public infrastructure construction; and</w:t>
      </w:r>
      <w:r w:rsidR="007517D1">
        <w:rPr>
          <w:rFonts w:ascii="Calibri" w:hAnsi="Calibri"/>
        </w:rPr>
        <w:t>,</w:t>
      </w:r>
    </w:p>
    <w:p w14:paraId="026C271B" w14:textId="77777777" w:rsidR="00DA0E97" w:rsidRPr="00715931" w:rsidRDefault="00DA0E97" w:rsidP="00DA0E97">
      <w:pPr>
        <w:pStyle w:val="BodyTextIndent"/>
        <w:spacing w:line="276" w:lineRule="auto"/>
        <w:rPr>
          <w:rFonts w:ascii="Calibri" w:hAnsi="Calibri"/>
        </w:rPr>
      </w:pPr>
    </w:p>
    <w:p w14:paraId="0A24D888" w14:textId="77777777" w:rsidR="00796F8D" w:rsidRDefault="00796F8D" w:rsidP="00DA0E97">
      <w:pPr>
        <w:spacing w:line="276" w:lineRule="auto"/>
        <w:ind w:firstLine="720"/>
        <w:rPr>
          <w:rFonts w:ascii="Calibri" w:hAnsi="Calibri"/>
        </w:rPr>
      </w:pPr>
      <w:r w:rsidRPr="00715931">
        <w:rPr>
          <w:rFonts w:ascii="Calibri" w:hAnsi="Calibri"/>
        </w:rPr>
        <w:t>WHEREAS, pursuant to the Act, the timely collection of the special taxes are necessary for the timely payment of all principal and interest on the special tax bonds and each special tax levy thereof and interest and penalties thereon constitute liens against the lots and parcels of land against which they are made, until the same are paid; and</w:t>
      </w:r>
      <w:r w:rsidR="007517D1">
        <w:rPr>
          <w:rFonts w:ascii="Calibri" w:hAnsi="Calibri"/>
        </w:rPr>
        <w:t>,</w:t>
      </w:r>
    </w:p>
    <w:p w14:paraId="429382D8" w14:textId="77777777" w:rsidR="00DA0E97" w:rsidRPr="00715931" w:rsidRDefault="00DA0E97" w:rsidP="00DA0E97">
      <w:pPr>
        <w:spacing w:line="276" w:lineRule="auto"/>
        <w:ind w:firstLine="720"/>
        <w:rPr>
          <w:rFonts w:ascii="Calibri" w:hAnsi="Calibri"/>
        </w:rPr>
      </w:pPr>
    </w:p>
    <w:p w14:paraId="300F7419" w14:textId="77777777" w:rsidR="00DA0E97" w:rsidRDefault="00796F8D" w:rsidP="00DA0E97">
      <w:pPr>
        <w:spacing w:line="276" w:lineRule="auto"/>
        <w:ind w:firstLine="720"/>
        <w:rPr>
          <w:rFonts w:ascii="Calibri" w:hAnsi="Calibri"/>
        </w:rPr>
      </w:pPr>
      <w:r w:rsidRPr="00715931">
        <w:rPr>
          <w:rFonts w:ascii="Calibri" w:hAnsi="Calibri"/>
        </w:rPr>
        <w:t>WHEREAS, certain special ta</w:t>
      </w:r>
      <w:r w:rsidR="00641886" w:rsidRPr="00715931">
        <w:rPr>
          <w:rFonts w:ascii="Calibri" w:hAnsi="Calibri"/>
        </w:rPr>
        <w:t>xes have not been paid when due</w:t>
      </w:r>
      <w:r w:rsidRPr="00715931">
        <w:rPr>
          <w:rFonts w:ascii="Calibri" w:hAnsi="Calibri"/>
        </w:rPr>
        <w:t xml:space="preserve"> and certain special taxes may not be paid in the future; and</w:t>
      </w:r>
      <w:r w:rsidR="007517D1">
        <w:rPr>
          <w:rFonts w:ascii="Calibri" w:hAnsi="Calibri"/>
        </w:rPr>
        <w:t>,</w:t>
      </w:r>
    </w:p>
    <w:p w14:paraId="5BE5B341" w14:textId="77777777" w:rsidR="00796F8D" w:rsidRPr="00715931" w:rsidRDefault="00796F8D" w:rsidP="00DA0E97">
      <w:pPr>
        <w:spacing w:line="276" w:lineRule="auto"/>
        <w:ind w:firstLine="720"/>
        <w:rPr>
          <w:rFonts w:ascii="Calibri" w:hAnsi="Calibri"/>
        </w:rPr>
      </w:pPr>
    </w:p>
    <w:p w14:paraId="161AAC18" w14:textId="3748128C" w:rsidR="00796F8D" w:rsidRDefault="00796F8D" w:rsidP="00DA0E97">
      <w:pPr>
        <w:spacing w:line="276" w:lineRule="auto"/>
        <w:ind w:firstLine="720"/>
        <w:rPr>
          <w:rFonts w:ascii="Calibri" w:hAnsi="Calibri"/>
        </w:rPr>
      </w:pPr>
      <w:r w:rsidRPr="00715931">
        <w:rPr>
          <w:rFonts w:ascii="Calibri" w:hAnsi="Calibri"/>
        </w:rPr>
        <w:t>WHEREAS, the City of San Marcos, through the Districts’ proceedings, has covenanted with the owners of the special tax bonds to commence and diligently pursue foreclosure actions against those parcels of land subject to the delinquent payment of special taxes</w:t>
      </w:r>
      <w:r w:rsidR="00DA4C91" w:rsidRPr="00DA4C91">
        <w:rPr>
          <w:rFonts w:ascii="Calibri" w:hAnsi="Calibri"/>
        </w:rPr>
        <w:t xml:space="preserve"> </w:t>
      </w:r>
      <w:r w:rsidR="00DA4C91">
        <w:rPr>
          <w:rFonts w:ascii="Calibri" w:hAnsi="Calibri"/>
        </w:rPr>
        <w:t>that exceed the threshold set in the bond documents</w:t>
      </w:r>
      <w:r w:rsidRPr="00715931">
        <w:rPr>
          <w:rFonts w:ascii="Calibri" w:hAnsi="Calibri"/>
        </w:rPr>
        <w:t>; and</w:t>
      </w:r>
      <w:r w:rsidR="007517D1">
        <w:rPr>
          <w:rFonts w:ascii="Calibri" w:hAnsi="Calibri"/>
        </w:rPr>
        <w:t>,</w:t>
      </w:r>
    </w:p>
    <w:p w14:paraId="1848C247" w14:textId="06F46BA5" w:rsidR="00DA0E97" w:rsidRDefault="00DA0E97" w:rsidP="00DA0E97">
      <w:pPr>
        <w:spacing w:line="276" w:lineRule="auto"/>
        <w:ind w:firstLine="720"/>
        <w:rPr>
          <w:rFonts w:ascii="Calibri" w:hAnsi="Calibri"/>
        </w:rPr>
      </w:pPr>
    </w:p>
    <w:p w14:paraId="4438A5C5" w14:textId="3A1A3CCC" w:rsidR="00947327" w:rsidRDefault="00947327" w:rsidP="00947327">
      <w:pPr>
        <w:spacing w:line="276" w:lineRule="auto"/>
        <w:ind w:firstLine="720"/>
        <w:rPr>
          <w:rFonts w:ascii="Calibri" w:hAnsi="Calibri"/>
        </w:rPr>
      </w:pPr>
      <w:r w:rsidRPr="00B54B64">
        <w:rPr>
          <w:rFonts w:ascii="Calibri" w:hAnsi="Calibri"/>
        </w:rPr>
        <w:t>WHEREAS, the City of S</w:t>
      </w:r>
      <w:r w:rsidR="00FF0C24">
        <w:rPr>
          <w:rFonts w:ascii="Calibri" w:hAnsi="Calibri"/>
        </w:rPr>
        <w:t>an Marcos, through the District</w:t>
      </w:r>
      <w:r w:rsidRPr="00B54B64">
        <w:rPr>
          <w:rFonts w:ascii="Calibri" w:hAnsi="Calibri"/>
        </w:rPr>
        <w:t>s</w:t>
      </w:r>
      <w:r w:rsidR="00FF0C24">
        <w:rPr>
          <w:rFonts w:ascii="Calibri" w:hAnsi="Calibri"/>
        </w:rPr>
        <w:t>’</w:t>
      </w:r>
      <w:r w:rsidRPr="00B54B64">
        <w:rPr>
          <w:rFonts w:ascii="Calibri" w:hAnsi="Calibri"/>
        </w:rPr>
        <w:t xml:space="preserve"> foreclosure covenant with the owners of the special tax bonds, may defer foreclosure actions against those parcels of land subject to the delinquent payment of special taxes that meet the deferral requirements; and,</w:t>
      </w:r>
    </w:p>
    <w:p w14:paraId="69D23B08" w14:textId="77777777" w:rsidR="00947327" w:rsidRPr="00715931" w:rsidRDefault="00947327" w:rsidP="00DA0E97">
      <w:pPr>
        <w:spacing w:line="276" w:lineRule="auto"/>
        <w:ind w:firstLine="720"/>
        <w:rPr>
          <w:rFonts w:ascii="Calibri" w:hAnsi="Calibri"/>
        </w:rPr>
      </w:pPr>
    </w:p>
    <w:p w14:paraId="3A51E20E" w14:textId="422B9E4B" w:rsidR="00796F8D" w:rsidRDefault="00796F8D" w:rsidP="00DA0E97">
      <w:pPr>
        <w:spacing w:line="276" w:lineRule="auto"/>
        <w:ind w:firstLine="720"/>
        <w:rPr>
          <w:rFonts w:ascii="Calibri" w:hAnsi="Calibri"/>
        </w:rPr>
      </w:pPr>
      <w:r w:rsidRPr="00715931">
        <w:rPr>
          <w:rFonts w:ascii="Calibri" w:hAnsi="Calibri"/>
        </w:rPr>
        <w:lastRenderedPageBreak/>
        <w:t>WHEREAS, under the provisions of Section 53356.1 of the Government Code of California, this City Council</w:t>
      </w:r>
      <w:r w:rsidR="00DA4C91">
        <w:rPr>
          <w:rFonts w:ascii="Calibri" w:hAnsi="Calibri"/>
        </w:rPr>
        <w:t>, acting as the legislative body of the District</w:t>
      </w:r>
      <w:r w:rsidR="00FF0C24">
        <w:rPr>
          <w:rFonts w:ascii="Calibri" w:hAnsi="Calibri"/>
        </w:rPr>
        <w:t>s</w:t>
      </w:r>
      <w:r w:rsidR="00DA4C91">
        <w:rPr>
          <w:rFonts w:ascii="Calibri" w:hAnsi="Calibri"/>
        </w:rPr>
        <w:t>,</w:t>
      </w:r>
      <w:r w:rsidR="00DA4C91" w:rsidRPr="00715931">
        <w:rPr>
          <w:rFonts w:ascii="Calibri" w:hAnsi="Calibri"/>
        </w:rPr>
        <w:t xml:space="preserve"> is authorized,</w:t>
      </w:r>
      <w:r w:rsidRPr="00715931">
        <w:rPr>
          <w:rFonts w:ascii="Calibri" w:hAnsi="Calibri"/>
        </w:rPr>
        <w:t xml:space="preserve"> is authorized, not later than four years after the final maturity of the special tax bonds, to order the same to be collected by an action brought in the superior court to foreclose the liens of the delinquent special taxes; and</w:t>
      </w:r>
      <w:r w:rsidR="007517D1">
        <w:rPr>
          <w:rFonts w:ascii="Calibri" w:hAnsi="Calibri"/>
        </w:rPr>
        <w:t>,</w:t>
      </w:r>
    </w:p>
    <w:p w14:paraId="7259F8C4" w14:textId="77777777" w:rsidR="003137CE" w:rsidRPr="00715931" w:rsidRDefault="003137CE" w:rsidP="00DA0E97">
      <w:pPr>
        <w:spacing w:line="276" w:lineRule="auto"/>
        <w:ind w:firstLine="720"/>
        <w:rPr>
          <w:rFonts w:ascii="Calibri" w:hAnsi="Calibri"/>
        </w:rPr>
      </w:pPr>
    </w:p>
    <w:p w14:paraId="00A97490" w14:textId="77777777" w:rsidR="00DA0E97" w:rsidRDefault="00796F8D" w:rsidP="00DA0E97">
      <w:pPr>
        <w:spacing w:line="276" w:lineRule="auto"/>
        <w:ind w:firstLine="720"/>
        <w:rPr>
          <w:rFonts w:ascii="Calibri" w:hAnsi="Calibri"/>
        </w:rPr>
      </w:pPr>
      <w:r w:rsidRPr="00715931">
        <w:rPr>
          <w:rFonts w:ascii="Calibri" w:hAnsi="Calibri"/>
        </w:rPr>
        <w:t>WHEREAS, under the provisions of Section 53356.2 of the Government Code of California, when such foreclosure actions are ordered, the county tax collector is to be credited upon the tax roll with the amount charged against the tax collector on account of the delinquent special taxes to be sued on and to be relieved of further duty in regard thereto and a Notice of Intent to Remove Delinquent Special Tax Installments from the Tax Roll is to be recorded with the county recorder's office in the county in whi</w:t>
      </w:r>
      <w:r w:rsidR="00641886" w:rsidRPr="00715931">
        <w:rPr>
          <w:rFonts w:ascii="Calibri" w:hAnsi="Calibri"/>
        </w:rPr>
        <w:t>ch the real property is located.</w:t>
      </w:r>
    </w:p>
    <w:p w14:paraId="7FE96770" w14:textId="77777777" w:rsidR="00796F8D" w:rsidRPr="00715931" w:rsidRDefault="00796F8D" w:rsidP="00DA0E97">
      <w:pPr>
        <w:spacing w:line="276" w:lineRule="auto"/>
        <w:ind w:firstLine="720"/>
        <w:rPr>
          <w:rFonts w:ascii="Calibri" w:hAnsi="Calibri"/>
        </w:rPr>
      </w:pPr>
    </w:p>
    <w:p w14:paraId="38323D8F" w14:textId="13BADCA4" w:rsidR="00DA0E97" w:rsidRDefault="00796F8D" w:rsidP="00DA0E97">
      <w:pPr>
        <w:spacing w:line="276" w:lineRule="auto"/>
        <w:ind w:firstLine="720"/>
        <w:rPr>
          <w:rFonts w:ascii="Calibri" w:hAnsi="Calibri"/>
        </w:rPr>
      </w:pPr>
      <w:r w:rsidRPr="00715931">
        <w:rPr>
          <w:rFonts w:ascii="Calibri" w:hAnsi="Calibri"/>
        </w:rPr>
        <w:t>NOW, THEREFORE, BE IT RESOLVED by the City Council of the City of San Marcos</w:t>
      </w:r>
      <w:r w:rsidR="00DA4C91">
        <w:rPr>
          <w:rFonts w:ascii="Calibri" w:hAnsi="Calibri"/>
        </w:rPr>
        <w:t>, acting in its capacity as the legislative body of the City of San Marcos Community Facilities District No. 88-1</w:t>
      </w:r>
      <w:r w:rsidR="001F7091">
        <w:rPr>
          <w:rFonts w:ascii="Calibri" w:hAnsi="Calibri"/>
        </w:rPr>
        <w:t>,</w:t>
      </w:r>
      <w:r w:rsidR="005E4437" w:rsidRPr="005E4437">
        <w:rPr>
          <w:rFonts w:ascii="Calibri" w:hAnsi="Calibri"/>
        </w:rPr>
        <w:t xml:space="preserve"> </w:t>
      </w:r>
      <w:r w:rsidR="005E4437">
        <w:rPr>
          <w:rFonts w:ascii="Calibri" w:hAnsi="Calibri"/>
        </w:rPr>
        <w:t>99-01</w:t>
      </w:r>
      <w:r w:rsidR="001F7091">
        <w:rPr>
          <w:rFonts w:ascii="Calibri" w:hAnsi="Calibri"/>
        </w:rPr>
        <w:t>, and 2002-01</w:t>
      </w:r>
      <w:r w:rsidR="00DA4C91">
        <w:rPr>
          <w:rFonts w:ascii="Calibri" w:hAnsi="Calibri"/>
        </w:rPr>
        <w:t>,</w:t>
      </w:r>
      <w:r w:rsidRPr="00715931">
        <w:rPr>
          <w:rFonts w:ascii="Calibri" w:hAnsi="Calibri"/>
        </w:rPr>
        <w:t xml:space="preserve"> as follows:</w:t>
      </w:r>
    </w:p>
    <w:p w14:paraId="7A705E5A" w14:textId="77777777" w:rsidR="00796F8D" w:rsidRPr="00715931" w:rsidRDefault="00796F8D" w:rsidP="00DA0E97">
      <w:pPr>
        <w:spacing w:line="276" w:lineRule="auto"/>
        <w:ind w:firstLine="720"/>
        <w:rPr>
          <w:rFonts w:ascii="Calibri" w:hAnsi="Calibri"/>
        </w:rPr>
      </w:pPr>
    </w:p>
    <w:p w14:paraId="43E0A6DE" w14:textId="75451517" w:rsidR="00796F8D" w:rsidRDefault="00796F8D" w:rsidP="00DA0E97">
      <w:pPr>
        <w:pStyle w:val="BlockText"/>
        <w:spacing w:line="276" w:lineRule="auto"/>
        <w:ind w:right="0"/>
        <w:rPr>
          <w:rFonts w:ascii="Calibri" w:hAnsi="Calibri"/>
        </w:rPr>
      </w:pPr>
      <w:r w:rsidRPr="00715931">
        <w:rPr>
          <w:rFonts w:ascii="Calibri" w:hAnsi="Calibri"/>
        </w:rPr>
        <w:t xml:space="preserve">SECTION 1. The City </w:t>
      </w:r>
      <w:r w:rsidR="005E4437">
        <w:rPr>
          <w:rFonts w:ascii="Calibri" w:hAnsi="Calibri"/>
        </w:rPr>
        <w:t>Council</w:t>
      </w:r>
      <w:r w:rsidRPr="00715931">
        <w:rPr>
          <w:rFonts w:ascii="Calibri" w:hAnsi="Calibri"/>
        </w:rPr>
        <w:t xml:space="preserve"> hereby orders that the delinquent payments of special taxes with respect to those parcels identified on "Exhibit A" attached hereto and incorporated herein, and all subsequent delinquent special taxes with respect to those parcels which are not paid when due, be collected by action brought in the Superior Court of San Diego County to foreclose the liens thereof.</w:t>
      </w:r>
    </w:p>
    <w:p w14:paraId="1C6E7C60" w14:textId="77777777" w:rsidR="00DA0E97" w:rsidRPr="00715931" w:rsidRDefault="00DA0E97" w:rsidP="00DA0E97">
      <w:pPr>
        <w:pStyle w:val="BlockText"/>
        <w:spacing w:line="276" w:lineRule="auto"/>
        <w:ind w:right="0"/>
        <w:rPr>
          <w:rFonts w:ascii="Calibri" w:hAnsi="Calibri"/>
        </w:rPr>
      </w:pPr>
    </w:p>
    <w:p w14:paraId="17353B68" w14:textId="7F8439A0" w:rsidR="00DE1B52" w:rsidRDefault="00796F8D" w:rsidP="00DA0E97">
      <w:pPr>
        <w:pStyle w:val="BlockText"/>
        <w:tabs>
          <w:tab w:val="left" w:pos="9360"/>
        </w:tabs>
        <w:spacing w:line="276" w:lineRule="auto"/>
        <w:ind w:right="0"/>
        <w:rPr>
          <w:rFonts w:ascii="Calibri" w:hAnsi="Calibri"/>
        </w:rPr>
      </w:pPr>
      <w:r w:rsidRPr="00715931">
        <w:rPr>
          <w:rFonts w:ascii="Calibri" w:hAnsi="Calibri"/>
        </w:rPr>
        <w:t xml:space="preserve">SECTION 2. </w:t>
      </w:r>
      <w:r w:rsidR="005E4437" w:rsidRPr="00715931">
        <w:rPr>
          <w:rFonts w:ascii="Calibri" w:hAnsi="Calibri"/>
        </w:rPr>
        <w:t xml:space="preserve">The City </w:t>
      </w:r>
      <w:r w:rsidR="005E4437">
        <w:rPr>
          <w:rFonts w:ascii="Calibri" w:hAnsi="Calibri"/>
        </w:rPr>
        <w:t>Council</w:t>
      </w:r>
      <w:r w:rsidR="005E4437" w:rsidRPr="00715931">
        <w:rPr>
          <w:rFonts w:ascii="Calibri" w:hAnsi="Calibri"/>
        </w:rPr>
        <w:t xml:space="preserve"> </w:t>
      </w:r>
      <w:r w:rsidR="005E4437">
        <w:rPr>
          <w:rFonts w:ascii="Calibri" w:hAnsi="Calibri"/>
        </w:rPr>
        <w:t xml:space="preserve">elects to defer foreclosure actions resulting from </w:t>
      </w:r>
      <w:r w:rsidR="005E4437" w:rsidRPr="00715931">
        <w:rPr>
          <w:rFonts w:ascii="Calibri" w:hAnsi="Calibri"/>
        </w:rPr>
        <w:t>delinquent payments of</w:t>
      </w:r>
      <w:r w:rsidR="005E4437">
        <w:rPr>
          <w:rFonts w:ascii="Calibri" w:hAnsi="Calibri"/>
        </w:rPr>
        <w:t xml:space="preserve"> special taxes with respect to the parcels </w:t>
      </w:r>
      <w:r w:rsidR="005E4437" w:rsidRPr="00715931">
        <w:rPr>
          <w:rFonts w:ascii="Calibri" w:hAnsi="Calibri"/>
        </w:rPr>
        <w:t xml:space="preserve">identified on "Exhibit </w:t>
      </w:r>
      <w:r w:rsidR="005E4437">
        <w:rPr>
          <w:rFonts w:ascii="Calibri" w:hAnsi="Calibri"/>
        </w:rPr>
        <w:t>B</w:t>
      </w:r>
      <w:r w:rsidR="005E4437" w:rsidRPr="00715931">
        <w:rPr>
          <w:rFonts w:ascii="Calibri" w:hAnsi="Calibri"/>
        </w:rPr>
        <w:t>" attached</w:t>
      </w:r>
      <w:r w:rsidR="005E4437">
        <w:rPr>
          <w:rFonts w:ascii="Calibri" w:hAnsi="Calibri"/>
        </w:rPr>
        <w:t xml:space="preserve"> hereto and incorporated herein </w:t>
      </w:r>
      <w:r w:rsidR="005E4437" w:rsidRPr="00C86E78">
        <w:rPr>
          <w:rFonts w:ascii="Calibri" w:hAnsi="Calibri"/>
        </w:rPr>
        <w:t xml:space="preserve">until the </w:t>
      </w:r>
      <w:r w:rsidR="005C160D">
        <w:rPr>
          <w:rFonts w:ascii="Calibri" w:hAnsi="Calibri"/>
        </w:rPr>
        <w:t>March 4, 2020 S</w:t>
      </w:r>
      <w:r w:rsidR="005E4437" w:rsidRPr="00C86E78">
        <w:rPr>
          <w:rFonts w:ascii="Calibri" w:hAnsi="Calibri"/>
        </w:rPr>
        <w:t xml:space="preserve">tate of </w:t>
      </w:r>
      <w:r w:rsidR="005C160D">
        <w:rPr>
          <w:rFonts w:ascii="Calibri" w:hAnsi="Calibri"/>
        </w:rPr>
        <w:t>E</w:t>
      </w:r>
      <w:r w:rsidR="005E4437" w:rsidRPr="00C86E78">
        <w:rPr>
          <w:rFonts w:ascii="Calibri" w:hAnsi="Calibri"/>
        </w:rPr>
        <w:t xml:space="preserve">mergency regarding COVID-19 is </w:t>
      </w:r>
      <w:r w:rsidR="005C160D">
        <w:rPr>
          <w:rFonts w:ascii="Calibri" w:hAnsi="Calibri"/>
        </w:rPr>
        <w:t>terminated or otherwise closed by the Governor of the State of California</w:t>
      </w:r>
      <w:r w:rsidR="005E4437">
        <w:rPr>
          <w:rFonts w:ascii="Calibri" w:hAnsi="Calibri"/>
        </w:rPr>
        <w:t>.</w:t>
      </w:r>
    </w:p>
    <w:p w14:paraId="10155022" w14:textId="77777777" w:rsidR="00DE1B52" w:rsidRDefault="00DE1B52" w:rsidP="00DA0E97">
      <w:pPr>
        <w:pStyle w:val="BlockText"/>
        <w:tabs>
          <w:tab w:val="left" w:pos="9360"/>
        </w:tabs>
        <w:spacing w:line="276" w:lineRule="auto"/>
        <w:ind w:right="0"/>
        <w:rPr>
          <w:rFonts w:ascii="Calibri" w:hAnsi="Calibri"/>
        </w:rPr>
      </w:pPr>
    </w:p>
    <w:p w14:paraId="55A62DAA" w14:textId="78E511DF" w:rsidR="00796F8D" w:rsidRPr="00715931" w:rsidRDefault="00DE1B52" w:rsidP="00DA0E97">
      <w:pPr>
        <w:pStyle w:val="BlockText"/>
        <w:tabs>
          <w:tab w:val="left" w:pos="9360"/>
        </w:tabs>
        <w:spacing w:line="276" w:lineRule="auto"/>
        <w:ind w:right="0"/>
        <w:rPr>
          <w:rFonts w:ascii="Calibri" w:hAnsi="Calibri"/>
        </w:rPr>
      </w:pPr>
      <w:r>
        <w:rPr>
          <w:rFonts w:ascii="Calibri" w:hAnsi="Calibri"/>
        </w:rPr>
        <w:t xml:space="preserve">SECTION 3. </w:t>
      </w:r>
      <w:r w:rsidR="00796F8D" w:rsidRPr="00715931">
        <w:rPr>
          <w:rFonts w:ascii="Calibri" w:hAnsi="Calibri"/>
        </w:rPr>
        <w:t>The City Manager</w:t>
      </w:r>
      <w:r w:rsidR="00AC43E8">
        <w:rPr>
          <w:rFonts w:ascii="Calibri" w:hAnsi="Calibri"/>
        </w:rPr>
        <w:t xml:space="preserve"> </w:t>
      </w:r>
      <w:r w:rsidR="005C160D">
        <w:rPr>
          <w:rFonts w:ascii="Calibri" w:hAnsi="Calibri"/>
        </w:rPr>
        <w:t xml:space="preserve">and the City Attorney are </w:t>
      </w:r>
      <w:r w:rsidR="00796F8D" w:rsidRPr="00715931">
        <w:rPr>
          <w:rFonts w:ascii="Calibri" w:hAnsi="Calibri"/>
        </w:rPr>
        <w:t>hereby authorized and directed to institute</w:t>
      </w:r>
      <w:r w:rsidR="00AC43E8">
        <w:rPr>
          <w:rFonts w:ascii="Calibri" w:hAnsi="Calibri"/>
        </w:rPr>
        <w:t xml:space="preserve"> </w:t>
      </w:r>
      <w:r w:rsidR="00796F8D" w:rsidRPr="00715931">
        <w:rPr>
          <w:rFonts w:ascii="Calibri" w:hAnsi="Calibri"/>
        </w:rPr>
        <w:t xml:space="preserve">such actions in the name of the </w:t>
      </w:r>
      <w:r>
        <w:rPr>
          <w:rFonts w:ascii="Calibri" w:hAnsi="Calibri"/>
        </w:rPr>
        <w:t>District</w:t>
      </w:r>
      <w:r w:rsidR="00FF0C24">
        <w:rPr>
          <w:rFonts w:ascii="Calibri" w:hAnsi="Calibri"/>
        </w:rPr>
        <w:t>s</w:t>
      </w:r>
      <w:r w:rsidR="00796F8D" w:rsidRPr="00715931">
        <w:rPr>
          <w:rFonts w:ascii="Calibri" w:hAnsi="Calibri"/>
        </w:rPr>
        <w:t xml:space="preserve"> to foreclose the liens of all such delinquent special taxes.</w:t>
      </w:r>
    </w:p>
    <w:p w14:paraId="6332B4D6" w14:textId="77777777" w:rsidR="00DA0E97" w:rsidRDefault="00DA0E97" w:rsidP="00DA0E97">
      <w:pPr>
        <w:pStyle w:val="BlockText"/>
        <w:tabs>
          <w:tab w:val="left" w:pos="9360"/>
        </w:tabs>
        <w:spacing w:line="276" w:lineRule="auto"/>
        <w:ind w:right="0"/>
        <w:rPr>
          <w:rFonts w:ascii="Calibri" w:hAnsi="Calibri"/>
        </w:rPr>
      </w:pPr>
    </w:p>
    <w:p w14:paraId="2B506D08" w14:textId="3F808B51" w:rsidR="00796F8D" w:rsidRPr="00715931" w:rsidRDefault="00796F8D" w:rsidP="00DA0E97">
      <w:pPr>
        <w:pStyle w:val="BlockText"/>
        <w:tabs>
          <w:tab w:val="left" w:pos="9360"/>
        </w:tabs>
        <w:spacing w:line="276" w:lineRule="auto"/>
        <w:ind w:right="0"/>
        <w:rPr>
          <w:rFonts w:ascii="Calibri" w:hAnsi="Calibri"/>
        </w:rPr>
      </w:pPr>
      <w:r w:rsidRPr="00715931">
        <w:rPr>
          <w:rFonts w:ascii="Calibri" w:hAnsi="Calibri"/>
        </w:rPr>
        <w:t xml:space="preserve">SECTION </w:t>
      </w:r>
      <w:r w:rsidR="00DE1B52">
        <w:rPr>
          <w:rFonts w:ascii="Calibri" w:hAnsi="Calibri"/>
        </w:rPr>
        <w:t>4</w:t>
      </w:r>
      <w:r w:rsidRPr="00715931">
        <w:rPr>
          <w:rFonts w:ascii="Calibri" w:hAnsi="Calibri"/>
        </w:rPr>
        <w:t xml:space="preserve">. The City </w:t>
      </w:r>
      <w:r w:rsidR="00DE1B52">
        <w:rPr>
          <w:rFonts w:ascii="Calibri" w:hAnsi="Calibri"/>
        </w:rPr>
        <w:t>Council</w:t>
      </w:r>
      <w:r w:rsidRPr="00715931">
        <w:rPr>
          <w:rFonts w:ascii="Calibri" w:hAnsi="Calibri"/>
        </w:rPr>
        <w:t xml:space="preserve"> hereby orders that the City Manager or the City Manager's designee, in cooperation and in conjunction with </w:t>
      </w:r>
      <w:r w:rsidR="00865983">
        <w:rPr>
          <w:rFonts w:ascii="Calibri" w:hAnsi="Calibri"/>
        </w:rPr>
        <w:t>the City Attorney</w:t>
      </w:r>
      <w:r w:rsidRPr="00715931">
        <w:rPr>
          <w:rFonts w:ascii="Calibri" w:hAnsi="Calibri"/>
        </w:rPr>
        <w:t>, is authorized and directed to prepare and cause to be recorded with the County Recorder of San Diego County a Notice of Intent to Remove Delinquent Special Tax Installments from the Tax Roll.</w:t>
      </w:r>
    </w:p>
    <w:p w14:paraId="477385FA" w14:textId="77777777" w:rsidR="00DA0E97" w:rsidRDefault="00DA0E97" w:rsidP="00DA0E97">
      <w:pPr>
        <w:pStyle w:val="BlockText"/>
        <w:tabs>
          <w:tab w:val="left" w:pos="9360"/>
        </w:tabs>
        <w:spacing w:line="276" w:lineRule="auto"/>
        <w:ind w:right="0"/>
        <w:rPr>
          <w:rFonts w:ascii="Calibri" w:hAnsi="Calibri"/>
        </w:rPr>
      </w:pPr>
    </w:p>
    <w:p w14:paraId="35E798E5" w14:textId="120116E2" w:rsidR="00796F8D" w:rsidRPr="00715931" w:rsidRDefault="00796F8D" w:rsidP="00DA0E97">
      <w:pPr>
        <w:pStyle w:val="BlockText"/>
        <w:tabs>
          <w:tab w:val="left" w:pos="9360"/>
        </w:tabs>
        <w:spacing w:line="276" w:lineRule="auto"/>
        <w:ind w:right="0"/>
        <w:rPr>
          <w:rFonts w:ascii="Calibri" w:hAnsi="Calibri"/>
        </w:rPr>
      </w:pPr>
      <w:r w:rsidRPr="00715931">
        <w:rPr>
          <w:rFonts w:ascii="Calibri" w:hAnsi="Calibri"/>
        </w:rPr>
        <w:lastRenderedPageBreak/>
        <w:t xml:space="preserve">SECTION </w:t>
      </w:r>
      <w:r w:rsidR="00DE1B52">
        <w:rPr>
          <w:rFonts w:ascii="Calibri" w:hAnsi="Calibri"/>
        </w:rPr>
        <w:t>5</w:t>
      </w:r>
      <w:r w:rsidRPr="00715931">
        <w:rPr>
          <w:rFonts w:ascii="Calibri" w:hAnsi="Calibri"/>
        </w:rPr>
        <w:t xml:space="preserve">. The City </w:t>
      </w:r>
      <w:r w:rsidR="00DE1B52">
        <w:rPr>
          <w:rFonts w:ascii="Calibri" w:hAnsi="Calibri"/>
        </w:rPr>
        <w:t>Council</w:t>
      </w:r>
      <w:r w:rsidRPr="00715931">
        <w:rPr>
          <w:rFonts w:ascii="Calibri" w:hAnsi="Calibri"/>
        </w:rPr>
        <w:t xml:space="preserve"> hereby orders that the </w:t>
      </w:r>
      <w:r w:rsidR="00AC43E8">
        <w:rPr>
          <w:rFonts w:ascii="Calibri" w:hAnsi="Calibri"/>
        </w:rPr>
        <w:t>City Manager</w:t>
      </w:r>
      <w:r w:rsidR="00641886" w:rsidRPr="00715931">
        <w:rPr>
          <w:rFonts w:ascii="Calibri" w:hAnsi="Calibri"/>
        </w:rPr>
        <w:t>,</w:t>
      </w:r>
      <w:r w:rsidRPr="00715931">
        <w:rPr>
          <w:rFonts w:ascii="Calibri" w:hAnsi="Calibri"/>
        </w:rPr>
        <w:t xml:space="preserve"> in cooperation and in conjunction with </w:t>
      </w:r>
      <w:r w:rsidR="00865983">
        <w:rPr>
          <w:rFonts w:ascii="Calibri" w:hAnsi="Calibri"/>
        </w:rPr>
        <w:t>the City Attorney</w:t>
      </w:r>
      <w:r w:rsidRPr="00715931">
        <w:rPr>
          <w:rFonts w:ascii="Calibri" w:hAnsi="Calibri"/>
        </w:rPr>
        <w:t>, is authorized and directed to transmit a certified copy of this Resolution to the Auditor/Controller's office of San Diego County</w:t>
      </w:r>
      <w:r w:rsidR="00641886" w:rsidRPr="00715931">
        <w:rPr>
          <w:rFonts w:ascii="Calibri" w:hAnsi="Calibri"/>
        </w:rPr>
        <w:t>,</w:t>
      </w:r>
      <w:r w:rsidRPr="00715931">
        <w:rPr>
          <w:rFonts w:ascii="Calibri" w:hAnsi="Calibri"/>
        </w:rPr>
        <w:t xml:space="preserve"> together with such other documents and the payment of such fees as is necessary or appropriate to credit the San Diego County Tax Collector upon the tax roll with the amounts charged against the Tax Collector on account of the delinquent special tax installments to be sued upon and to relieve the Tax Collector of further duty in regards thereto.</w:t>
      </w:r>
    </w:p>
    <w:p w14:paraId="77D818AA" w14:textId="77777777" w:rsidR="00DA3A4A" w:rsidRDefault="00DA3A4A" w:rsidP="00DA0E97">
      <w:pPr>
        <w:pStyle w:val="BlockText"/>
        <w:spacing w:line="276" w:lineRule="auto"/>
        <w:ind w:left="0" w:right="0"/>
        <w:rPr>
          <w:rFonts w:ascii="Calibri" w:hAnsi="Calibri"/>
        </w:rPr>
      </w:pPr>
      <w:bookmarkStart w:id="0" w:name="_GoBack"/>
      <w:bookmarkEnd w:id="0"/>
    </w:p>
    <w:p w14:paraId="2EF4DA5C" w14:textId="2887ABD7" w:rsidR="00796F8D" w:rsidRPr="00715931" w:rsidRDefault="00796F8D" w:rsidP="00DA3A4A">
      <w:pPr>
        <w:pStyle w:val="BlockText"/>
        <w:spacing w:line="276" w:lineRule="auto"/>
        <w:ind w:left="0" w:right="0" w:firstLine="720"/>
        <w:rPr>
          <w:rFonts w:ascii="Calibri" w:hAnsi="Calibri"/>
        </w:rPr>
      </w:pPr>
      <w:r w:rsidRPr="00715931">
        <w:rPr>
          <w:rFonts w:ascii="Calibri" w:hAnsi="Calibri"/>
        </w:rPr>
        <w:t xml:space="preserve">PASSED, APPROVED AND ADOPTED by the City Council of the City of San Marcos at its regular meeting </w:t>
      </w:r>
      <w:r w:rsidRPr="00852D39">
        <w:rPr>
          <w:rFonts w:ascii="Calibri" w:hAnsi="Calibri"/>
        </w:rPr>
        <w:t xml:space="preserve">held the </w:t>
      </w:r>
      <w:r w:rsidR="009C5AEF">
        <w:rPr>
          <w:rFonts w:ascii="Calibri" w:hAnsi="Calibri"/>
        </w:rPr>
        <w:t>27</w:t>
      </w:r>
      <w:r w:rsidR="009C5AEF" w:rsidRPr="00366723">
        <w:rPr>
          <w:rFonts w:ascii="Calibri" w:hAnsi="Calibri"/>
          <w:vertAlign w:val="superscript"/>
        </w:rPr>
        <w:t>th</w:t>
      </w:r>
      <w:r w:rsidR="009C5AEF" w:rsidRPr="00852D39">
        <w:rPr>
          <w:rFonts w:ascii="Calibri" w:hAnsi="Calibri"/>
        </w:rPr>
        <w:t xml:space="preserve"> </w:t>
      </w:r>
      <w:r w:rsidRPr="00852D39">
        <w:rPr>
          <w:rFonts w:ascii="Calibri" w:hAnsi="Calibri"/>
        </w:rPr>
        <w:t xml:space="preserve">day </w:t>
      </w:r>
      <w:r w:rsidRPr="00161724">
        <w:rPr>
          <w:rFonts w:ascii="Calibri" w:hAnsi="Calibri"/>
        </w:rPr>
        <w:t xml:space="preserve">of </w:t>
      </w:r>
      <w:r w:rsidR="009C5AEF">
        <w:rPr>
          <w:rFonts w:ascii="Calibri" w:hAnsi="Calibri"/>
        </w:rPr>
        <w:t>September, 2022</w:t>
      </w:r>
      <w:r w:rsidRPr="00161724">
        <w:rPr>
          <w:rFonts w:ascii="Calibri" w:hAnsi="Calibri"/>
        </w:rPr>
        <w:t xml:space="preserve"> by </w:t>
      </w:r>
      <w:r w:rsidRPr="00715931">
        <w:rPr>
          <w:rFonts w:ascii="Calibri" w:hAnsi="Calibri"/>
        </w:rPr>
        <w:t>the following roll call vote:</w:t>
      </w:r>
    </w:p>
    <w:p w14:paraId="12A6266A" w14:textId="77777777" w:rsidR="00DC3485" w:rsidRDefault="00DC3485" w:rsidP="00DC3485">
      <w:pPr>
        <w:pStyle w:val="BlockText"/>
        <w:tabs>
          <w:tab w:val="right" w:pos="1080"/>
          <w:tab w:val="left" w:pos="1260"/>
          <w:tab w:val="left" w:pos="3780"/>
        </w:tabs>
        <w:spacing w:line="276" w:lineRule="auto"/>
        <w:ind w:left="0" w:right="0"/>
        <w:jc w:val="left"/>
        <w:rPr>
          <w:rFonts w:ascii="Calibri" w:hAnsi="Calibri"/>
        </w:rPr>
      </w:pPr>
    </w:p>
    <w:p w14:paraId="0B1C66AF" w14:textId="6DE9EBAB" w:rsidR="00796F8D" w:rsidRPr="00715931" w:rsidRDefault="00DA3A4A" w:rsidP="00DC3485">
      <w:pPr>
        <w:pStyle w:val="BlockText"/>
        <w:tabs>
          <w:tab w:val="right" w:pos="1080"/>
          <w:tab w:val="left" w:pos="1260"/>
          <w:tab w:val="left" w:pos="3780"/>
        </w:tabs>
        <w:spacing w:line="276" w:lineRule="auto"/>
        <w:ind w:left="0" w:right="0"/>
        <w:jc w:val="left"/>
        <w:rPr>
          <w:rFonts w:ascii="Calibri" w:hAnsi="Calibri"/>
        </w:rPr>
      </w:pPr>
      <w:r>
        <w:rPr>
          <w:rFonts w:ascii="Calibri" w:hAnsi="Calibri"/>
        </w:rPr>
        <w:tab/>
      </w:r>
      <w:r w:rsidR="00796F8D" w:rsidRPr="00715931">
        <w:rPr>
          <w:rFonts w:ascii="Calibri" w:hAnsi="Calibri"/>
        </w:rPr>
        <w:t>AYES:</w:t>
      </w:r>
      <w:r w:rsidR="00796F8D" w:rsidRPr="00715931">
        <w:rPr>
          <w:rFonts w:ascii="Calibri" w:hAnsi="Calibri"/>
        </w:rPr>
        <w:tab/>
        <w:t>COUNCIL MEMBERS:</w:t>
      </w:r>
    </w:p>
    <w:p w14:paraId="5B9C0790" w14:textId="5A48BB0E" w:rsidR="00796F8D" w:rsidRPr="00715931" w:rsidRDefault="00DA3A4A" w:rsidP="00DC3485">
      <w:pPr>
        <w:pStyle w:val="BlockText"/>
        <w:tabs>
          <w:tab w:val="right" w:pos="1080"/>
          <w:tab w:val="left" w:pos="1260"/>
          <w:tab w:val="left" w:pos="3780"/>
        </w:tabs>
        <w:spacing w:line="276" w:lineRule="auto"/>
        <w:ind w:left="0" w:right="0"/>
        <w:jc w:val="left"/>
        <w:rPr>
          <w:rFonts w:ascii="Calibri" w:hAnsi="Calibri"/>
        </w:rPr>
      </w:pPr>
      <w:r>
        <w:rPr>
          <w:rFonts w:ascii="Calibri" w:hAnsi="Calibri"/>
        </w:rPr>
        <w:tab/>
      </w:r>
      <w:r w:rsidR="00796F8D" w:rsidRPr="00715931">
        <w:rPr>
          <w:rFonts w:ascii="Calibri" w:hAnsi="Calibri"/>
        </w:rPr>
        <w:t>NOES:</w:t>
      </w:r>
      <w:r w:rsidR="00796F8D" w:rsidRPr="00715931">
        <w:rPr>
          <w:rFonts w:ascii="Calibri" w:hAnsi="Calibri"/>
        </w:rPr>
        <w:tab/>
        <w:t>COUNCIL MEMBERS:</w:t>
      </w:r>
    </w:p>
    <w:p w14:paraId="0BDAFDCD" w14:textId="43933F3F" w:rsidR="00796F8D" w:rsidRPr="00715931" w:rsidRDefault="00DA3A4A" w:rsidP="00DC3485">
      <w:pPr>
        <w:pStyle w:val="BlockText"/>
        <w:tabs>
          <w:tab w:val="right" w:pos="1080"/>
          <w:tab w:val="left" w:pos="1260"/>
          <w:tab w:val="left" w:pos="3780"/>
        </w:tabs>
        <w:spacing w:line="276" w:lineRule="auto"/>
        <w:ind w:left="0" w:right="0"/>
        <w:jc w:val="left"/>
        <w:rPr>
          <w:rFonts w:ascii="Calibri" w:hAnsi="Calibri"/>
        </w:rPr>
      </w:pPr>
      <w:r>
        <w:rPr>
          <w:rFonts w:ascii="Calibri" w:hAnsi="Calibri"/>
        </w:rPr>
        <w:tab/>
      </w:r>
      <w:r w:rsidR="00796F8D" w:rsidRPr="00715931">
        <w:rPr>
          <w:rFonts w:ascii="Calibri" w:hAnsi="Calibri"/>
        </w:rPr>
        <w:t>ABSENT:</w:t>
      </w:r>
      <w:r w:rsidR="00796F8D" w:rsidRPr="00715931">
        <w:rPr>
          <w:rFonts w:ascii="Calibri" w:hAnsi="Calibri"/>
        </w:rPr>
        <w:tab/>
        <w:t>COUNCIL MEMBERS:</w:t>
      </w:r>
    </w:p>
    <w:p w14:paraId="43A1DF28" w14:textId="77777777" w:rsidR="00DA3A4A" w:rsidRDefault="00DA3A4A" w:rsidP="00DC3485">
      <w:pPr>
        <w:spacing w:line="276" w:lineRule="auto"/>
        <w:ind w:firstLine="4320"/>
        <w:rPr>
          <w:rFonts w:ascii="Calibri" w:hAnsi="Calibri"/>
        </w:rPr>
      </w:pPr>
    </w:p>
    <w:p w14:paraId="18F57CB1" w14:textId="77777777" w:rsidR="00DA3A4A" w:rsidRDefault="00DA3A4A" w:rsidP="00DC3485">
      <w:pPr>
        <w:spacing w:line="276" w:lineRule="auto"/>
        <w:ind w:firstLine="4320"/>
        <w:rPr>
          <w:rFonts w:ascii="Calibri" w:hAnsi="Calibri"/>
        </w:rPr>
      </w:pPr>
    </w:p>
    <w:p w14:paraId="6B4756D2" w14:textId="7715C362" w:rsidR="00796F8D" w:rsidRPr="00715931" w:rsidRDefault="00796F8D" w:rsidP="00DC3485">
      <w:pPr>
        <w:spacing w:line="276" w:lineRule="auto"/>
        <w:ind w:firstLine="4320"/>
        <w:rPr>
          <w:rFonts w:ascii="Calibri" w:hAnsi="Calibri"/>
        </w:rPr>
      </w:pPr>
      <w:r w:rsidRPr="00715931">
        <w:rPr>
          <w:rFonts w:ascii="Calibri" w:hAnsi="Calibri"/>
        </w:rPr>
        <w:t>___________________________________</w:t>
      </w:r>
    </w:p>
    <w:p w14:paraId="2ADA9CB8" w14:textId="77777777" w:rsidR="00796F8D" w:rsidRPr="00715931" w:rsidRDefault="00AC751F" w:rsidP="00DC3485">
      <w:pPr>
        <w:spacing w:line="276" w:lineRule="auto"/>
        <w:ind w:firstLine="4320"/>
        <w:rPr>
          <w:rFonts w:ascii="Calibri" w:hAnsi="Calibri"/>
        </w:rPr>
      </w:pPr>
      <w:r>
        <w:rPr>
          <w:rFonts w:ascii="Calibri" w:hAnsi="Calibri"/>
        </w:rPr>
        <w:t>Rebecca D. Jones</w:t>
      </w:r>
      <w:r w:rsidR="00796F8D" w:rsidRPr="00715931">
        <w:rPr>
          <w:rFonts w:ascii="Calibri" w:hAnsi="Calibri"/>
        </w:rPr>
        <w:t>, Mayor</w:t>
      </w:r>
    </w:p>
    <w:p w14:paraId="1FBAFE03" w14:textId="77777777" w:rsidR="00796F8D" w:rsidRPr="00715931" w:rsidRDefault="00796F8D" w:rsidP="00DC3485">
      <w:pPr>
        <w:spacing w:line="276" w:lineRule="auto"/>
        <w:ind w:firstLine="4320"/>
        <w:rPr>
          <w:rFonts w:ascii="Calibri" w:hAnsi="Calibri"/>
        </w:rPr>
      </w:pPr>
      <w:r w:rsidRPr="00715931">
        <w:rPr>
          <w:rFonts w:ascii="Calibri" w:hAnsi="Calibri"/>
        </w:rPr>
        <w:t>City of San Marcos</w:t>
      </w:r>
    </w:p>
    <w:p w14:paraId="63AF7149" w14:textId="77777777" w:rsidR="00796F8D" w:rsidRPr="00715931" w:rsidRDefault="00796F8D" w:rsidP="00DC3485">
      <w:pPr>
        <w:spacing w:line="276" w:lineRule="auto"/>
        <w:rPr>
          <w:rFonts w:ascii="Calibri" w:hAnsi="Calibri"/>
        </w:rPr>
      </w:pPr>
      <w:r w:rsidRPr="00715931">
        <w:rPr>
          <w:rFonts w:ascii="Calibri" w:hAnsi="Calibri"/>
        </w:rPr>
        <w:t>ATTEST:</w:t>
      </w:r>
    </w:p>
    <w:p w14:paraId="5C99E033" w14:textId="77777777" w:rsidR="00AC751F" w:rsidRDefault="00AC751F" w:rsidP="00DC3485">
      <w:pPr>
        <w:spacing w:line="276" w:lineRule="auto"/>
        <w:rPr>
          <w:rFonts w:ascii="Calibri" w:hAnsi="Calibri"/>
        </w:rPr>
      </w:pPr>
    </w:p>
    <w:p w14:paraId="163AE6D6" w14:textId="77777777" w:rsidR="00796F8D" w:rsidRPr="00715931" w:rsidRDefault="00796F8D" w:rsidP="00DC3485">
      <w:pPr>
        <w:spacing w:line="276" w:lineRule="auto"/>
        <w:rPr>
          <w:rFonts w:ascii="Calibri" w:hAnsi="Calibri"/>
        </w:rPr>
      </w:pPr>
      <w:r w:rsidRPr="00715931">
        <w:rPr>
          <w:rFonts w:ascii="Calibri" w:hAnsi="Calibri"/>
        </w:rPr>
        <w:t>_______________________________</w:t>
      </w:r>
    </w:p>
    <w:p w14:paraId="6CB65F34" w14:textId="77777777" w:rsidR="00796F8D" w:rsidRPr="00715931" w:rsidRDefault="00D10291" w:rsidP="00DC3485">
      <w:pPr>
        <w:spacing w:line="276" w:lineRule="auto"/>
        <w:rPr>
          <w:rFonts w:ascii="Calibri" w:hAnsi="Calibri"/>
        </w:rPr>
      </w:pPr>
      <w:r>
        <w:rPr>
          <w:rFonts w:ascii="Calibri" w:hAnsi="Calibri"/>
        </w:rPr>
        <w:t>Phillip Scollick</w:t>
      </w:r>
      <w:r w:rsidR="00796F8D" w:rsidRPr="00715931">
        <w:rPr>
          <w:rFonts w:ascii="Calibri" w:hAnsi="Calibri"/>
        </w:rPr>
        <w:t>, City Clerk</w:t>
      </w:r>
    </w:p>
    <w:p w14:paraId="2B6F4853" w14:textId="77777777" w:rsidR="00796F8D" w:rsidRPr="00715931" w:rsidRDefault="00796F8D" w:rsidP="00DC3485">
      <w:pPr>
        <w:spacing w:line="276" w:lineRule="auto"/>
        <w:rPr>
          <w:rFonts w:ascii="Calibri" w:hAnsi="Calibri"/>
        </w:rPr>
      </w:pPr>
      <w:r w:rsidRPr="00715931">
        <w:rPr>
          <w:rFonts w:ascii="Calibri" w:hAnsi="Calibri"/>
        </w:rPr>
        <w:t>City of San Marcos</w:t>
      </w:r>
    </w:p>
    <w:sectPr w:rsidR="00796F8D" w:rsidRPr="00715931" w:rsidSect="00043C85">
      <w:headerReference w:type="default" r:id="rId6"/>
      <w:type w:val="continuous"/>
      <w:pgSz w:w="12240" w:h="15840" w:code="1"/>
      <w:pgMar w:top="1440" w:right="1440" w:bottom="1296"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C96E54" w14:textId="77777777" w:rsidR="00F953A5" w:rsidRDefault="00F953A5">
      <w:pPr>
        <w:spacing w:line="240" w:lineRule="auto"/>
      </w:pPr>
      <w:r>
        <w:separator/>
      </w:r>
    </w:p>
  </w:endnote>
  <w:endnote w:type="continuationSeparator" w:id="0">
    <w:p w14:paraId="0A560544" w14:textId="77777777" w:rsidR="00F953A5" w:rsidRDefault="00F953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2676D0" w14:textId="77777777" w:rsidR="00F953A5" w:rsidRDefault="00F953A5">
      <w:pPr>
        <w:spacing w:line="240" w:lineRule="auto"/>
      </w:pPr>
      <w:r>
        <w:separator/>
      </w:r>
    </w:p>
  </w:footnote>
  <w:footnote w:type="continuationSeparator" w:id="0">
    <w:p w14:paraId="50CF9C19" w14:textId="77777777" w:rsidR="00F953A5" w:rsidRDefault="00F953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F90D0" w14:textId="13A0CEB2" w:rsidR="00687104" w:rsidRPr="00DC3485" w:rsidRDefault="00687104">
    <w:pPr>
      <w:pStyle w:val="Header"/>
      <w:spacing w:line="240" w:lineRule="auto"/>
      <w:rPr>
        <w:rStyle w:val="PageNumber"/>
        <w:rFonts w:ascii="Calibri" w:hAnsi="Calibri"/>
      </w:rPr>
    </w:pPr>
    <w:r w:rsidRPr="00DC3485">
      <w:rPr>
        <w:rStyle w:val="PageNumber"/>
        <w:rFonts w:ascii="Calibri" w:hAnsi="Calibri"/>
      </w:rPr>
      <w:t xml:space="preserve">Resolution No. </w:t>
    </w:r>
    <w:r w:rsidR="009C5AEF">
      <w:rPr>
        <w:rStyle w:val="PageNumber"/>
        <w:rFonts w:ascii="Calibri" w:hAnsi="Calibri"/>
      </w:rPr>
      <w:t>2022</w:t>
    </w:r>
    <w:r w:rsidR="0088579C">
      <w:rPr>
        <w:rStyle w:val="PageNumber"/>
        <w:rFonts w:ascii="Calibri" w:hAnsi="Calibri"/>
      </w:rPr>
      <w:t>-9077</w:t>
    </w:r>
  </w:p>
  <w:p w14:paraId="5B53545A" w14:textId="5311B1F9" w:rsidR="00687104" w:rsidRPr="00DC3485" w:rsidRDefault="00687104">
    <w:pPr>
      <w:pStyle w:val="Header"/>
      <w:spacing w:line="240" w:lineRule="auto"/>
      <w:rPr>
        <w:rFonts w:ascii="Calibri" w:hAnsi="Calibri"/>
      </w:rPr>
    </w:pPr>
    <w:r w:rsidRPr="00DC3485">
      <w:rPr>
        <w:rFonts w:ascii="Calibri" w:hAnsi="Calibri"/>
      </w:rPr>
      <w:t xml:space="preserve">Page </w:t>
    </w:r>
    <w:r w:rsidRPr="00DC3485">
      <w:rPr>
        <w:rStyle w:val="PageNumber"/>
        <w:rFonts w:ascii="Calibri" w:hAnsi="Calibri"/>
      </w:rPr>
      <w:fldChar w:fldCharType="begin"/>
    </w:r>
    <w:r w:rsidRPr="00DC3485">
      <w:rPr>
        <w:rStyle w:val="PageNumber"/>
        <w:rFonts w:ascii="Calibri" w:hAnsi="Calibri"/>
      </w:rPr>
      <w:instrText xml:space="preserve"> PAGE </w:instrText>
    </w:r>
    <w:r w:rsidRPr="00DC3485">
      <w:rPr>
        <w:rStyle w:val="PageNumber"/>
        <w:rFonts w:ascii="Calibri" w:hAnsi="Calibri"/>
      </w:rPr>
      <w:fldChar w:fldCharType="separate"/>
    </w:r>
    <w:r w:rsidR="0088579C">
      <w:rPr>
        <w:rStyle w:val="PageNumber"/>
        <w:rFonts w:ascii="Calibri" w:hAnsi="Calibri"/>
        <w:noProof/>
      </w:rPr>
      <w:t>3</w:t>
    </w:r>
    <w:r w:rsidRPr="00DC3485">
      <w:rPr>
        <w:rStyle w:val="PageNumber"/>
        <w:rFonts w:ascii="Calibri" w:hAnsi="Calibri"/>
      </w:rPr>
      <w:fldChar w:fldCharType="end"/>
    </w:r>
  </w:p>
  <w:p w14:paraId="26D7E3E7" w14:textId="77777777" w:rsidR="00687104" w:rsidRDefault="00687104">
    <w:pPr>
      <w:pStyle w:val="Header"/>
      <w:spacing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1NDSxNDW0MDc1sjBV0lEKTi0uzszPAykwqQUAYBPQzCwAAAA="/>
  </w:docVars>
  <w:rsids>
    <w:rsidRoot w:val="006709F5"/>
    <w:rsid w:val="00010182"/>
    <w:rsid w:val="00043C85"/>
    <w:rsid w:val="00093262"/>
    <w:rsid w:val="001547DC"/>
    <w:rsid w:val="00160497"/>
    <w:rsid w:val="00161724"/>
    <w:rsid w:val="001933E4"/>
    <w:rsid w:val="001E7C82"/>
    <w:rsid w:val="001F7091"/>
    <w:rsid w:val="003137CE"/>
    <w:rsid w:val="003512B7"/>
    <w:rsid w:val="003559C2"/>
    <w:rsid w:val="00366723"/>
    <w:rsid w:val="00385F9D"/>
    <w:rsid w:val="003C2ACB"/>
    <w:rsid w:val="003C6832"/>
    <w:rsid w:val="003C722B"/>
    <w:rsid w:val="003E687D"/>
    <w:rsid w:val="00412CD2"/>
    <w:rsid w:val="004159FF"/>
    <w:rsid w:val="004D2B3E"/>
    <w:rsid w:val="004F2FB9"/>
    <w:rsid w:val="0052337E"/>
    <w:rsid w:val="00524013"/>
    <w:rsid w:val="0053333B"/>
    <w:rsid w:val="0058463C"/>
    <w:rsid w:val="005C160D"/>
    <w:rsid w:val="005E4437"/>
    <w:rsid w:val="006000F9"/>
    <w:rsid w:val="00626A38"/>
    <w:rsid w:val="00641886"/>
    <w:rsid w:val="006709F5"/>
    <w:rsid w:val="006869C1"/>
    <w:rsid w:val="00687104"/>
    <w:rsid w:val="006B4C6C"/>
    <w:rsid w:val="00715931"/>
    <w:rsid w:val="00741A59"/>
    <w:rsid w:val="007475FE"/>
    <w:rsid w:val="007517D1"/>
    <w:rsid w:val="00790D2A"/>
    <w:rsid w:val="00796F8D"/>
    <w:rsid w:val="00852D39"/>
    <w:rsid w:val="00865983"/>
    <w:rsid w:val="0088579C"/>
    <w:rsid w:val="008A6EF0"/>
    <w:rsid w:val="008C429D"/>
    <w:rsid w:val="009046E4"/>
    <w:rsid w:val="00917D27"/>
    <w:rsid w:val="009328B2"/>
    <w:rsid w:val="00947327"/>
    <w:rsid w:val="00960CFD"/>
    <w:rsid w:val="009860B1"/>
    <w:rsid w:val="009C5AEF"/>
    <w:rsid w:val="009C613A"/>
    <w:rsid w:val="00A250BA"/>
    <w:rsid w:val="00AC1970"/>
    <w:rsid w:val="00AC43E8"/>
    <w:rsid w:val="00AC751F"/>
    <w:rsid w:val="00B54B64"/>
    <w:rsid w:val="00B55F5E"/>
    <w:rsid w:val="00B64347"/>
    <w:rsid w:val="00B76851"/>
    <w:rsid w:val="00B93CCB"/>
    <w:rsid w:val="00B9786D"/>
    <w:rsid w:val="00BB420B"/>
    <w:rsid w:val="00BC3791"/>
    <w:rsid w:val="00BE708B"/>
    <w:rsid w:val="00C02EC6"/>
    <w:rsid w:val="00C33A47"/>
    <w:rsid w:val="00C7470C"/>
    <w:rsid w:val="00D02009"/>
    <w:rsid w:val="00D10291"/>
    <w:rsid w:val="00D142A9"/>
    <w:rsid w:val="00D60504"/>
    <w:rsid w:val="00DA0E97"/>
    <w:rsid w:val="00DA3A4A"/>
    <w:rsid w:val="00DA4C91"/>
    <w:rsid w:val="00DB0A19"/>
    <w:rsid w:val="00DB0BBF"/>
    <w:rsid w:val="00DB5F05"/>
    <w:rsid w:val="00DC3485"/>
    <w:rsid w:val="00DD1EC8"/>
    <w:rsid w:val="00DE1B52"/>
    <w:rsid w:val="00DE2FB3"/>
    <w:rsid w:val="00E73881"/>
    <w:rsid w:val="00E95782"/>
    <w:rsid w:val="00EA3BA0"/>
    <w:rsid w:val="00ED15AB"/>
    <w:rsid w:val="00ED2289"/>
    <w:rsid w:val="00F14EDC"/>
    <w:rsid w:val="00F2505A"/>
    <w:rsid w:val="00F64648"/>
    <w:rsid w:val="00F953A5"/>
    <w:rsid w:val="00FA4790"/>
    <w:rsid w:val="00FD1759"/>
    <w:rsid w:val="00FF0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400AB"/>
  <w15:docId w15:val="{E124899A-4A61-4689-997F-839B563BD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60" w:lineRule="auto"/>
      <w:jc w:val="both"/>
    </w:pPr>
    <w:rPr>
      <w:sz w:val="24"/>
    </w:rPr>
  </w:style>
  <w:style w:type="paragraph" w:styleId="Heading1">
    <w:name w:val="heading 1"/>
    <w:next w:val="Normal"/>
    <w:qFormat/>
    <w:pPr>
      <w:outlineLvl w:val="0"/>
    </w:pPr>
  </w:style>
  <w:style w:type="paragraph" w:styleId="Heading2">
    <w:name w:val="heading 2"/>
    <w:next w:val="Normal"/>
    <w:qFormat/>
    <w:pPr>
      <w:outlineLvl w:val="1"/>
    </w:pPr>
  </w:style>
  <w:style w:type="paragraph" w:styleId="Heading3">
    <w:name w:val="heading 3"/>
    <w:next w:val="Normal"/>
    <w:qFormat/>
    <w:pPr>
      <w:outlineLvl w:val="2"/>
    </w:pPr>
  </w:style>
  <w:style w:type="paragraph" w:styleId="Heading4">
    <w:name w:val="heading 4"/>
    <w:next w:val="Normal"/>
    <w:qFormat/>
    <w:pPr>
      <w:outlineLvl w:val="3"/>
    </w:pPr>
  </w:style>
  <w:style w:type="paragraph" w:styleId="Heading5">
    <w:name w:val="heading 5"/>
    <w:next w:val="Normal"/>
    <w:qFormat/>
    <w:pPr>
      <w:outlineLvl w:val="4"/>
    </w:pPr>
  </w:style>
  <w:style w:type="paragraph" w:styleId="Heading6">
    <w:name w:val="heading 6"/>
    <w:next w:val="Normal"/>
    <w:qFormat/>
    <w:pPr>
      <w:outlineLvl w:val="5"/>
    </w:pPr>
  </w:style>
  <w:style w:type="paragraph" w:styleId="Heading7">
    <w:name w:val="heading 7"/>
    <w:next w:val="Normal"/>
    <w:qFormat/>
    <w:pPr>
      <w:outlineLvl w:val="6"/>
    </w:pPr>
  </w:style>
  <w:style w:type="paragraph" w:styleId="Heading8">
    <w:name w:val="heading 8"/>
    <w:next w:val="Normal"/>
    <w:qFormat/>
    <w:pPr>
      <w:outlineLvl w:val="7"/>
    </w:pPr>
  </w:style>
  <w:style w:type="paragraph" w:styleId="Heading9">
    <w:name w:val="heading 9"/>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 w:val="right" w:pos="8564"/>
      </w:tabs>
    </w:pPr>
    <w:rPr>
      <w:sz w:val="26"/>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Title">
    <w:name w:val="Title"/>
    <w:basedOn w:val="Normal"/>
    <w:qFormat/>
    <w:pPr>
      <w:ind w:left="576" w:right="576"/>
    </w:pPr>
    <w:rPr>
      <w:caps/>
    </w:rPr>
  </w:style>
  <w:style w:type="paragraph" w:styleId="BodyText2">
    <w:name w:val="Body Text 2"/>
    <w:basedOn w:val="Normal"/>
    <w:semiHidden/>
    <w:rPr>
      <w:sz w:val="26"/>
    </w:rPr>
  </w:style>
  <w:style w:type="paragraph" w:styleId="BlockText">
    <w:name w:val="Block Text"/>
    <w:basedOn w:val="Normal"/>
    <w:semiHidden/>
    <w:pPr>
      <w:ind w:left="720" w:right="720"/>
    </w:pPr>
  </w:style>
  <w:style w:type="paragraph" w:styleId="BodyTextIndent">
    <w:name w:val="Body Text Indent"/>
    <w:basedOn w:val="Normal"/>
    <w:semiHidden/>
    <w:pPr>
      <w:ind w:firstLine="720"/>
    </w:pPr>
  </w:style>
  <w:style w:type="paragraph" w:styleId="BalloonText">
    <w:name w:val="Balloon Text"/>
    <w:basedOn w:val="Normal"/>
    <w:link w:val="BalloonTextChar"/>
    <w:uiPriority w:val="99"/>
    <w:semiHidden/>
    <w:unhideWhenUsed/>
    <w:rsid w:val="004D2B3E"/>
    <w:pPr>
      <w:spacing w:line="240" w:lineRule="auto"/>
    </w:pPr>
    <w:rPr>
      <w:rFonts w:ascii="Tahoma" w:hAnsi="Tahoma"/>
      <w:sz w:val="16"/>
      <w:szCs w:val="16"/>
    </w:rPr>
  </w:style>
  <w:style w:type="character" w:customStyle="1" w:styleId="BalloonTextChar">
    <w:name w:val="Balloon Text Char"/>
    <w:link w:val="BalloonText"/>
    <w:uiPriority w:val="99"/>
    <w:semiHidden/>
    <w:rsid w:val="004D2B3E"/>
    <w:rPr>
      <w:rFonts w:ascii="Tahoma" w:hAnsi="Tahoma" w:cs="Tahoma"/>
      <w:noProof/>
      <w:sz w:val="16"/>
      <w:szCs w:val="16"/>
    </w:rPr>
  </w:style>
  <w:style w:type="character" w:styleId="CommentReference">
    <w:name w:val="annotation reference"/>
    <w:basedOn w:val="DefaultParagraphFont"/>
    <w:uiPriority w:val="99"/>
    <w:semiHidden/>
    <w:unhideWhenUsed/>
    <w:rsid w:val="003E687D"/>
    <w:rPr>
      <w:sz w:val="16"/>
      <w:szCs w:val="16"/>
    </w:rPr>
  </w:style>
  <w:style w:type="paragraph" w:styleId="CommentText">
    <w:name w:val="annotation text"/>
    <w:basedOn w:val="Normal"/>
    <w:link w:val="CommentTextChar"/>
    <w:uiPriority w:val="99"/>
    <w:unhideWhenUsed/>
    <w:rsid w:val="003E687D"/>
    <w:pPr>
      <w:spacing w:line="240" w:lineRule="auto"/>
    </w:pPr>
    <w:rPr>
      <w:sz w:val="20"/>
    </w:rPr>
  </w:style>
  <w:style w:type="character" w:customStyle="1" w:styleId="CommentTextChar">
    <w:name w:val="Comment Text Char"/>
    <w:basedOn w:val="DefaultParagraphFont"/>
    <w:link w:val="CommentText"/>
    <w:uiPriority w:val="99"/>
    <w:rsid w:val="003E687D"/>
    <w:rPr>
      <w:noProof/>
    </w:rPr>
  </w:style>
  <w:style w:type="paragraph" w:styleId="CommentSubject">
    <w:name w:val="annotation subject"/>
    <w:basedOn w:val="CommentText"/>
    <w:next w:val="CommentText"/>
    <w:link w:val="CommentSubjectChar"/>
    <w:uiPriority w:val="99"/>
    <w:semiHidden/>
    <w:unhideWhenUsed/>
    <w:rsid w:val="003E687D"/>
    <w:rPr>
      <w:b/>
      <w:bCs/>
    </w:rPr>
  </w:style>
  <w:style w:type="character" w:customStyle="1" w:styleId="CommentSubjectChar">
    <w:name w:val="Comment Subject Char"/>
    <w:basedOn w:val="CommentTextChar"/>
    <w:link w:val="CommentSubject"/>
    <w:uiPriority w:val="99"/>
    <w:semiHidden/>
    <w:rsid w:val="003E687D"/>
    <w:rPr>
      <w:b/>
      <w:bCs/>
      <w:noProof/>
    </w:rPr>
  </w:style>
  <w:style w:type="paragraph" w:styleId="Revision">
    <w:name w:val="Revision"/>
    <w:hidden/>
    <w:uiPriority w:val="99"/>
    <w:semiHidden/>
    <w:rsid w:val="009C5AEF"/>
    <w:rPr>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928</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San Marcos</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Roque Chiriboga</dc:creator>
  <cp:lastModifiedBy>Moss, Julia</cp:lastModifiedBy>
  <cp:revision>8</cp:revision>
  <cp:lastPrinted>2013-09-30T17:24:00Z</cp:lastPrinted>
  <dcterms:created xsi:type="dcterms:W3CDTF">2022-09-01T14:26:00Z</dcterms:created>
  <dcterms:modified xsi:type="dcterms:W3CDTF">2022-09-22T17:49:00Z</dcterms:modified>
</cp:coreProperties>
</file>