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453AE352" w14:textId="600431B7" w:rsidR="00BD4D6E" w:rsidRPr="00FA5B83" w:rsidRDefault="007D19B4" w:rsidP="00FA5B83">
      <w:pPr>
        <w:jc w:val="center"/>
        <w:rPr>
          <w:rFonts w:ascii="Times New Roman" w:hAnsi="Times New Roman"/>
          <w:b/>
          <w:bCs/>
          <w:i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</w:t>
      </w:r>
      <w:r w:rsidRPr="007D19B4">
        <w:rPr>
          <w:rFonts w:ascii="Times New Roman" w:hAnsi="Times New Roman"/>
          <w:b/>
          <w:bCs/>
          <w:iCs/>
          <w:szCs w:val="24"/>
        </w:rPr>
        <w:t>AUTHORIZING THE EXECU</w:t>
      </w:r>
      <w:r w:rsidR="00FA5B83">
        <w:rPr>
          <w:rFonts w:ascii="Times New Roman" w:hAnsi="Times New Roman"/>
          <w:b/>
          <w:bCs/>
          <w:iCs/>
          <w:szCs w:val="24"/>
        </w:rPr>
        <w:t>TION</w:t>
      </w:r>
      <w:r w:rsidRPr="007D19B4">
        <w:rPr>
          <w:rFonts w:ascii="Times New Roman" w:hAnsi="Times New Roman"/>
          <w:b/>
          <w:bCs/>
          <w:iCs/>
          <w:szCs w:val="24"/>
        </w:rPr>
        <w:t xml:space="preserve"> </w:t>
      </w:r>
      <w:r w:rsidR="00FA5B83">
        <w:rPr>
          <w:rFonts w:ascii="Times New Roman" w:hAnsi="Times New Roman"/>
          <w:b/>
          <w:bCs/>
          <w:iCs/>
          <w:szCs w:val="24"/>
        </w:rPr>
        <w:t xml:space="preserve">OF </w:t>
      </w:r>
      <w:r w:rsidRPr="007D19B4">
        <w:rPr>
          <w:rFonts w:ascii="Times New Roman" w:hAnsi="Times New Roman"/>
          <w:b/>
          <w:bCs/>
          <w:iCs/>
          <w:szCs w:val="24"/>
        </w:rPr>
        <w:t>A TRANSFER AGREEMENT</w:t>
      </w:r>
      <w:r w:rsidR="00FA5B83">
        <w:rPr>
          <w:rFonts w:ascii="Times New Roman" w:hAnsi="Times New Roman"/>
          <w:b/>
          <w:bCs/>
          <w:iCs/>
          <w:szCs w:val="24"/>
        </w:rPr>
        <w:t xml:space="preserve"> </w:t>
      </w:r>
      <w:r w:rsidRPr="007D19B4">
        <w:rPr>
          <w:rFonts w:ascii="Times New Roman" w:hAnsi="Times New Roman"/>
          <w:b/>
          <w:bCs/>
          <w:iCs/>
          <w:szCs w:val="24"/>
        </w:rPr>
        <w:t xml:space="preserve">WITH THE TRANSPORTATION AGENCY FOR MONTEREY COUNTY (TAMC) </w:t>
      </w:r>
      <w:r w:rsidR="00BC20B8">
        <w:rPr>
          <w:rFonts w:ascii="Times New Roman" w:hAnsi="Times New Roman"/>
          <w:b/>
          <w:bCs/>
          <w:iCs/>
          <w:szCs w:val="24"/>
        </w:rPr>
        <w:t>FOR</w:t>
      </w:r>
      <w:r w:rsidR="00FA5B83">
        <w:rPr>
          <w:rFonts w:ascii="Times New Roman" w:hAnsi="Times New Roman"/>
          <w:b/>
          <w:bCs/>
          <w:iCs/>
          <w:szCs w:val="24"/>
        </w:rPr>
        <w:t xml:space="preserve"> PROPERTY </w:t>
      </w:r>
      <w:r w:rsidRPr="007D19B4">
        <w:rPr>
          <w:rFonts w:ascii="Times New Roman" w:hAnsi="Times New Roman"/>
          <w:b/>
          <w:bCs/>
          <w:iCs/>
          <w:szCs w:val="24"/>
        </w:rPr>
        <w:t xml:space="preserve">LOCATED AT THE SALINAS </w:t>
      </w:r>
      <w:r w:rsidR="00FA5B83">
        <w:rPr>
          <w:rFonts w:ascii="Times New Roman" w:hAnsi="Times New Roman"/>
          <w:b/>
          <w:bCs/>
          <w:iCs/>
          <w:szCs w:val="24"/>
        </w:rPr>
        <w:t xml:space="preserve">INTERMODAL </w:t>
      </w:r>
      <w:r w:rsidR="006C10A4">
        <w:rPr>
          <w:rFonts w:ascii="Times New Roman" w:hAnsi="Times New Roman"/>
          <w:b/>
          <w:bCs/>
          <w:iCs/>
          <w:szCs w:val="24"/>
        </w:rPr>
        <w:t>TRANS</w:t>
      </w:r>
      <w:r w:rsidR="00FA5B83">
        <w:rPr>
          <w:rFonts w:ascii="Times New Roman" w:hAnsi="Times New Roman"/>
          <w:b/>
          <w:bCs/>
          <w:iCs/>
          <w:szCs w:val="24"/>
        </w:rPr>
        <w:t>PORTATION</w:t>
      </w:r>
      <w:r w:rsidR="006C10A4">
        <w:rPr>
          <w:rFonts w:ascii="Times New Roman" w:hAnsi="Times New Roman"/>
          <w:b/>
          <w:bCs/>
          <w:iCs/>
          <w:szCs w:val="24"/>
        </w:rPr>
        <w:t xml:space="preserve"> CENTER</w:t>
      </w:r>
    </w:p>
    <w:p w14:paraId="7F2F993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301FB109" w14:textId="1BF417E5" w:rsidR="0068054B" w:rsidRPr="00B828A7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7D19B4">
        <w:rPr>
          <w:rFonts w:ascii="Times New Roman" w:hAnsi="Times New Roman"/>
          <w:szCs w:val="24"/>
        </w:rPr>
        <w:t>on February 7, 2017, the City of Salinas and the Transportation Agency for Monterey County (TAMC) entered into a Memorandum of Understanding (MOU</w:t>
      </w:r>
      <w:r w:rsidR="008C04F1">
        <w:rPr>
          <w:rFonts w:ascii="Times New Roman" w:hAnsi="Times New Roman"/>
          <w:szCs w:val="24"/>
        </w:rPr>
        <w:t>, Exhibit C to the Transfer Agreement</w:t>
      </w:r>
      <w:r w:rsidR="00110C46">
        <w:rPr>
          <w:rFonts w:ascii="Times New Roman" w:hAnsi="Times New Roman"/>
          <w:szCs w:val="24"/>
        </w:rPr>
        <w:t>, or the “Agreement”</w:t>
      </w:r>
      <w:r w:rsidR="007D19B4">
        <w:rPr>
          <w:rFonts w:ascii="Times New Roman" w:hAnsi="Times New Roman"/>
          <w:szCs w:val="24"/>
        </w:rPr>
        <w:t xml:space="preserve">) for the redevelopment of the Salinas </w:t>
      </w:r>
      <w:r w:rsidR="00FA5B83">
        <w:rPr>
          <w:rFonts w:ascii="Times New Roman" w:hAnsi="Times New Roman"/>
          <w:szCs w:val="24"/>
        </w:rPr>
        <w:t xml:space="preserve">Intermodal </w:t>
      </w:r>
      <w:r w:rsidR="007D19B4">
        <w:rPr>
          <w:rFonts w:ascii="Times New Roman" w:hAnsi="Times New Roman"/>
          <w:szCs w:val="24"/>
        </w:rPr>
        <w:t>Trans</w:t>
      </w:r>
      <w:r w:rsidR="00FA5B83">
        <w:rPr>
          <w:rFonts w:ascii="Times New Roman" w:hAnsi="Times New Roman"/>
          <w:szCs w:val="24"/>
        </w:rPr>
        <w:t>portation</w:t>
      </w:r>
      <w:r w:rsidR="007D19B4">
        <w:rPr>
          <w:rFonts w:ascii="Times New Roman" w:hAnsi="Times New Roman"/>
          <w:szCs w:val="24"/>
        </w:rPr>
        <w:t xml:space="preserve"> Center</w:t>
      </w:r>
      <w:r w:rsidR="00BC20B8">
        <w:rPr>
          <w:rFonts w:ascii="Times New Roman" w:hAnsi="Times New Roman"/>
          <w:szCs w:val="24"/>
        </w:rPr>
        <w:t xml:space="preserve"> (the “ITC”)</w:t>
      </w:r>
      <w:r w:rsidR="007D19B4">
        <w:rPr>
          <w:rFonts w:ascii="Times New Roman" w:hAnsi="Times New Roman"/>
          <w:szCs w:val="24"/>
        </w:rPr>
        <w:t xml:space="preserve"> to accommodate new commuter passenger rail service outside of the region (the “Project”)</w:t>
      </w:r>
      <w:r w:rsidRPr="00B828A7">
        <w:rPr>
          <w:rFonts w:ascii="Times New Roman" w:hAnsi="Times New Roman"/>
          <w:szCs w:val="24"/>
        </w:rPr>
        <w:t>; and</w:t>
      </w:r>
    </w:p>
    <w:p w14:paraId="4AD78667" w14:textId="77777777" w:rsidR="00BD4D6E" w:rsidRPr="00B828A7" w:rsidRDefault="00BD4D6E">
      <w:pPr>
        <w:ind w:firstLine="720"/>
        <w:jc w:val="both"/>
        <w:rPr>
          <w:rFonts w:ascii="Times New Roman" w:hAnsi="Times New Roman"/>
          <w:szCs w:val="24"/>
        </w:rPr>
      </w:pPr>
    </w:p>
    <w:p w14:paraId="494BF8FB" w14:textId="7DF723E4" w:rsidR="0068054B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7D19B4">
        <w:rPr>
          <w:rFonts w:ascii="Times New Roman" w:hAnsi="Times New Roman"/>
          <w:szCs w:val="24"/>
        </w:rPr>
        <w:t xml:space="preserve">the MOU called for TAMC </w:t>
      </w:r>
      <w:r w:rsidR="00244468">
        <w:rPr>
          <w:rFonts w:ascii="Times New Roman" w:hAnsi="Times New Roman"/>
          <w:iCs/>
          <w:szCs w:val="24"/>
        </w:rPr>
        <w:t>to acquire property and construct improvements, including removal of the existing Station Place right-of-way and construction of a new Lincoln Avenue extension, and a new 287-stall parking area to serve commuters making use of the anticipated commuter train service as Package 1 of the Monterey County Rail Extension Kick Start Project (Package 1)</w:t>
      </w:r>
      <w:r w:rsidRPr="00B828A7">
        <w:rPr>
          <w:rFonts w:ascii="Times New Roman" w:hAnsi="Times New Roman"/>
          <w:szCs w:val="24"/>
        </w:rPr>
        <w:t>; and</w:t>
      </w:r>
    </w:p>
    <w:p w14:paraId="4D28E824" w14:textId="355E81C0" w:rsidR="000C6416" w:rsidRDefault="000C6416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05A45FF8" w14:textId="324B6393" w:rsidR="000C6416" w:rsidRDefault="000C6416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>,</w:t>
      </w:r>
      <w:r w:rsidRPr="002B3D7A">
        <w:rPr>
          <w:rFonts w:ascii="Times New Roman" w:hAnsi="Times New Roman"/>
          <w:iCs/>
          <w:color w:val="000000"/>
          <w:szCs w:val="24"/>
        </w:rPr>
        <w:t xml:space="preserve"> TAMC prepared and certified an Environmental Impact Report for </w:t>
      </w:r>
      <w:r>
        <w:rPr>
          <w:rFonts w:ascii="Times New Roman" w:hAnsi="Times New Roman"/>
          <w:iCs/>
          <w:color w:val="000000"/>
          <w:szCs w:val="24"/>
        </w:rPr>
        <w:t>Package 1</w:t>
      </w:r>
      <w:r w:rsidRPr="002B3D7A">
        <w:rPr>
          <w:rFonts w:ascii="Times New Roman" w:hAnsi="Times New Roman"/>
          <w:iCs/>
          <w:color w:val="000000"/>
          <w:szCs w:val="24"/>
        </w:rPr>
        <w:t xml:space="preserve"> improvements</w:t>
      </w:r>
      <w:r>
        <w:rPr>
          <w:rFonts w:ascii="Times New Roman" w:hAnsi="Times New Roman"/>
          <w:iCs/>
          <w:color w:val="000000"/>
          <w:szCs w:val="24"/>
        </w:rPr>
        <w:t>; and</w:t>
      </w:r>
    </w:p>
    <w:p w14:paraId="1EC76E0B" w14:textId="63D56832" w:rsidR="007D19B4" w:rsidRDefault="007D19B4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0D0B3BF4" w14:textId="1137DE50" w:rsidR="007D19B4" w:rsidRDefault="007D19B4" w:rsidP="0068054B">
      <w:pPr>
        <w:ind w:firstLine="720"/>
        <w:jc w:val="both"/>
        <w:rPr>
          <w:rFonts w:ascii="Times New Roman" w:hAnsi="Times New Roman"/>
          <w:szCs w:val="24"/>
        </w:rPr>
      </w:pPr>
      <w:r w:rsidRPr="007F4418">
        <w:rPr>
          <w:rFonts w:ascii="Times New Roman" w:hAnsi="Times New Roman"/>
          <w:b/>
          <w:bCs/>
          <w:szCs w:val="24"/>
        </w:rPr>
        <w:t>WHEREAS,</w:t>
      </w:r>
      <w:r>
        <w:rPr>
          <w:rFonts w:ascii="Times New Roman" w:hAnsi="Times New Roman"/>
          <w:szCs w:val="24"/>
        </w:rPr>
        <w:t xml:space="preserve"> TAMC has completed </w:t>
      </w:r>
      <w:r w:rsidR="00244468">
        <w:rPr>
          <w:rFonts w:ascii="Times New Roman" w:hAnsi="Times New Roman"/>
          <w:szCs w:val="24"/>
        </w:rPr>
        <w:t>Package 1</w:t>
      </w:r>
      <w:r>
        <w:rPr>
          <w:rFonts w:ascii="Times New Roman" w:hAnsi="Times New Roman"/>
          <w:szCs w:val="24"/>
        </w:rPr>
        <w:t xml:space="preserve"> and now desires, pursuant to the MOU, to transfer to the </w:t>
      </w:r>
      <w:r w:rsidRPr="007F31EC">
        <w:rPr>
          <w:rFonts w:ascii="Times New Roman" w:hAnsi="Times New Roman"/>
          <w:szCs w:val="24"/>
        </w:rPr>
        <w:t xml:space="preserve">City </w:t>
      </w:r>
      <w:r w:rsidR="007453E1" w:rsidRPr="007F31EC">
        <w:rPr>
          <w:rFonts w:ascii="Times New Roman" w:hAnsi="Times New Roman"/>
          <w:szCs w:val="24"/>
        </w:rPr>
        <w:t xml:space="preserve">eleven (11) </w:t>
      </w:r>
      <w:r w:rsidRPr="007F31EC">
        <w:rPr>
          <w:rFonts w:ascii="Times New Roman" w:hAnsi="Times New Roman"/>
          <w:szCs w:val="24"/>
        </w:rPr>
        <w:t xml:space="preserve">parcels of land </w:t>
      </w:r>
      <w:r w:rsidR="007453E1" w:rsidRPr="007F31EC">
        <w:rPr>
          <w:rFonts w:ascii="Times New Roman" w:hAnsi="Times New Roman"/>
          <w:szCs w:val="24"/>
        </w:rPr>
        <w:t>totaling approximately 2.3</w:t>
      </w:r>
      <w:r w:rsidR="001F553E" w:rsidRPr="007F31EC">
        <w:rPr>
          <w:rFonts w:ascii="Times New Roman" w:hAnsi="Times New Roman"/>
          <w:szCs w:val="24"/>
        </w:rPr>
        <w:t>2</w:t>
      </w:r>
      <w:r w:rsidR="007453E1" w:rsidRPr="007F31EC">
        <w:rPr>
          <w:rFonts w:ascii="Times New Roman" w:hAnsi="Times New Roman"/>
          <w:szCs w:val="24"/>
        </w:rPr>
        <w:t xml:space="preserve"> acres </w:t>
      </w:r>
      <w:r w:rsidRPr="007F31EC">
        <w:rPr>
          <w:rFonts w:ascii="Times New Roman" w:hAnsi="Times New Roman"/>
          <w:szCs w:val="24"/>
        </w:rPr>
        <w:t xml:space="preserve">which were developed by TAMC </w:t>
      </w:r>
      <w:r w:rsidR="00110C46" w:rsidRPr="007F31EC">
        <w:rPr>
          <w:rFonts w:ascii="Times New Roman" w:hAnsi="Times New Roman"/>
          <w:szCs w:val="24"/>
        </w:rPr>
        <w:t xml:space="preserve">(the “Property”) </w:t>
      </w:r>
      <w:r w:rsidR="006C10A4" w:rsidRPr="007F31EC">
        <w:rPr>
          <w:rFonts w:ascii="Times New Roman" w:hAnsi="Times New Roman"/>
          <w:szCs w:val="24"/>
        </w:rPr>
        <w:t xml:space="preserve">and are </w:t>
      </w:r>
      <w:r w:rsidR="00FA5B83" w:rsidRPr="007F31EC">
        <w:rPr>
          <w:rFonts w:ascii="Times New Roman" w:hAnsi="Times New Roman"/>
          <w:szCs w:val="24"/>
        </w:rPr>
        <w:t xml:space="preserve">listed and shown on </w:t>
      </w:r>
      <w:r w:rsidR="006C10A4" w:rsidRPr="007F31EC">
        <w:rPr>
          <w:rFonts w:ascii="Times New Roman" w:hAnsi="Times New Roman"/>
          <w:szCs w:val="24"/>
        </w:rPr>
        <w:t>Exhibit</w:t>
      </w:r>
      <w:r w:rsidR="00FA5B83" w:rsidRPr="007F31EC">
        <w:rPr>
          <w:rFonts w:ascii="Times New Roman" w:hAnsi="Times New Roman"/>
          <w:szCs w:val="24"/>
        </w:rPr>
        <w:t>s</w:t>
      </w:r>
      <w:r w:rsidR="006C10A4" w:rsidRPr="007F31EC">
        <w:rPr>
          <w:rFonts w:ascii="Times New Roman" w:hAnsi="Times New Roman"/>
          <w:szCs w:val="24"/>
        </w:rPr>
        <w:t xml:space="preserve"> A </w:t>
      </w:r>
      <w:r w:rsidR="00FA5B83" w:rsidRPr="007F31EC">
        <w:rPr>
          <w:rFonts w:ascii="Times New Roman" w:hAnsi="Times New Roman"/>
          <w:szCs w:val="24"/>
        </w:rPr>
        <w:t xml:space="preserve">and B </w:t>
      </w:r>
      <w:r w:rsidR="00BC20B8" w:rsidRPr="007F31EC">
        <w:rPr>
          <w:rFonts w:ascii="Times New Roman" w:hAnsi="Times New Roman"/>
          <w:szCs w:val="24"/>
        </w:rPr>
        <w:t xml:space="preserve">respectively </w:t>
      </w:r>
      <w:r w:rsidR="006C10A4" w:rsidRPr="007F31EC">
        <w:rPr>
          <w:rFonts w:ascii="Times New Roman" w:hAnsi="Times New Roman"/>
          <w:szCs w:val="24"/>
        </w:rPr>
        <w:t>of the attached Agreement</w:t>
      </w:r>
      <w:r w:rsidR="00110C46" w:rsidRPr="007F31EC">
        <w:rPr>
          <w:rFonts w:ascii="Times New Roman" w:hAnsi="Times New Roman"/>
          <w:szCs w:val="24"/>
        </w:rPr>
        <w:t xml:space="preserve">; </w:t>
      </w:r>
      <w:r w:rsidRPr="007F31EC">
        <w:rPr>
          <w:rFonts w:ascii="Times New Roman" w:hAnsi="Times New Roman"/>
          <w:szCs w:val="24"/>
        </w:rPr>
        <w:t>and</w:t>
      </w:r>
    </w:p>
    <w:p w14:paraId="01FC8428" w14:textId="4F66AA34" w:rsidR="007D19B4" w:rsidRDefault="007D19B4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309C6529" w14:textId="05DC9CB3" w:rsidR="007D19B4" w:rsidRDefault="007D19B4" w:rsidP="0068054B">
      <w:pPr>
        <w:ind w:firstLine="720"/>
        <w:jc w:val="both"/>
        <w:rPr>
          <w:rFonts w:ascii="Times New Roman" w:hAnsi="Times New Roman"/>
          <w:szCs w:val="24"/>
        </w:rPr>
      </w:pPr>
      <w:r w:rsidRPr="007F4418">
        <w:rPr>
          <w:rFonts w:ascii="Times New Roman" w:hAnsi="Times New Roman"/>
          <w:b/>
          <w:bCs/>
          <w:szCs w:val="24"/>
        </w:rPr>
        <w:t>WHEREAS,</w:t>
      </w:r>
      <w:r>
        <w:rPr>
          <w:rFonts w:ascii="Times New Roman" w:hAnsi="Times New Roman"/>
          <w:szCs w:val="24"/>
        </w:rPr>
        <w:t xml:space="preserve"> the </w:t>
      </w:r>
      <w:r w:rsidR="00393DEB">
        <w:rPr>
          <w:rFonts w:ascii="Times New Roman" w:hAnsi="Times New Roman"/>
          <w:szCs w:val="24"/>
        </w:rPr>
        <w:t xml:space="preserve">Package 1 </w:t>
      </w:r>
      <w:r>
        <w:rPr>
          <w:rFonts w:ascii="Times New Roman" w:hAnsi="Times New Roman"/>
          <w:szCs w:val="24"/>
        </w:rPr>
        <w:t xml:space="preserve">was funded </w:t>
      </w:r>
      <w:r w:rsidR="00BC20B8">
        <w:rPr>
          <w:rFonts w:ascii="Times New Roman" w:hAnsi="Times New Roman"/>
          <w:szCs w:val="24"/>
        </w:rPr>
        <w:t>th</w:t>
      </w:r>
      <w:r w:rsidR="001531C4">
        <w:rPr>
          <w:rFonts w:ascii="Times New Roman" w:hAnsi="Times New Roman"/>
          <w:szCs w:val="24"/>
        </w:rPr>
        <w:t>r</w:t>
      </w:r>
      <w:r w:rsidR="00BC20B8">
        <w:rPr>
          <w:rFonts w:ascii="Times New Roman" w:hAnsi="Times New Roman"/>
          <w:szCs w:val="24"/>
        </w:rPr>
        <w:t xml:space="preserve">ough </w:t>
      </w:r>
      <w:r>
        <w:rPr>
          <w:rFonts w:ascii="Times New Roman" w:hAnsi="Times New Roman"/>
          <w:szCs w:val="24"/>
        </w:rPr>
        <w:t xml:space="preserve">a </w:t>
      </w:r>
      <w:r w:rsidR="00393DEB">
        <w:rPr>
          <w:rFonts w:ascii="Times New Roman" w:hAnsi="Times New Roman"/>
          <w:iCs/>
          <w:szCs w:val="24"/>
        </w:rPr>
        <w:t>Traffic Congestion Relief Program</w:t>
      </w:r>
      <w:r w:rsidR="008102CB">
        <w:rPr>
          <w:rFonts w:ascii="Times New Roman" w:hAnsi="Times New Roman"/>
          <w:iCs/>
          <w:szCs w:val="24"/>
        </w:rPr>
        <w:t xml:space="preserve"> (TCRP)</w:t>
      </w:r>
      <w:r w:rsidR="00393DEB">
        <w:rPr>
          <w:rFonts w:ascii="Times New Roman" w:hAnsi="Times New Roman"/>
          <w:iCs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grant provided by the California Department of Transportation, </w:t>
      </w:r>
      <w:r w:rsidR="00A16E31">
        <w:rPr>
          <w:rFonts w:ascii="Times New Roman" w:hAnsi="Times New Roman"/>
          <w:szCs w:val="24"/>
        </w:rPr>
        <w:t xml:space="preserve">which included provisions requiring the </w:t>
      </w:r>
      <w:r w:rsidR="00BC20B8">
        <w:rPr>
          <w:rFonts w:ascii="Times New Roman" w:hAnsi="Times New Roman"/>
          <w:szCs w:val="24"/>
        </w:rPr>
        <w:t xml:space="preserve">operation and </w:t>
      </w:r>
      <w:r w:rsidR="00A16E31">
        <w:rPr>
          <w:rFonts w:ascii="Times New Roman" w:hAnsi="Times New Roman"/>
          <w:szCs w:val="24"/>
        </w:rPr>
        <w:t>maintenance of the commuter parking funded by the grant; and</w:t>
      </w:r>
    </w:p>
    <w:p w14:paraId="3E2F41F0" w14:textId="36015D78" w:rsidR="00FA1BF4" w:rsidRDefault="00FA1BF4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6D6B90CB" w14:textId="60B80A06" w:rsidR="00FA1BF4" w:rsidRDefault="00FA1BF4" w:rsidP="0068054B">
      <w:pPr>
        <w:ind w:firstLine="720"/>
        <w:jc w:val="both"/>
        <w:rPr>
          <w:rFonts w:ascii="Times New Roman" w:hAnsi="Times New Roman"/>
          <w:szCs w:val="24"/>
        </w:rPr>
      </w:pPr>
      <w:r w:rsidRPr="007F4418">
        <w:rPr>
          <w:rFonts w:ascii="Times New Roman" w:hAnsi="Times New Roman"/>
          <w:b/>
          <w:bCs/>
          <w:szCs w:val="24"/>
        </w:rPr>
        <w:t>WHEREAS,</w:t>
      </w:r>
      <w:r>
        <w:rPr>
          <w:rFonts w:ascii="Times New Roman" w:hAnsi="Times New Roman"/>
          <w:szCs w:val="24"/>
        </w:rPr>
        <w:t xml:space="preserve"> </w:t>
      </w:r>
      <w:r w:rsidR="007F4418">
        <w:rPr>
          <w:rFonts w:ascii="Times New Roman" w:hAnsi="Times New Roman"/>
          <w:szCs w:val="24"/>
        </w:rPr>
        <w:t xml:space="preserve">under the terms of the </w:t>
      </w:r>
      <w:bookmarkStart w:id="0" w:name="_Hlk109205100"/>
      <w:r w:rsidR="008102CB">
        <w:rPr>
          <w:rFonts w:ascii="Times New Roman" w:hAnsi="Times New Roman"/>
          <w:iCs/>
          <w:szCs w:val="24"/>
        </w:rPr>
        <w:t>TCRP</w:t>
      </w:r>
      <w:r w:rsidR="008102CB">
        <w:rPr>
          <w:rFonts w:ascii="Times New Roman" w:hAnsi="Times New Roman"/>
          <w:szCs w:val="24"/>
        </w:rPr>
        <w:t xml:space="preserve"> </w:t>
      </w:r>
      <w:bookmarkEnd w:id="0"/>
      <w:r w:rsidR="007F4418">
        <w:rPr>
          <w:rFonts w:ascii="Times New Roman" w:hAnsi="Times New Roman"/>
          <w:szCs w:val="24"/>
        </w:rPr>
        <w:t>grant</w:t>
      </w:r>
      <w:r w:rsidR="00BC20B8">
        <w:rPr>
          <w:rFonts w:ascii="Times New Roman" w:hAnsi="Times New Roman"/>
          <w:szCs w:val="24"/>
        </w:rPr>
        <w:t xml:space="preserve"> Master Agreement</w:t>
      </w:r>
      <w:r w:rsidR="007F4418">
        <w:rPr>
          <w:rFonts w:ascii="Times New Roman" w:hAnsi="Times New Roman"/>
          <w:szCs w:val="24"/>
        </w:rPr>
        <w:t xml:space="preserve"> the California Transportation Commission (CTC) must approve any transfer of </w:t>
      </w:r>
      <w:r w:rsidR="00FA5B83">
        <w:rPr>
          <w:rFonts w:ascii="Times New Roman" w:hAnsi="Times New Roman"/>
          <w:szCs w:val="24"/>
        </w:rPr>
        <w:t>the P</w:t>
      </w:r>
      <w:r w:rsidR="007F4418">
        <w:rPr>
          <w:rFonts w:ascii="Times New Roman" w:hAnsi="Times New Roman"/>
          <w:szCs w:val="24"/>
        </w:rPr>
        <w:t>roperty</w:t>
      </w:r>
      <w:r w:rsidR="008A6E66">
        <w:rPr>
          <w:rFonts w:ascii="Times New Roman" w:hAnsi="Times New Roman"/>
          <w:szCs w:val="24"/>
        </w:rPr>
        <w:t xml:space="preserve"> and the City must agree to abide by the terms of the</w:t>
      </w:r>
      <w:r w:rsidR="00FA5B83">
        <w:rPr>
          <w:rFonts w:ascii="Times New Roman" w:hAnsi="Times New Roman"/>
          <w:szCs w:val="24"/>
        </w:rPr>
        <w:t xml:space="preserve"> Master Agreement</w:t>
      </w:r>
      <w:r w:rsidR="008C04F1">
        <w:rPr>
          <w:rFonts w:ascii="Times New Roman" w:hAnsi="Times New Roman"/>
          <w:szCs w:val="24"/>
        </w:rPr>
        <w:t>, provided as Exhibit D to the</w:t>
      </w:r>
      <w:r w:rsidR="00BC20B8">
        <w:rPr>
          <w:rFonts w:ascii="Times New Roman" w:hAnsi="Times New Roman"/>
          <w:szCs w:val="24"/>
        </w:rPr>
        <w:t xml:space="preserve"> Transfer </w:t>
      </w:r>
      <w:r w:rsidR="008C04F1">
        <w:rPr>
          <w:rFonts w:ascii="Times New Roman" w:hAnsi="Times New Roman"/>
          <w:szCs w:val="24"/>
        </w:rPr>
        <w:t>Agreement</w:t>
      </w:r>
      <w:r w:rsidR="001531C4">
        <w:rPr>
          <w:rFonts w:ascii="Times New Roman" w:hAnsi="Times New Roman"/>
          <w:szCs w:val="24"/>
        </w:rPr>
        <w:t>; and</w:t>
      </w:r>
    </w:p>
    <w:p w14:paraId="7A5F235C" w14:textId="2EDC8A24" w:rsidR="00282809" w:rsidRDefault="00282809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1F702C75" w14:textId="027CA09F" w:rsidR="00282809" w:rsidRPr="0047698D" w:rsidRDefault="00282809" w:rsidP="007F31EC">
      <w:pPr>
        <w:ind w:firstLine="720"/>
        <w:jc w:val="both"/>
        <w:rPr>
          <w:rFonts w:ascii="Times New Roman" w:hAnsi="Times New Roman"/>
          <w:iCs/>
          <w:color w:val="000000"/>
          <w:szCs w:val="24"/>
        </w:rPr>
      </w:pPr>
      <w:r w:rsidRPr="007F31EC">
        <w:rPr>
          <w:rFonts w:ascii="Times New Roman" w:hAnsi="Times New Roman"/>
          <w:b/>
          <w:bCs/>
          <w:iCs/>
          <w:color w:val="000000"/>
          <w:szCs w:val="24"/>
        </w:rPr>
        <w:t>WHEREAS,</w:t>
      </w:r>
      <w:r>
        <w:rPr>
          <w:rFonts w:ascii="Times New Roman" w:hAnsi="Times New Roman"/>
          <w:iCs/>
          <w:color w:val="000000"/>
          <w:szCs w:val="24"/>
        </w:rPr>
        <w:t xml:space="preserve"> t</w:t>
      </w:r>
      <w:r w:rsidRPr="0047698D">
        <w:rPr>
          <w:rFonts w:ascii="Times New Roman" w:hAnsi="Times New Roman"/>
          <w:iCs/>
          <w:color w:val="000000"/>
          <w:szCs w:val="24"/>
        </w:rPr>
        <w:t>he City of Salinas has determined that the proposed action of approving the Transfer Agreement to accept the Property is not a project as defined by the California Environmental Quality Act (CEQA) (CEQA Guidelines Section 15378) because the transfer of Property does not cause a direct or foreseeable indirect physical change on or in the environment.</w:t>
      </w:r>
      <w:r>
        <w:rPr>
          <w:rFonts w:ascii="Times New Roman" w:hAnsi="Times New Roman"/>
          <w:iCs/>
          <w:color w:val="000000"/>
          <w:szCs w:val="24"/>
        </w:rPr>
        <w:t xml:space="preserve"> </w:t>
      </w:r>
    </w:p>
    <w:p w14:paraId="4D15D48E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59882A12" w14:textId="0348837F" w:rsidR="00BD4D6E" w:rsidRPr="000E57DB" w:rsidRDefault="00BD4D6E" w:rsidP="008A6E66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="00A16E31" w:rsidRPr="000E57DB">
        <w:rPr>
          <w:rFonts w:ascii="Times New Roman" w:hAnsi="Times New Roman"/>
          <w:szCs w:val="24"/>
        </w:rPr>
        <w:t xml:space="preserve">that the City Council hereby authorizes </w:t>
      </w:r>
      <w:r w:rsidR="00BC20B8">
        <w:rPr>
          <w:rFonts w:ascii="Times New Roman" w:hAnsi="Times New Roman"/>
          <w:szCs w:val="24"/>
        </w:rPr>
        <w:t xml:space="preserve">and directs </w:t>
      </w:r>
      <w:r w:rsidR="00A16E31" w:rsidRPr="000E57DB">
        <w:rPr>
          <w:rFonts w:ascii="Times New Roman" w:hAnsi="Times New Roman"/>
          <w:szCs w:val="24"/>
        </w:rPr>
        <w:t>the City Manager to execute the attached Transfer Agreement</w:t>
      </w:r>
      <w:r w:rsidR="007F4418" w:rsidRPr="000E57DB">
        <w:rPr>
          <w:rFonts w:ascii="Times New Roman" w:hAnsi="Times New Roman"/>
          <w:szCs w:val="24"/>
        </w:rPr>
        <w:t>; and</w:t>
      </w:r>
    </w:p>
    <w:p w14:paraId="2E46CA28" w14:textId="6CC626D0" w:rsidR="007F4418" w:rsidRPr="000E57DB" w:rsidRDefault="007F4418" w:rsidP="005663B0">
      <w:pPr>
        <w:ind w:firstLine="720"/>
        <w:jc w:val="both"/>
        <w:rPr>
          <w:rFonts w:ascii="Times New Roman" w:hAnsi="Times New Roman"/>
          <w:szCs w:val="24"/>
        </w:rPr>
      </w:pPr>
    </w:p>
    <w:p w14:paraId="08CBE1F1" w14:textId="14C4DE82" w:rsidR="007F4418" w:rsidRPr="00B828A7" w:rsidRDefault="007F4418" w:rsidP="005663B0">
      <w:pPr>
        <w:ind w:firstLine="720"/>
        <w:jc w:val="both"/>
        <w:rPr>
          <w:rFonts w:ascii="Times New Roman" w:hAnsi="Times New Roman"/>
          <w:szCs w:val="24"/>
        </w:rPr>
      </w:pPr>
      <w:r w:rsidRPr="000E57DB">
        <w:rPr>
          <w:rFonts w:ascii="Times New Roman" w:hAnsi="Times New Roman"/>
          <w:b/>
          <w:bCs/>
          <w:szCs w:val="24"/>
        </w:rPr>
        <w:t>BE IT FURTHER RESOLVED</w:t>
      </w:r>
      <w:r w:rsidRPr="000E57DB">
        <w:rPr>
          <w:rFonts w:ascii="Times New Roman" w:hAnsi="Times New Roman"/>
          <w:szCs w:val="24"/>
        </w:rPr>
        <w:t xml:space="preserve"> that </w:t>
      </w:r>
      <w:r w:rsidR="00110C46" w:rsidRPr="000E57DB">
        <w:rPr>
          <w:rFonts w:ascii="Times New Roman" w:hAnsi="Times New Roman"/>
          <w:szCs w:val="24"/>
        </w:rPr>
        <w:t>upon execution of the Transfer Agreement</w:t>
      </w:r>
      <w:r w:rsidR="00110C46">
        <w:rPr>
          <w:rFonts w:ascii="Times New Roman" w:hAnsi="Times New Roman"/>
          <w:szCs w:val="24"/>
        </w:rPr>
        <w:t xml:space="preserve">, </w:t>
      </w:r>
      <w:r w:rsidRPr="000E57DB">
        <w:rPr>
          <w:rFonts w:ascii="Times New Roman" w:hAnsi="Times New Roman"/>
          <w:szCs w:val="24"/>
        </w:rPr>
        <w:t xml:space="preserve">the City Council hereby authorizes </w:t>
      </w:r>
      <w:r w:rsidR="000E57DB" w:rsidRPr="000E57DB">
        <w:rPr>
          <w:rFonts w:ascii="Times New Roman" w:hAnsi="Times New Roman"/>
          <w:szCs w:val="24"/>
        </w:rPr>
        <w:t xml:space="preserve">and directs </w:t>
      </w:r>
      <w:r w:rsidRPr="000E57DB">
        <w:rPr>
          <w:rFonts w:ascii="Times New Roman" w:hAnsi="Times New Roman"/>
          <w:szCs w:val="24"/>
        </w:rPr>
        <w:t xml:space="preserve">the Mayor to accept the Property on behalf of the City, and </w:t>
      </w:r>
      <w:r w:rsidRPr="000E57DB">
        <w:rPr>
          <w:rFonts w:ascii="Times New Roman" w:hAnsi="Times New Roman"/>
          <w:szCs w:val="24"/>
        </w:rPr>
        <w:lastRenderedPageBreak/>
        <w:t>to execute</w:t>
      </w:r>
      <w:r w:rsidR="00BC20B8">
        <w:rPr>
          <w:rFonts w:ascii="Times New Roman" w:hAnsi="Times New Roman"/>
          <w:szCs w:val="24"/>
        </w:rPr>
        <w:t xml:space="preserve"> the</w:t>
      </w:r>
      <w:r w:rsidRPr="000E57DB">
        <w:rPr>
          <w:rFonts w:ascii="Times New Roman" w:hAnsi="Times New Roman"/>
          <w:szCs w:val="24"/>
        </w:rPr>
        <w:t xml:space="preserve"> Certificates of Acceptance attached </w:t>
      </w:r>
      <w:r w:rsidR="00110C46">
        <w:rPr>
          <w:rFonts w:ascii="Times New Roman" w:hAnsi="Times New Roman"/>
          <w:szCs w:val="24"/>
        </w:rPr>
        <w:t xml:space="preserve">to the </w:t>
      </w:r>
      <w:r w:rsidRPr="000E57DB">
        <w:rPr>
          <w:rFonts w:ascii="Times New Roman" w:hAnsi="Times New Roman"/>
          <w:szCs w:val="24"/>
        </w:rPr>
        <w:t>Quitclaim Deeds</w:t>
      </w:r>
      <w:r w:rsidR="00110C46">
        <w:rPr>
          <w:rFonts w:ascii="Times New Roman" w:hAnsi="Times New Roman"/>
          <w:szCs w:val="24"/>
        </w:rPr>
        <w:t xml:space="preserve"> under</w:t>
      </w:r>
      <w:r w:rsidR="00FA5B83">
        <w:rPr>
          <w:rFonts w:ascii="Times New Roman" w:hAnsi="Times New Roman"/>
          <w:szCs w:val="24"/>
        </w:rPr>
        <w:t xml:space="preserve"> Exhi</w:t>
      </w:r>
      <w:r w:rsidR="00110C46">
        <w:rPr>
          <w:rFonts w:ascii="Times New Roman" w:hAnsi="Times New Roman"/>
          <w:szCs w:val="24"/>
        </w:rPr>
        <w:t>b</w:t>
      </w:r>
      <w:r w:rsidR="00FA5B83">
        <w:rPr>
          <w:rFonts w:ascii="Times New Roman" w:hAnsi="Times New Roman"/>
          <w:szCs w:val="24"/>
        </w:rPr>
        <w:t>it E</w:t>
      </w:r>
      <w:r w:rsidR="00110C46">
        <w:rPr>
          <w:rFonts w:ascii="Times New Roman" w:hAnsi="Times New Roman"/>
          <w:szCs w:val="24"/>
        </w:rPr>
        <w:t xml:space="preserve"> of the Agreement.</w:t>
      </w:r>
      <w:r w:rsidR="000E57DB" w:rsidRPr="000E57DB">
        <w:rPr>
          <w:rFonts w:ascii="Times New Roman" w:hAnsi="Times New Roman"/>
          <w:szCs w:val="24"/>
        </w:rPr>
        <w:t xml:space="preserve"> </w:t>
      </w:r>
    </w:p>
    <w:p w14:paraId="57C2D040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67BC0DAD" w14:textId="5F98EDF4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8A6E66">
        <w:rPr>
          <w:rFonts w:ascii="Times New Roman" w:hAnsi="Times New Roman"/>
          <w:szCs w:val="24"/>
        </w:rPr>
        <w:t>9</w:t>
      </w:r>
      <w:r w:rsidR="007D19B4" w:rsidRPr="007D19B4">
        <w:rPr>
          <w:rFonts w:ascii="Times New Roman" w:hAnsi="Times New Roman"/>
          <w:szCs w:val="24"/>
          <w:vertAlign w:val="superscript"/>
        </w:rPr>
        <w:t>th</w:t>
      </w:r>
      <w:r w:rsidR="007D19B4">
        <w:rPr>
          <w:rFonts w:ascii="Times New Roman" w:hAnsi="Times New Roman"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 xml:space="preserve">day of </w:t>
      </w:r>
      <w:r w:rsidR="008A6E66">
        <w:rPr>
          <w:rFonts w:ascii="Times New Roman" w:hAnsi="Times New Roman"/>
          <w:szCs w:val="24"/>
        </w:rPr>
        <w:t>August</w:t>
      </w:r>
      <w:r w:rsidRPr="00B828A7">
        <w:rPr>
          <w:rFonts w:ascii="Times New Roman" w:hAnsi="Times New Roman"/>
          <w:szCs w:val="24"/>
        </w:rPr>
        <w:t xml:space="preserve"> </w:t>
      </w:r>
      <w:r w:rsidR="0083670F">
        <w:rPr>
          <w:rFonts w:ascii="Times New Roman" w:hAnsi="Times New Roman"/>
          <w:szCs w:val="24"/>
        </w:rPr>
        <w:t>202</w:t>
      </w:r>
      <w:r w:rsidR="008A6E66">
        <w:rPr>
          <w:rFonts w:ascii="Times New Roman" w:hAnsi="Times New Roman"/>
          <w:szCs w:val="24"/>
        </w:rPr>
        <w:t>2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252EC978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0F155DC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1BC079E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7D0E30" w14:textId="77777777" w:rsidR="004D460E" w:rsidRPr="00295EE1" w:rsidRDefault="00CB19C0" w:rsidP="00457F61">
      <w:pPr>
        <w:ind w:left="504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2017AFFA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05F94F94" w14:textId="44672E37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3B6F1A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486E868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4050590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FB33BB4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F8FBB6F" w14:textId="1CEF2286" w:rsidR="00BD4D6E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p w14:paraId="1D0C2A66" w14:textId="76C35BF9" w:rsidR="0053061C" w:rsidRDefault="0053061C" w:rsidP="0068054B">
      <w:pPr>
        <w:jc w:val="both"/>
        <w:rPr>
          <w:rFonts w:ascii="Times New Roman" w:hAnsi="Times New Roman"/>
          <w:szCs w:val="24"/>
        </w:rPr>
      </w:pPr>
    </w:p>
    <w:p w14:paraId="3FAC6641" w14:textId="2B12FA87" w:rsidR="0053061C" w:rsidRDefault="0053061C" w:rsidP="0068054B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Attach:</w:t>
      </w:r>
    </w:p>
    <w:p w14:paraId="1221CC5C" w14:textId="35A9AB8E" w:rsidR="002A43A1" w:rsidRDefault="002A43A1" w:rsidP="0068054B">
      <w:pPr>
        <w:jc w:val="both"/>
        <w:rPr>
          <w:rFonts w:ascii="Times New Roman" w:hAnsi="Times New Roman"/>
          <w:szCs w:val="24"/>
        </w:rPr>
      </w:pPr>
    </w:p>
    <w:p w14:paraId="66D1BD02" w14:textId="154D8426" w:rsidR="0053061C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Transfer Agreement, including the following Exhibits:</w:t>
      </w:r>
    </w:p>
    <w:p w14:paraId="174CF422" w14:textId="59D36F29" w:rsidR="0053061C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Exhibit A – Description of Properties</w:t>
      </w:r>
    </w:p>
    <w:p w14:paraId="7E3E803C" w14:textId="1F5C4B11" w:rsidR="0053061C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Exhibit B – Map of Properties</w:t>
      </w:r>
    </w:p>
    <w:p w14:paraId="3ECA6D5E" w14:textId="32B8967B" w:rsidR="0053061C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Exhibit C – Memorandum of Understanding Between City and TAMC</w:t>
      </w:r>
    </w:p>
    <w:p w14:paraId="76D27474" w14:textId="6E71B536" w:rsidR="0053061C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Exhibit D – CalTrans Master Agreement</w:t>
      </w:r>
    </w:p>
    <w:p w14:paraId="02CA8705" w14:textId="1B41D23A" w:rsidR="0053061C" w:rsidRPr="008536BD" w:rsidRDefault="0053061C" w:rsidP="0053061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Exhibit E – Quitclaim Deeds</w:t>
      </w:r>
    </w:p>
    <w:p w14:paraId="2562EEB4" w14:textId="77777777" w:rsidR="0053061C" w:rsidRPr="00B828A7" w:rsidRDefault="0053061C" w:rsidP="0068054B">
      <w:pPr>
        <w:jc w:val="both"/>
        <w:rPr>
          <w:rFonts w:ascii="Times New Roman" w:hAnsi="Times New Roman"/>
          <w:szCs w:val="24"/>
        </w:rPr>
      </w:pPr>
    </w:p>
    <w:sectPr w:rsidR="0053061C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69DC6" w14:textId="77777777" w:rsidR="00C307AD" w:rsidRDefault="00C307AD">
      <w:r>
        <w:separator/>
      </w:r>
    </w:p>
  </w:endnote>
  <w:endnote w:type="continuationSeparator" w:id="0">
    <w:p w14:paraId="0AEEC5ED" w14:textId="77777777" w:rsidR="00C307AD" w:rsidRDefault="00C3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57913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A0D41" w14:textId="77777777" w:rsidR="00C307AD" w:rsidRDefault="00C307AD">
      <w:r>
        <w:separator/>
      </w:r>
    </w:p>
  </w:footnote>
  <w:footnote w:type="continuationSeparator" w:id="0">
    <w:p w14:paraId="7D71385F" w14:textId="77777777" w:rsidR="00C307AD" w:rsidRDefault="00C30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C6416"/>
    <w:rsid w:val="000E57DB"/>
    <w:rsid w:val="000F2165"/>
    <w:rsid w:val="00110C46"/>
    <w:rsid w:val="001531C4"/>
    <w:rsid w:val="001707C7"/>
    <w:rsid w:val="001F553E"/>
    <w:rsid w:val="00244468"/>
    <w:rsid w:val="00282809"/>
    <w:rsid w:val="00295EE1"/>
    <w:rsid w:val="002A43A1"/>
    <w:rsid w:val="002A647F"/>
    <w:rsid w:val="00393DEB"/>
    <w:rsid w:val="003B6F1A"/>
    <w:rsid w:val="003F1443"/>
    <w:rsid w:val="00457F61"/>
    <w:rsid w:val="004D460E"/>
    <w:rsid w:val="00527A35"/>
    <w:rsid w:val="0053061C"/>
    <w:rsid w:val="005663B0"/>
    <w:rsid w:val="00635B13"/>
    <w:rsid w:val="0068054B"/>
    <w:rsid w:val="006C10A4"/>
    <w:rsid w:val="006F56FF"/>
    <w:rsid w:val="007453E1"/>
    <w:rsid w:val="007B546D"/>
    <w:rsid w:val="007B6C1C"/>
    <w:rsid w:val="007C1EE6"/>
    <w:rsid w:val="007D19B4"/>
    <w:rsid w:val="007F31EC"/>
    <w:rsid w:val="007F4418"/>
    <w:rsid w:val="007F69B1"/>
    <w:rsid w:val="00803026"/>
    <w:rsid w:val="008102CB"/>
    <w:rsid w:val="0083670F"/>
    <w:rsid w:val="0088040C"/>
    <w:rsid w:val="00892333"/>
    <w:rsid w:val="008A6E66"/>
    <w:rsid w:val="008C04F1"/>
    <w:rsid w:val="00963558"/>
    <w:rsid w:val="009C22DA"/>
    <w:rsid w:val="009D534B"/>
    <w:rsid w:val="00A16E31"/>
    <w:rsid w:val="00AE638F"/>
    <w:rsid w:val="00AF7887"/>
    <w:rsid w:val="00B828A7"/>
    <w:rsid w:val="00BC20B8"/>
    <w:rsid w:val="00BD4D6E"/>
    <w:rsid w:val="00C307AD"/>
    <w:rsid w:val="00CA3DCB"/>
    <w:rsid w:val="00CB19C0"/>
    <w:rsid w:val="00D624EB"/>
    <w:rsid w:val="00D7323C"/>
    <w:rsid w:val="00E150C2"/>
    <w:rsid w:val="00EC4139"/>
    <w:rsid w:val="00ED1D8D"/>
    <w:rsid w:val="00F51212"/>
    <w:rsid w:val="00FA1BF4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Megan Hunter</cp:lastModifiedBy>
  <cp:revision>6</cp:revision>
  <cp:lastPrinted>2016-06-30T18:35:00Z</cp:lastPrinted>
  <dcterms:created xsi:type="dcterms:W3CDTF">2022-07-20T17:22:00Z</dcterms:created>
  <dcterms:modified xsi:type="dcterms:W3CDTF">2022-07-27T00:43:00Z</dcterms:modified>
</cp:coreProperties>
</file>