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hAnsi="Times New Roman"/>
          <w:color w:val="4F81BD" w:themeColor="accent1"/>
          <w:sz w:val="24"/>
          <w:szCs w:val="24"/>
        </w:rPr>
        <w:id w:val="1795397862"/>
        <w:docPartObj>
          <w:docPartGallery w:val="Cover Pages"/>
          <w:docPartUnique/>
        </w:docPartObj>
      </w:sdtPr>
      <w:sdtEndPr>
        <w:rPr>
          <w:color w:val="auto"/>
        </w:rPr>
      </w:sdtEndPr>
      <w:sdtContent>
        <w:p w14:paraId="7AA5A760" w14:textId="77777777" w:rsidR="005B2B17" w:rsidRDefault="005B2B17" w:rsidP="00D67038">
          <w:pPr>
            <w:pStyle w:val="NoSpacing"/>
            <w:spacing w:before="1540" w:after="240"/>
            <w:jc w:val="center"/>
            <w:rPr>
              <w:color w:val="4F81BD" w:themeColor="accent1"/>
            </w:rPr>
          </w:pPr>
        </w:p>
        <w:p w14:paraId="401318F1" w14:textId="77777777" w:rsidR="00D67038" w:rsidRPr="00D67038" w:rsidRDefault="00925BF7" w:rsidP="00D67038">
          <w:pPr>
            <w:widowControl w:val="0"/>
            <w:jc w:val="center"/>
            <w:rPr>
              <w:rFonts w:ascii="Palatino Linotype" w:eastAsia="Times New Roman" w:hAnsi="Palatino Linotype" w:cs="Times New Roman"/>
              <w:snapToGrid w:val="0"/>
              <w:sz w:val="48"/>
              <w:szCs w:val="48"/>
            </w:rPr>
          </w:pPr>
          <w:r>
            <w:rPr>
              <w:rFonts w:ascii="Palatino Linotype" w:eastAsia="Times New Roman" w:hAnsi="Palatino Linotype" w:cs="Times New Roman"/>
              <w:snapToGrid w:val="0"/>
              <w:sz w:val="48"/>
              <w:szCs w:val="48"/>
            </w:rPr>
            <w:t xml:space="preserve">AGREEMENT </w:t>
          </w:r>
        </w:p>
        <w:p w14:paraId="37B0B430" w14:textId="77777777" w:rsidR="00D67038" w:rsidRPr="00D67038" w:rsidRDefault="00D67038" w:rsidP="00D67038">
          <w:pPr>
            <w:widowControl w:val="0"/>
            <w:jc w:val="center"/>
            <w:rPr>
              <w:rFonts w:ascii="Palatino Linotype" w:eastAsia="Times New Roman" w:hAnsi="Palatino Linotype" w:cs="Times New Roman"/>
              <w:snapToGrid w:val="0"/>
              <w:sz w:val="48"/>
              <w:szCs w:val="48"/>
            </w:rPr>
          </w:pPr>
          <w:r w:rsidRPr="00D67038">
            <w:rPr>
              <w:rFonts w:ascii="Palatino Linotype" w:eastAsia="Times New Roman" w:hAnsi="Palatino Linotype" w:cs="Times New Roman"/>
              <w:snapToGrid w:val="0"/>
              <w:sz w:val="48"/>
              <w:szCs w:val="48"/>
            </w:rPr>
            <w:t xml:space="preserve">FOR </w:t>
          </w:r>
          <w:r w:rsidR="00925BF7">
            <w:rPr>
              <w:rFonts w:ascii="Palatino Linotype" w:eastAsia="Times New Roman" w:hAnsi="Palatino Linotype" w:cs="Times New Roman"/>
              <w:snapToGrid w:val="0"/>
              <w:sz w:val="48"/>
              <w:szCs w:val="48"/>
            </w:rPr>
            <w:t xml:space="preserve">PROFESSIONAL </w:t>
          </w:r>
          <w:r w:rsidRPr="00D67038">
            <w:rPr>
              <w:rFonts w:ascii="Palatino Linotype" w:eastAsia="Times New Roman" w:hAnsi="Palatino Linotype" w:cs="Times New Roman"/>
              <w:snapToGrid w:val="0"/>
              <w:sz w:val="48"/>
              <w:szCs w:val="48"/>
            </w:rPr>
            <w:t xml:space="preserve">SERVICES BETWEEN </w:t>
          </w:r>
        </w:p>
        <w:p w14:paraId="3229CBAF" w14:textId="77777777" w:rsidR="004B48FE" w:rsidRDefault="00D67038" w:rsidP="00EC3F54">
          <w:pPr>
            <w:widowControl w:val="0"/>
            <w:jc w:val="center"/>
            <w:rPr>
              <w:rFonts w:ascii="Palatino Linotype" w:eastAsia="Times New Roman" w:hAnsi="Palatino Linotype" w:cs="Times New Roman"/>
              <w:snapToGrid w:val="0"/>
              <w:sz w:val="48"/>
              <w:szCs w:val="48"/>
            </w:rPr>
          </w:pPr>
          <w:r w:rsidRPr="00D67038">
            <w:rPr>
              <w:rFonts w:ascii="Palatino Linotype" w:eastAsia="Times New Roman" w:hAnsi="Palatino Linotype" w:cs="Times New Roman"/>
              <w:snapToGrid w:val="0"/>
              <w:sz w:val="48"/>
              <w:szCs w:val="48"/>
            </w:rPr>
            <w:t xml:space="preserve">THE CITY OF SALINAS AND </w:t>
          </w:r>
        </w:p>
        <w:p w14:paraId="10FD58BA" w14:textId="295E38E3" w:rsidR="00EC3F54" w:rsidRPr="004B48FE" w:rsidRDefault="00E15C4D" w:rsidP="00EC3F54">
          <w:pPr>
            <w:widowControl w:val="0"/>
            <w:jc w:val="center"/>
            <w:rPr>
              <w:rFonts w:ascii="Palatino Linotype" w:eastAsia="Times New Roman" w:hAnsi="Palatino Linotype" w:cs="Times New Roman"/>
              <w:snapToGrid w:val="0"/>
              <w:sz w:val="48"/>
              <w:szCs w:val="48"/>
            </w:rPr>
          </w:pPr>
          <w:r>
            <w:rPr>
              <w:rFonts w:ascii="Palatino Linotype" w:eastAsia="Times New Roman" w:hAnsi="Palatino Linotype" w:cs="Times New Roman"/>
              <w:snapToGrid w:val="0"/>
              <w:sz w:val="48"/>
              <w:szCs w:val="48"/>
            </w:rPr>
            <w:t>MMO PARTNERS</w:t>
          </w:r>
        </w:p>
        <w:p w14:paraId="62418F64" w14:textId="77777777" w:rsidR="00EC3F54" w:rsidRDefault="00EC3F54" w:rsidP="00EC3F54">
          <w:pPr>
            <w:widowControl w:val="0"/>
            <w:jc w:val="center"/>
            <w:rPr>
              <w:rFonts w:ascii="Palatino Linotype" w:eastAsia="Times New Roman" w:hAnsi="Palatino Linotype" w:cs="Times New Roman"/>
              <w:snapToGrid w:val="0"/>
              <w:color w:val="4F81BD" w:themeColor="accent1"/>
              <w:sz w:val="48"/>
              <w:szCs w:val="48"/>
            </w:rPr>
          </w:pPr>
        </w:p>
        <w:p w14:paraId="0826D589" w14:textId="77777777" w:rsidR="00D67038" w:rsidRDefault="00D67038" w:rsidP="00EC3F54">
          <w:pPr>
            <w:widowControl w:val="0"/>
            <w:jc w:val="center"/>
            <w:rPr>
              <w:color w:val="4F81BD" w:themeColor="accent1"/>
              <w:sz w:val="28"/>
              <w:szCs w:val="28"/>
            </w:rPr>
          </w:pPr>
          <w:r>
            <w:rPr>
              <w:noProof/>
            </w:rPr>
            <w:drawing>
              <wp:inline distT="0" distB="0" distL="0" distR="0" wp14:anchorId="19957383" wp14:editId="157D2A74">
                <wp:extent cx="3687899" cy="2088686"/>
                <wp:effectExtent l="0" t="0" r="825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1166" cy="2107527"/>
                        </a:xfrm>
                        <a:prstGeom prst="rect">
                          <a:avLst/>
                        </a:prstGeom>
                        <a:noFill/>
                      </pic:spPr>
                    </pic:pic>
                  </a:graphicData>
                </a:graphic>
              </wp:inline>
            </w:drawing>
          </w:r>
        </w:p>
        <w:p w14:paraId="54DA92F4" w14:textId="77777777" w:rsidR="005B2B17" w:rsidRDefault="005B2B17" w:rsidP="00D67038">
          <w:pPr>
            <w:pStyle w:val="NoSpacing"/>
            <w:spacing w:before="480"/>
            <w:rPr>
              <w:color w:val="4F81BD" w:themeColor="accent1"/>
            </w:rPr>
          </w:pPr>
        </w:p>
        <w:p w14:paraId="60447E98" w14:textId="77777777" w:rsidR="005B2B17" w:rsidRDefault="005B2B17">
          <w:r>
            <w:br w:type="page"/>
          </w:r>
        </w:p>
      </w:sdtContent>
    </w:sdt>
    <w:sdt>
      <w:sdtPr>
        <w:rPr>
          <w:rFonts w:ascii="Times New Roman" w:eastAsiaTheme="minorEastAsia" w:hAnsi="Times New Roman" w:cstheme="minorBidi"/>
          <w:color w:val="auto"/>
          <w:sz w:val="24"/>
          <w:szCs w:val="24"/>
        </w:rPr>
        <w:id w:val="-194314549"/>
        <w:docPartObj>
          <w:docPartGallery w:val="Table of Contents"/>
          <w:docPartUnique/>
        </w:docPartObj>
      </w:sdtPr>
      <w:sdtEndPr>
        <w:rPr>
          <w:b/>
          <w:bCs/>
          <w:noProof/>
        </w:rPr>
      </w:sdtEndPr>
      <w:sdtContent>
        <w:p w14:paraId="3EB972E6" w14:textId="77777777" w:rsidR="0051742C" w:rsidRDefault="0051742C">
          <w:pPr>
            <w:pStyle w:val="TOCHeading"/>
          </w:pPr>
          <w:r>
            <w:t>Contents</w:t>
          </w:r>
        </w:p>
        <w:p w14:paraId="6B79A7AF" w14:textId="77777777" w:rsidR="004A740E" w:rsidRDefault="0051742C">
          <w:pPr>
            <w:pStyle w:val="TOC1"/>
            <w:rPr>
              <w:rFonts w:asciiTheme="minorHAnsi" w:hAnsiTheme="minorHAnsi"/>
              <w:noProof/>
              <w:sz w:val="22"/>
              <w:szCs w:val="22"/>
            </w:rPr>
          </w:pPr>
          <w:r>
            <w:fldChar w:fldCharType="begin"/>
          </w:r>
          <w:r>
            <w:instrText xml:space="preserve"> TOC \o "1-3" \h \z \u </w:instrText>
          </w:r>
          <w:r>
            <w:fldChar w:fldCharType="separate"/>
          </w:r>
          <w:hyperlink w:anchor="_Toc61257012" w:history="1">
            <w:r w:rsidR="004A740E" w:rsidRPr="00A165BF">
              <w:rPr>
                <w:rStyle w:val="Hyperlink"/>
                <w:noProof/>
              </w:rPr>
              <w:t>RECITALS</w:t>
            </w:r>
            <w:r w:rsidR="004A740E">
              <w:rPr>
                <w:noProof/>
                <w:webHidden/>
              </w:rPr>
              <w:tab/>
            </w:r>
            <w:r w:rsidR="004A740E">
              <w:rPr>
                <w:noProof/>
                <w:webHidden/>
              </w:rPr>
              <w:fldChar w:fldCharType="begin"/>
            </w:r>
            <w:r w:rsidR="004A740E">
              <w:rPr>
                <w:noProof/>
                <w:webHidden/>
              </w:rPr>
              <w:instrText xml:space="preserve"> PAGEREF _Toc61257012 \h </w:instrText>
            </w:r>
            <w:r w:rsidR="004A740E">
              <w:rPr>
                <w:noProof/>
                <w:webHidden/>
              </w:rPr>
            </w:r>
            <w:r w:rsidR="004A740E">
              <w:rPr>
                <w:noProof/>
                <w:webHidden/>
              </w:rPr>
              <w:fldChar w:fldCharType="separate"/>
            </w:r>
            <w:r w:rsidR="00D36B1B">
              <w:rPr>
                <w:noProof/>
                <w:webHidden/>
              </w:rPr>
              <w:t>4</w:t>
            </w:r>
            <w:r w:rsidR="004A740E">
              <w:rPr>
                <w:noProof/>
                <w:webHidden/>
              </w:rPr>
              <w:fldChar w:fldCharType="end"/>
            </w:r>
          </w:hyperlink>
        </w:p>
        <w:p w14:paraId="3522E560" w14:textId="77777777" w:rsidR="004A740E" w:rsidRDefault="00000000">
          <w:pPr>
            <w:pStyle w:val="TOC1"/>
            <w:rPr>
              <w:rFonts w:asciiTheme="minorHAnsi" w:hAnsiTheme="minorHAnsi"/>
              <w:noProof/>
              <w:sz w:val="22"/>
              <w:szCs w:val="22"/>
            </w:rPr>
          </w:pPr>
          <w:hyperlink w:anchor="_Toc61257013" w:history="1">
            <w:r w:rsidR="004A740E" w:rsidRPr="00A165BF">
              <w:rPr>
                <w:rStyle w:val="Hyperlink"/>
                <w:noProof/>
              </w:rPr>
              <w:t>TERMS</w:t>
            </w:r>
            <w:r w:rsidR="004A740E">
              <w:rPr>
                <w:noProof/>
                <w:webHidden/>
              </w:rPr>
              <w:tab/>
            </w:r>
            <w:r w:rsidR="004A740E">
              <w:rPr>
                <w:noProof/>
                <w:webHidden/>
              </w:rPr>
              <w:fldChar w:fldCharType="begin"/>
            </w:r>
            <w:r w:rsidR="004A740E">
              <w:rPr>
                <w:noProof/>
                <w:webHidden/>
              </w:rPr>
              <w:instrText xml:space="preserve"> PAGEREF _Toc61257013 \h </w:instrText>
            </w:r>
            <w:r w:rsidR="004A740E">
              <w:rPr>
                <w:noProof/>
                <w:webHidden/>
              </w:rPr>
            </w:r>
            <w:r w:rsidR="004A740E">
              <w:rPr>
                <w:noProof/>
                <w:webHidden/>
              </w:rPr>
              <w:fldChar w:fldCharType="separate"/>
            </w:r>
            <w:r w:rsidR="00D36B1B">
              <w:rPr>
                <w:noProof/>
                <w:webHidden/>
              </w:rPr>
              <w:t>4</w:t>
            </w:r>
            <w:r w:rsidR="004A740E">
              <w:rPr>
                <w:noProof/>
                <w:webHidden/>
              </w:rPr>
              <w:fldChar w:fldCharType="end"/>
            </w:r>
          </w:hyperlink>
        </w:p>
        <w:p w14:paraId="16C67702" w14:textId="77777777" w:rsidR="004A740E" w:rsidRDefault="00000000">
          <w:pPr>
            <w:pStyle w:val="TOC2"/>
            <w:rPr>
              <w:rFonts w:asciiTheme="minorHAnsi" w:hAnsiTheme="minorHAnsi"/>
              <w:noProof/>
              <w:sz w:val="22"/>
              <w:szCs w:val="22"/>
            </w:rPr>
          </w:pPr>
          <w:hyperlink w:anchor="_Toc61257014" w:history="1">
            <w:r w:rsidR="004A740E" w:rsidRPr="00A165BF">
              <w:rPr>
                <w:rStyle w:val="Hyperlink"/>
                <w:rFonts w:eastAsiaTheme="majorEastAsia" w:cs="Times New Roman"/>
                <w:iCs/>
                <w:noProof/>
              </w:rPr>
              <w:t>1.</w:t>
            </w:r>
            <w:r w:rsidR="004A740E">
              <w:rPr>
                <w:rFonts w:asciiTheme="minorHAnsi" w:hAnsiTheme="minorHAnsi"/>
                <w:noProof/>
                <w:sz w:val="22"/>
                <w:szCs w:val="22"/>
              </w:rPr>
              <w:tab/>
            </w:r>
            <w:r w:rsidR="004A740E" w:rsidRPr="00A165BF">
              <w:rPr>
                <w:rStyle w:val="Hyperlink"/>
                <w:rFonts w:eastAsiaTheme="majorEastAsia" w:cs="Times New Roman"/>
                <w:iCs/>
                <w:noProof/>
              </w:rPr>
              <w:t>Scope of Service.</w:t>
            </w:r>
            <w:r w:rsidR="004A740E">
              <w:rPr>
                <w:noProof/>
                <w:webHidden/>
              </w:rPr>
              <w:tab/>
            </w:r>
            <w:r w:rsidR="004A740E">
              <w:rPr>
                <w:noProof/>
                <w:webHidden/>
              </w:rPr>
              <w:fldChar w:fldCharType="begin"/>
            </w:r>
            <w:r w:rsidR="004A740E">
              <w:rPr>
                <w:noProof/>
                <w:webHidden/>
              </w:rPr>
              <w:instrText xml:space="preserve"> PAGEREF _Toc61257014 \h </w:instrText>
            </w:r>
            <w:r w:rsidR="004A740E">
              <w:rPr>
                <w:noProof/>
                <w:webHidden/>
              </w:rPr>
            </w:r>
            <w:r w:rsidR="004A740E">
              <w:rPr>
                <w:noProof/>
                <w:webHidden/>
              </w:rPr>
              <w:fldChar w:fldCharType="separate"/>
            </w:r>
            <w:r w:rsidR="00D36B1B">
              <w:rPr>
                <w:noProof/>
                <w:webHidden/>
              </w:rPr>
              <w:t>4</w:t>
            </w:r>
            <w:r w:rsidR="004A740E">
              <w:rPr>
                <w:noProof/>
                <w:webHidden/>
              </w:rPr>
              <w:fldChar w:fldCharType="end"/>
            </w:r>
          </w:hyperlink>
        </w:p>
        <w:p w14:paraId="56D0471D" w14:textId="77777777" w:rsidR="004A740E" w:rsidRDefault="00000000">
          <w:pPr>
            <w:pStyle w:val="TOC2"/>
            <w:rPr>
              <w:rFonts w:asciiTheme="minorHAnsi" w:hAnsiTheme="minorHAnsi"/>
              <w:noProof/>
              <w:sz w:val="22"/>
              <w:szCs w:val="22"/>
            </w:rPr>
          </w:pPr>
          <w:hyperlink w:anchor="_Toc61257015" w:history="1">
            <w:r w:rsidR="004A740E" w:rsidRPr="00A165BF">
              <w:rPr>
                <w:rStyle w:val="Hyperlink"/>
                <w:rFonts w:eastAsiaTheme="majorEastAsia" w:cs="Times New Roman"/>
                <w:iCs/>
                <w:noProof/>
              </w:rPr>
              <w:t>2.</w:t>
            </w:r>
            <w:r w:rsidR="004A740E">
              <w:rPr>
                <w:rFonts w:asciiTheme="minorHAnsi" w:hAnsiTheme="minorHAnsi"/>
                <w:noProof/>
                <w:sz w:val="22"/>
                <w:szCs w:val="22"/>
              </w:rPr>
              <w:tab/>
            </w:r>
            <w:r w:rsidR="004A740E" w:rsidRPr="00A165BF">
              <w:rPr>
                <w:rStyle w:val="Hyperlink"/>
                <w:rFonts w:eastAsiaTheme="majorEastAsia" w:cs="Times New Roman"/>
                <w:iCs/>
                <w:noProof/>
              </w:rPr>
              <w:t>Term; Completion Schedule.</w:t>
            </w:r>
            <w:r w:rsidR="004A740E">
              <w:rPr>
                <w:noProof/>
                <w:webHidden/>
              </w:rPr>
              <w:tab/>
            </w:r>
            <w:r w:rsidR="004A740E">
              <w:rPr>
                <w:noProof/>
                <w:webHidden/>
              </w:rPr>
              <w:fldChar w:fldCharType="begin"/>
            </w:r>
            <w:r w:rsidR="004A740E">
              <w:rPr>
                <w:noProof/>
                <w:webHidden/>
              </w:rPr>
              <w:instrText xml:space="preserve"> PAGEREF _Toc61257015 \h </w:instrText>
            </w:r>
            <w:r w:rsidR="004A740E">
              <w:rPr>
                <w:noProof/>
                <w:webHidden/>
              </w:rPr>
            </w:r>
            <w:r w:rsidR="004A740E">
              <w:rPr>
                <w:noProof/>
                <w:webHidden/>
              </w:rPr>
              <w:fldChar w:fldCharType="separate"/>
            </w:r>
            <w:r w:rsidR="00D36B1B">
              <w:rPr>
                <w:noProof/>
                <w:webHidden/>
              </w:rPr>
              <w:t>4</w:t>
            </w:r>
            <w:r w:rsidR="004A740E">
              <w:rPr>
                <w:noProof/>
                <w:webHidden/>
              </w:rPr>
              <w:fldChar w:fldCharType="end"/>
            </w:r>
          </w:hyperlink>
        </w:p>
        <w:p w14:paraId="0F451701" w14:textId="77777777" w:rsidR="004A740E" w:rsidRDefault="00000000">
          <w:pPr>
            <w:pStyle w:val="TOC2"/>
            <w:rPr>
              <w:rFonts w:asciiTheme="minorHAnsi" w:hAnsiTheme="minorHAnsi"/>
              <w:noProof/>
              <w:sz w:val="22"/>
              <w:szCs w:val="22"/>
            </w:rPr>
          </w:pPr>
          <w:hyperlink w:anchor="_Toc61257016" w:history="1">
            <w:r w:rsidR="004A740E" w:rsidRPr="00A165BF">
              <w:rPr>
                <w:rStyle w:val="Hyperlink"/>
                <w:rFonts w:eastAsiaTheme="majorEastAsia" w:cs="Times New Roman"/>
                <w:iCs/>
                <w:noProof/>
              </w:rPr>
              <w:t>3.</w:t>
            </w:r>
            <w:r w:rsidR="004A740E">
              <w:rPr>
                <w:rFonts w:asciiTheme="minorHAnsi" w:hAnsiTheme="minorHAnsi"/>
                <w:noProof/>
                <w:sz w:val="22"/>
                <w:szCs w:val="22"/>
              </w:rPr>
              <w:tab/>
            </w:r>
            <w:r w:rsidR="004A740E" w:rsidRPr="00A165BF">
              <w:rPr>
                <w:rStyle w:val="Hyperlink"/>
                <w:rFonts w:eastAsiaTheme="majorEastAsia" w:cs="Times New Roman"/>
                <w:iCs/>
                <w:noProof/>
              </w:rPr>
              <w:t>Compensation.</w:t>
            </w:r>
            <w:r w:rsidR="004A740E">
              <w:rPr>
                <w:noProof/>
                <w:webHidden/>
              </w:rPr>
              <w:tab/>
            </w:r>
            <w:r w:rsidR="004A740E">
              <w:rPr>
                <w:noProof/>
                <w:webHidden/>
              </w:rPr>
              <w:fldChar w:fldCharType="begin"/>
            </w:r>
            <w:r w:rsidR="004A740E">
              <w:rPr>
                <w:noProof/>
                <w:webHidden/>
              </w:rPr>
              <w:instrText xml:space="preserve"> PAGEREF _Toc61257016 \h </w:instrText>
            </w:r>
            <w:r w:rsidR="004A740E">
              <w:rPr>
                <w:noProof/>
                <w:webHidden/>
              </w:rPr>
            </w:r>
            <w:r w:rsidR="004A740E">
              <w:rPr>
                <w:noProof/>
                <w:webHidden/>
              </w:rPr>
              <w:fldChar w:fldCharType="separate"/>
            </w:r>
            <w:r w:rsidR="00D36B1B">
              <w:rPr>
                <w:noProof/>
                <w:webHidden/>
              </w:rPr>
              <w:t>4</w:t>
            </w:r>
            <w:r w:rsidR="004A740E">
              <w:rPr>
                <w:noProof/>
                <w:webHidden/>
              </w:rPr>
              <w:fldChar w:fldCharType="end"/>
            </w:r>
          </w:hyperlink>
        </w:p>
        <w:p w14:paraId="68903151" w14:textId="77777777" w:rsidR="004A740E" w:rsidRDefault="00000000">
          <w:pPr>
            <w:pStyle w:val="TOC2"/>
            <w:rPr>
              <w:rFonts w:asciiTheme="minorHAnsi" w:hAnsiTheme="minorHAnsi"/>
              <w:noProof/>
              <w:sz w:val="22"/>
              <w:szCs w:val="22"/>
            </w:rPr>
          </w:pPr>
          <w:hyperlink w:anchor="_Toc61257017" w:history="1">
            <w:r w:rsidR="004A740E" w:rsidRPr="00A165BF">
              <w:rPr>
                <w:rStyle w:val="Hyperlink"/>
                <w:rFonts w:eastAsiaTheme="majorEastAsia" w:cs="Times New Roman"/>
                <w:iCs/>
                <w:noProof/>
              </w:rPr>
              <w:t>4.</w:t>
            </w:r>
            <w:r w:rsidR="004A740E">
              <w:rPr>
                <w:rFonts w:asciiTheme="minorHAnsi" w:hAnsiTheme="minorHAnsi"/>
                <w:noProof/>
                <w:sz w:val="22"/>
                <w:szCs w:val="22"/>
              </w:rPr>
              <w:tab/>
            </w:r>
            <w:r w:rsidR="004A740E" w:rsidRPr="00A165BF">
              <w:rPr>
                <w:rStyle w:val="Hyperlink"/>
                <w:rFonts w:eastAsiaTheme="majorEastAsia" w:cs="Times New Roman"/>
                <w:iCs/>
                <w:noProof/>
              </w:rPr>
              <w:t>Billing.</w:t>
            </w:r>
            <w:r w:rsidR="004A740E">
              <w:rPr>
                <w:noProof/>
                <w:webHidden/>
              </w:rPr>
              <w:tab/>
            </w:r>
            <w:r w:rsidR="004A740E">
              <w:rPr>
                <w:noProof/>
                <w:webHidden/>
              </w:rPr>
              <w:fldChar w:fldCharType="begin"/>
            </w:r>
            <w:r w:rsidR="004A740E">
              <w:rPr>
                <w:noProof/>
                <w:webHidden/>
              </w:rPr>
              <w:instrText xml:space="preserve"> PAGEREF _Toc61257017 \h </w:instrText>
            </w:r>
            <w:r w:rsidR="004A740E">
              <w:rPr>
                <w:noProof/>
                <w:webHidden/>
              </w:rPr>
            </w:r>
            <w:r w:rsidR="004A740E">
              <w:rPr>
                <w:noProof/>
                <w:webHidden/>
              </w:rPr>
              <w:fldChar w:fldCharType="separate"/>
            </w:r>
            <w:r w:rsidR="00D36B1B">
              <w:rPr>
                <w:noProof/>
                <w:webHidden/>
              </w:rPr>
              <w:t>4</w:t>
            </w:r>
            <w:r w:rsidR="004A740E">
              <w:rPr>
                <w:noProof/>
                <w:webHidden/>
              </w:rPr>
              <w:fldChar w:fldCharType="end"/>
            </w:r>
          </w:hyperlink>
        </w:p>
        <w:p w14:paraId="7EC0D3DA" w14:textId="77777777" w:rsidR="004A740E" w:rsidRDefault="00000000">
          <w:pPr>
            <w:pStyle w:val="TOC2"/>
            <w:rPr>
              <w:rFonts w:asciiTheme="minorHAnsi" w:hAnsiTheme="minorHAnsi"/>
              <w:noProof/>
              <w:sz w:val="22"/>
              <w:szCs w:val="22"/>
            </w:rPr>
          </w:pPr>
          <w:hyperlink w:anchor="_Toc61257018" w:history="1">
            <w:r w:rsidR="004A740E" w:rsidRPr="00A165BF">
              <w:rPr>
                <w:rStyle w:val="Hyperlink"/>
                <w:rFonts w:eastAsiaTheme="majorEastAsia" w:cs="Times New Roman"/>
                <w:iCs/>
                <w:noProof/>
              </w:rPr>
              <w:t>5.</w:t>
            </w:r>
            <w:r w:rsidR="004A740E">
              <w:rPr>
                <w:rFonts w:asciiTheme="minorHAnsi" w:hAnsiTheme="minorHAnsi"/>
                <w:noProof/>
                <w:sz w:val="22"/>
                <w:szCs w:val="22"/>
              </w:rPr>
              <w:tab/>
            </w:r>
            <w:r w:rsidR="004A740E" w:rsidRPr="00A165BF">
              <w:rPr>
                <w:rStyle w:val="Hyperlink"/>
                <w:rFonts w:eastAsiaTheme="majorEastAsia" w:cs="Times New Roman"/>
                <w:iCs/>
                <w:noProof/>
              </w:rPr>
              <w:t>Meet &amp; Confer.</w:t>
            </w:r>
            <w:r w:rsidR="004A740E">
              <w:rPr>
                <w:noProof/>
                <w:webHidden/>
              </w:rPr>
              <w:tab/>
            </w:r>
            <w:r w:rsidR="004A740E">
              <w:rPr>
                <w:noProof/>
                <w:webHidden/>
              </w:rPr>
              <w:fldChar w:fldCharType="begin"/>
            </w:r>
            <w:r w:rsidR="004A740E">
              <w:rPr>
                <w:noProof/>
                <w:webHidden/>
              </w:rPr>
              <w:instrText xml:space="preserve"> PAGEREF _Toc61257018 \h </w:instrText>
            </w:r>
            <w:r w:rsidR="004A740E">
              <w:rPr>
                <w:noProof/>
                <w:webHidden/>
              </w:rPr>
            </w:r>
            <w:r w:rsidR="004A740E">
              <w:rPr>
                <w:noProof/>
                <w:webHidden/>
              </w:rPr>
              <w:fldChar w:fldCharType="separate"/>
            </w:r>
            <w:r w:rsidR="00D36B1B">
              <w:rPr>
                <w:noProof/>
                <w:webHidden/>
              </w:rPr>
              <w:t>5</w:t>
            </w:r>
            <w:r w:rsidR="004A740E">
              <w:rPr>
                <w:noProof/>
                <w:webHidden/>
              </w:rPr>
              <w:fldChar w:fldCharType="end"/>
            </w:r>
          </w:hyperlink>
        </w:p>
        <w:p w14:paraId="468C53D2" w14:textId="77777777" w:rsidR="004A740E" w:rsidRDefault="00000000">
          <w:pPr>
            <w:pStyle w:val="TOC2"/>
            <w:rPr>
              <w:rFonts w:asciiTheme="minorHAnsi" w:hAnsiTheme="minorHAnsi"/>
              <w:noProof/>
              <w:sz w:val="22"/>
              <w:szCs w:val="22"/>
            </w:rPr>
          </w:pPr>
          <w:hyperlink w:anchor="_Toc61257019" w:history="1">
            <w:r w:rsidR="004A740E" w:rsidRPr="00A165BF">
              <w:rPr>
                <w:rStyle w:val="Hyperlink"/>
                <w:rFonts w:eastAsiaTheme="majorEastAsia" w:cs="Times New Roman"/>
                <w:iCs/>
                <w:noProof/>
              </w:rPr>
              <w:t>6.</w:t>
            </w:r>
            <w:r w:rsidR="004A740E">
              <w:rPr>
                <w:rFonts w:asciiTheme="minorHAnsi" w:hAnsiTheme="minorHAnsi"/>
                <w:noProof/>
                <w:sz w:val="22"/>
                <w:szCs w:val="22"/>
              </w:rPr>
              <w:tab/>
            </w:r>
            <w:r w:rsidR="004A740E" w:rsidRPr="00A165BF">
              <w:rPr>
                <w:rStyle w:val="Hyperlink"/>
                <w:rFonts w:eastAsiaTheme="majorEastAsia" w:cs="Times New Roman"/>
                <w:iCs/>
                <w:noProof/>
              </w:rPr>
              <w:t>Additional Copies</w:t>
            </w:r>
            <w:r w:rsidR="004A740E" w:rsidRPr="00A165BF">
              <w:rPr>
                <w:rStyle w:val="Hyperlink"/>
                <w:rFonts w:asciiTheme="majorHAnsi" w:eastAsiaTheme="majorEastAsia" w:hAnsiTheme="majorHAnsi" w:cstheme="majorBidi"/>
                <w:i/>
                <w:iCs/>
                <w:noProof/>
              </w:rPr>
              <w:t>.</w:t>
            </w:r>
            <w:r w:rsidR="004A740E">
              <w:rPr>
                <w:noProof/>
                <w:webHidden/>
              </w:rPr>
              <w:tab/>
            </w:r>
            <w:r w:rsidR="004A740E">
              <w:rPr>
                <w:noProof/>
                <w:webHidden/>
              </w:rPr>
              <w:fldChar w:fldCharType="begin"/>
            </w:r>
            <w:r w:rsidR="004A740E">
              <w:rPr>
                <w:noProof/>
                <w:webHidden/>
              </w:rPr>
              <w:instrText xml:space="preserve"> PAGEREF _Toc61257019 \h </w:instrText>
            </w:r>
            <w:r w:rsidR="004A740E">
              <w:rPr>
                <w:noProof/>
                <w:webHidden/>
              </w:rPr>
            </w:r>
            <w:r w:rsidR="004A740E">
              <w:rPr>
                <w:noProof/>
                <w:webHidden/>
              </w:rPr>
              <w:fldChar w:fldCharType="separate"/>
            </w:r>
            <w:r w:rsidR="00D36B1B">
              <w:rPr>
                <w:noProof/>
                <w:webHidden/>
              </w:rPr>
              <w:t>5</w:t>
            </w:r>
            <w:r w:rsidR="004A740E">
              <w:rPr>
                <w:noProof/>
                <w:webHidden/>
              </w:rPr>
              <w:fldChar w:fldCharType="end"/>
            </w:r>
          </w:hyperlink>
        </w:p>
        <w:p w14:paraId="1078826C" w14:textId="77777777" w:rsidR="004A740E" w:rsidRDefault="00000000">
          <w:pPr>
            <w:pStyle w:val="TOC2"/>
            <w:rPr>
              <w:rFonts w:asciiTheme="minorHAnsi" w:hAnsiTheme="minorHAnsi"/>
              <w:noProof/>
              <w:sz w:val="22"/>
              <w:szCs w:val="22"/>
            </w:rPr>
          </w:pPr>
          <w:hyperlink w:anchor="_Toc61257020" w:history="1">
            <w:r w:rsidR="004A740E" w:rsidRPr="00A165BF">
              <w:rPr>
                <w:rStyle w:val="Hyperlink"/>
                <w:rFonts w:eastAsiaTheme="majorEastAsia" w:cs="Times New Roman"/>
                <w:iCs/>
                <w:noProof/>
              </w:rPr>
              <w:t>7.</w:t>
            </w:r>
            <w:r w:rsidR="004A740E">
              <w:rPr>
                <w:rFonts w:asciiTheme="minorHAnsi" w:hAnsiTheme="minorHAnsi"/>
                <w:noProof/>
                <w:sz w:val="22"/>
                <w:szCs w:val="22"/>
              </w:rPr>
              <w:tab/>
            </w:r>
            <w:r w:rsidR="004A740E" w:rsidRPr="00A165BF">
              <w:rPr>
                <w:rStyle w:val="Hyperlink"/>
                <w:rFonts w:eastAsiaTheme="majorEastAsia" w:cs="Times New Roman"/>
                <w:iCs/>
                <w:noProof/>
              </w:rPr>
              <w:t>Responsibility of Consultant.</w:t>
            </w:r>
            <w:r w:rsidR="004A740E">
              <w:rPr>
                <w:noProof/>
                <w:webHidden/>
              </w:rPr>
              <w:tab/>
            </w:r>
            <w:r w:rsidR="004A740E">
              <w:rPr>
                <w:noProof/>
                <w:webHidden/>
              </w:rPr>
              <w:fldChar w:fldCharType="begin"/>
            </w:r>
            <w:r w:rsidR="004A740E">
              <w:rPr>
                <w:noProof/>
                <w:webHidden/>
              </w:rPr>
              <w:instrText xml:space="preserve"> PAGEREF _Toc61257020 \h </w:instrText>
            </w:r>
            <w:r w:rsidR="004A740E">
              <w:rPr>
                <w:noProof/>
                <w:webHidden/>
              </w:rPr>
            </w:r>
            <w:r w:rsidR="004A740E">
              <w:rPr>
                <w:noProof/>
                <w:webHidden/>
              </w:rPr>
              <w:fldChar w:fldCharType="separate"/>
            </w:r>
            <w:r w:rsidR="00D36B1B">
              <w:rPr>
                <w:noProof/>
                <w:webHidden/>
              </w:rPr>
              <w:t>5</w:t>
            </w:r>
            <w:r w:rsidR="004A740E">
              <w:rPr>
                <w:noProof/>
                <w:webHidden/>
              </w:rPr>
              <w:fldChar w:fldCharType="end"/>
            </w:r>
          </w:hyperlink>
        </w:p>
        <w:p w14:paraId="7A30289F" w14:textId="77777777" w:rsidR="004A740E" w:rsidRDefault="00000000">
          <w:pPr>
            <w:pStyle w:val="TOC2"/>
            <w:rPr>
              <w:rFonts w:asciiTheme="minorHAnsi" w:hAnsiTheme="minorHAnsi"/>
              <w:noProof/>
              <w:sz w:val="22"/>
              <w:szCs w:val="22"/>
            </w:rPr>
          </w:pPr>
          <w:hyperlink w:anchor="_Toc61257021" w:history="1">
            <w:r w:rsidR="004A740E" w:rsidRPr="00A165BF">
              <w:rPr>
                <w:rStyle w:val="Hyperlink"/>
                <w:rFonts w:eastAsiaTheme="majorEastAsia" w:cs="Times New Roman"/>
                <w:iCs/>
                <w:noProof/>
              </w:rPr>
              <w:t>8.</w:t>
            </w:r>
            <w:r w:rsidR="004A740E">
              <w:rPr>
                <w:rFonts w:asciiTheme="minorHAnsi" w:hAnsiTheme="minorHAnsi"/>
                <w:noProof/>
                <w:sz w:val="22"/>
                <w:szCs w:val="22"/>
              </w:rPr>
              <w:tab/>
            </w:r>
            <w:r w:rsidR="004A740E" w:rsidRPr="00A165BF">
              <w:rPr>
                <w:rStyle w:val="Hyperlink"/>
                <w:rFonts w:eastAsiaTheme="majorEastAsia" w:cs="Times New Roman"/>
                <w:iCs/>
                <w:noProof/>
              </w:rPr>
              <w:t>Responsibility of City.</w:t>
            </w:r>
            <w:r w:rsidR="004A740E">
              <w:rPr>
                <w:noProof/>
                <w:webHidden/>
              </w:rPr>
              <w:tab/>
            </w:r>
            <w:r w:rsidR="004A740E">
              <w:rPr>
                <w:noProof/>
                <w:webHidden/>
              </w:rPr>
              <w:fldChar w:fldCharType="begin"/>
            </w:r>
            <w:r w:rsidR="004A740E">
              <w:rPr>
                <w:noProof/>
                <w:webHidden/>
              </w:rPr>
              <w:instrText xml:space="preserve"> PAGEREF _Toc61257021 \h </w:instrText>
            </w:r>
            <w:r w:rsidR="004A740E">
              <w:rPr>
                <w:noProof/>
                <w:webHidden/>
              </w:rPr>
            </w:r>
            <w:r w:rsidR="004A740E">
              <w:rPr>
                <w:noProof/>
                <w:webHidden/>
              </w:rPr>
              <w:fldChar w:fldCharType="separate"/>
            </w:r>
            <w:r w:rsidR="00D36B1B">
              <w:rPr>
                <w:noProof/>
                <w:webHidden/>
              </w:rPr>
              <w:t>5</w:t>
            </w:r>
            <w:r w:rsidR="004A740E">
              <w:rPr>
                <w:noProof/>
                <w:webHidden/>
              </w:rPr>
              <w:fldChar w:fldCharType="end"/>
            </w:r>
          </w:hyperlink>
        </w:p>
        <w:p w14:paraId="24934F3A" w14:textId="77777777" w:rsidR="004A740E" w:rsidRDefault="00000000">
          <w:pPr>
            <w:pStyle w:val="TOC2"/>
            <w:rPr>
              <w:rFonts w:asciiTheme="minorHAnsi" w:hAnsiTheme="minorHAnsi"/>
              <w:noProof/>
              <w:sz w:val="22"/>
              <w:szCs w:val="22"/>
            </w:rPr>
          </w:pPr>
          <w:hyperlink w:anchor="_Toc61257022" w:history="1">
            <w:r w:rsidR="004A740E" w:rsidRPr="00A165BF">
              <w:rPr>
                <w:rStyle w:val="Hyperlink"/>
                <w:rFonts w:eastAsiaTheme="majorEastAsia" w:cs="Times New Roman"/>
                <w:iCs/>
                <w:noProof/>
              </w:rPr>
              <w:t>9.</w:t>
            </w:r>
            <w:r w:rsidR="004A740E">
              <w:rPr>
                <w:rFonts w:asciiTheme="minorHAnsi" w:hAnsiTheme="minorHAnsi"/>
                <w:noProof/>
                <w:sz w:val="22"/>
                <w:szCs w:val="22"/>
              </w:rPr>
              <w:tab/>
            </w:r>
            <w:r w:rsidR="004A740E" w:rsidRPr="00A165BF">
              <w:rPr>
                <w:rStyle w:val="Hyperlink"/>
                <w:rFonts w:eastAsiaTheme="majorEastAsia" w:cs="Times New Roman"/>
                <w:iCs/>
                <w:noProof/>
              </w:rPr>
              <w:t>Acceptance of Work Not a Release.</w:t>
            </w:r>
            <w:r w:rsidR="004A740E">
              <w:rPr>
                <w:noProof/>
                <w:webHidden/>
              </w:rPr>
              <w:tab/>
            </w:r>
            <w:r w:rsidR="004A740E">
              <w:rPr>
                <w:noProof/>
                <w:webHidden/>
              </w:rPr>
              <w:fldChar w:fldCharType="begin"/>
            </w:r>
            <w:r w:rsidR="004A740E">
              <w:rPr>
                <w:noProof/>
                <w:webHidden/>
              </w:rPr>
              <w:instrText xml:space="preserve"> PAGEREF _Toc61257022 \h </w:instrText>
            </w:r>
            <w:r w:rsidR="004A740E">
              <w:rPr>
                <w:noProof/>
                <w:webHidden/>
              </w:rPr>
            </w:r>
            <w:r w:rsidR="004A740E">
              <w:rPr>
                <w:noProof/>
                <w:webHidden/>
              </w:rPr>
              <w:fldChar w:fldCharType="separate"/>
            </w:r>
            <w:r w:rsidR="00D36B1B">
              <w:rPr>
                <w:noProof/>
                <w:webHidden/>
              </w:rPr>
              <w:t>6</w:t>
            </w:r>
            <w:r w:rsidR="004A740E">
              <w:rPr>
                <w:noProof/>
                <w:webHidden/>
              </w:rPr>
              <w:fldChar w:fldCharType="end"/>
            </w:r>
          </w:hyperlink>
        </w:p>
        <w:p w14:paraId="42533A76" w14:textId="77777777" w:rsidR="004A740E" w:rsidRDefault="00000000">
          <w:pPr>
            <w:pStyle w:val="TOC2"/>
            <w:rPr>
              <w:rFonts w:asciiTheme="minorHAnsi" w:hAnsiTheme="minorHAnsi"/>
              <w:noProof/>
              <w:sz w:val="22"/>
              <w:szCs w:val="22"/>
            </w:rPr>
          </w:pPr>
          <w:hyperlink w:anchor="_Toc61257023" w:history="1">
            <w:r w:rsidR="004A740E" w:rsidRPr="00A165BF">
              <w:rPr>
                <w:rStyle w:val="Hyperlink"/>
                <w:noProof/>
              </w:rPr>
              <w:t>10.</w:t>
            </w:r>
            <w:r w:rsidR="004A740E">
              <w:rPr>
                <w:rFonts w:asciiTheme="minorHAnsi" w:hAnsiTheme="minorHAnsi"/>
                <w:noProof/>
                <w:sz w:val="22"/>
                <w:szCs w:val="22"/>
              </w:rPr>
              <w:tab/>
            </w:r>
            <w:r w:rsidR="004A740E" w:rsidRPr="00A165BF">
              <w:rPr>
                <w:rStyle w:val="Hyperlink"/>
                <w:noProof/>
              </w:rPr>
              <w:t>Indemnification and Hold Harmless.</w:t>
            </w:r>
            <w:r w:rsidR="004A740E">
              <w:rPr>
                <w:noProof/>
                <w:webHidden/>
              </w:rPr>
              <w:tab/>
            </w:r>
            <w:r w:rsidR="004A740E">
              <w:rPr>
                <w:noProof/>
                <w:webHidden/>
              </w:rPr>
              <w:fldChar w:fldCharType="begin"/>
            </w:r>
            <w:r w:rsidR="004A740E">
              <w:rPr>
                <w:noProof/>
                <w:webHidden/>
              </w:rPr>
              <w:instrText xml:space="preserve"> PAGEREF _Toc61257023 \h </w:instrText>
            </w:r>
            <w:r w:rsidR="004A740E">
              <w:rPr>
                <w:noProof/>
                <w:webHidden/>
              </w:rPr>
            </w:r>
            <w:r w:rsidR="004A740E">
              <w:rPr>
                <w:noProof/>
                <w:webHidden/>
              </w:rPr>
              <w:fldChar w:fldCharType="separate"/>
            </w:r>
            <w:r w:rsidR="00D36B1B">
              <w:rPr>
                <w:noProof/>
                <w:webHidden/>
              </w:rPr>
              <w:t>6</w:t>
            </w:r>
            <w:r w:rsidR="004A740E">
              <w:rPr>
                <w:noProof/>
                <w:webHidden/>
              </w:rPr>
              <w:fldChar w:fldCharType="end"/>
            </w:r>
          </w:hyperlink>
        </w:p>
        <w:p w14:paraId="0DF6AB45" w14:textId="77777777" w:rsidR="004A740E" w:rsidRDefault="00000000">
          <w:pPr>
            <w:pStyle w:val="TOC2"/>
            <w:rPr>
              <w:rFonts w:asciiTheme="minorHAnsi" w:hAnsiTheme="minorHAnsi"/>
              <w:noProof/>
              <w:sz w:val="22"/>
              <w:szCs w:val="22"/>
            </w:rPr>
          </w:pPr>
          <w:hyperlink w:anchor="_Toc61257024" w:history="1">
            <w:r w:rsidR="004A740E" w:rsidRPr="00A165BF">
              <w:rPr>
                <w:rStyle w:val="Hyperlink"/>
                <w:rFonts w:eastAsiaTheme="majorEastAsia" w:cs="Times New Roman"/>
                <w:iCs/>
                <w:noProof/>
              </w:rPr>
              <w:t>11.</w:t>
            </w:r>
            <w:r w:rsidR="004A740E">
              <w:rPr>
                <w:rFonts w:asciiTheme="minorHAnsi" w:hAnsiTheme="minorHAnsi"/>
                <w:noProof/>
                <w:sz w:val="22"/>
                <w:szCs w:val="22"/>
              </w:rPr>
              <w:tab/>
            </w:r>
            <w:r w:rsidR="004A740E" w:rsidRPr="00A165BF">
              <w:rPr>
                <w:rStyle w:val="Hyperlink"/>
                <w:rFonts w:eastAsiaTheme="majorEastAsia" w:cs="Times New Roman"/>
                <w:iCs/>
                <w:noProof/>
              </w:rPr>
              <w:t>Insurance.</w:t>
            </w:r>
            <w:r w:rsidR="004A740E">
              <w:rPr>
                <w:noProof/>
                <w:webHidden/>
              </w:rPr>
              <w:tab/>
            </w:r>
            <w:r w:rsidR="004A740E">
              <w:rPr>
                <w:noProof/>
                <w:webHidden/>
              </w:rPr>
              <w:fldChar w:fldCharType="begin"/>
            </w:r>
            <w:r w:rsidR="004A740E">
              <w:rPr>
                <w:noProof/>
                <w:webHidden/>
              </w:rPr>
              <w:instrText xml:space="preserve"> PAGEREF _Toc61257024 \h </w:instrText>
            </w:r>
            <w:r w:rsidR="004A740E">
              <w:rPr>
                <w:noProof/>
                <w:webHidden/>
              </w:rPr>
            </w:r>
            <w:r w:rsidR="004A740E">
              <w:rPr>
                <w:noProof/>
                <w:webHidden/>
              </w:rPr>
              <w:fldChar w:fldCharType="separate"/>
            </w:r>
            <w:r w:rsidR="00D36B1B">
              <w:rPr>
                <w:noProof/>
                <w:webHidden/>
              </w:rPr>
              <w:t>7</w:t>
            </w:r>
            <w:r w:rsidR="004A740E">
              <w:rPr>
                <w:noProof/>
                <w:webHidden/>
              </w:rPr>
              <w:fldChar w:fldCharType="end"/>
            </w:r>
          </w:hyperlink>
        </w:p>
        <w:p w14:paraId="4B1526D8" w14:textId="77777777" w:rsidR="004A740E" w:rsidRDefault="00000000">
          <w:pPr>
            <w:pStyle w:val="TOC2"/>
            <w:rPr>
              <w:rFonts w:asciiTheme="minorHAnsi" w:hAnsiTheme="minorHAnsi"/>
              <w:noProof/>
              <w:sz w:val="22"/>
              <w:szCs w:val="22"/>
            </w:rPr>
          </w:pPr>
          <w:hyperlink w:anchor="_Toc61257025" w:history="1">
            <w:r w:rsidR="004A740E" w:rsidRPr="00A165BF">
              <w:rPr>
                <w:rStyle w:val="Hyperlink"/>
                <w:rFonts w:eastAsiaTheme="majorEastAsia" w:cs="Times New Roman"/>
                <w:iCs/>
                <w:noProof/>
              </w:rPr>
              <w:t>12.</w:t>
            </w:r>
            <w:r w:rsidR="004A740E">
              <w:rPr>
                <w:rFonts w:asciiTheme="minorHAnsi" w:hAnsiTheme="minorHAnsi"/>
                <w:noProof/>
                <w:sz w:val="22"/>
                <w:szCs w:val="22"/>
              </w:rPr>
              <w:tab/>
            </w:r>
            <w:r w:rsidR="004A740E" w:rsidRPr="00A165BF">
              <w:rPr>
                <w:rStyle w:val="Hyperlink"/>
                <w:rFonts w:eastAsiaTheme="majorEastAsia" w:cs="Times New Roman"/>
                <w:iCs/>
                <w:noProof/>
              </w:rPr>
              <w:t>Access to Records.</w:t>
            </w:r>
            <w:r w:rsidR="004A740E">
              <w:rPr>
                <w:noProof/>
                <w:webHidden/>
              </w:rPr>
              <w:tab/>
            </w:r>
            <w:r w:rsidR="004A740E">
              <w:rPr>
                <w:noProof/>
                <w:webHidden/>
              </w:rPr>
              <w:fldChar w:fldCharType="begin"/>
            </w:r>
            <w:r w:rsidR="004A740E">
              <w:rPr>
                <w:noProof/>
                <w:webHidden/>
              </w:rPr>
              <w:instrText xml:space="preserve"> PAGEREF _Toc61257025 \h </w:instrText>
            </w:r>
            <w:r w:rsidR="004A740E">
              <w:rPr>
                <w:noProof/>
                <w:webHidden/>
              </w:rPr>
            </w:r>
            <w:r w:rsidR="004A740E">
              <w:rPr>
                <w:noProof/>
                <w:webHidden/>
              </w:rPr>
              <w:fldChar w:fldCharType="separate"/>
            </w:r>
            <w:r w:rsidR="00D36B1B">
              <w:rPr>
                <w:noProof/>
                <w:webHidden/>
              </w:rPr>
              <w:t>7</w:t>
            </w:r>
            <w:r w:rsidR="004A740E">
              <w:rPr>
                <w:noProof/>
                <w:webHidden/>
              </w:rPr>
              <w:fldChar w:fldCharType="end"/>
            </w:r>
          </w:hyperlink>
        </w:p>
        <w:p w14:paraId="05800FD4" w14:textId="77777777" w:rsidR="004A740E" w:rsidRDefault="00000000">
          <w:pPr>
            <w:pStyle w:val="TOC2"/>
            <w:rPr>
              <w:rFonts w:asciiTheme="minorHAnsi" w:hAnsiTheme="minorHAnsi"/>
              <w:noProof/>
              <w:sz w:val="22"/>
              <w:szCs w:val="22"/>
            </w:rPr>
          </w:pPr>
          <w:hyperlink w:anchor="_Toc61257026" w:history="1">
            <w:r w:rsidR="004A740E" w:rsidRPr="00A165BF">
              <w:rPr>
                <w:rStyle w:val="Hyperlink"/>
                <w:rFonts w:eastAsiaTheme="majorEastAsia" w:cs="Times New Roman"/>
                <w:iCs/>
                <w:noProof/>
              </w:rPr>
              <w:t>13.</w:t>
            </w:r>
            <w:r w:rsidR="004A740E">
              <w:rPr>
                <w:rFonts w:asciiTheme="minorHAnsi" w:hAnsiTheme="minorHAnsi"/>
                <w:noProof/>
                <w:sz w:val="22"/>
                <w:szCs w:val="22"/>
              </w:rPr>
              <w:tab/>
            </w:r>
            <w:r w:rsidR="004A740E" w:rsidRPr="00A165BF">
              <w:rPr>
                <w:rStyle w:val="Hyperlink"/>
                <w:rFonts w:eastAsiaTheme="majorEastAsia" w:cs="Times New Roman"/>
                <w:iCs/>
                <w:noProof/>
              </w:rPr>
              <w:t>Non-Assignability.</w:t>
            </w:r>
            <w:r w:rsidR="004A740E">
              <w:rPr>
                <w:noProof/>
                <w:webHidden/>
              </w:rPr>
              <w:tab/>
            </w:r>
            <w:r w:rsidR="004A740E">
              <w:rPr>
                <w:noProof/>
                <w:webHidden/>
              </w:rPr>
              <w:fldChar w:fldCharType="begin"/>
            </w:r>
            <w:r w:rsidR="004A740E">
              <w:rPr>
                <w:noProof/>
                <w:webHidden/>
              </w:rPr>
              <w:instrText xml:space="preserve"> PAGEREF _Toc61257026 \h </w:instrText>
            </w:r>
            <w:r w:rsidR="004A740E">
              <w:rPr>
                <w:noProof/>
                <w:webHidden/>
              </w:rPr>
            </w:r>
            <w:r w:rsidR="004A740E">
              <w:rPr>
                <w:noProof/>
                <w:webHidden/>
              </w:rPr>
              <w:fldChar w:fldCharType="separate"/>
            </w:r>
            <w:r w:rsidR="00D36B1B">
              <w:rPr>
                <w:noProof/>
                <w:webHidden/>
              </w:rPr>
              <w:t>7</w:t>
            </w:r>
            <w:r w:rsidR="004A740E">
              <w:rPr>
                <w:noProof/>
                <w:webHidden/>
              </w:rPr>
              <w:fldChar w:fldCharType="end"/>
            </w:r>
          </w:hyperlink>
        </w:p>
        <w:p w14:paraId="1CEBE5F3" w14:textId="77777777" w:rsidR="004A740E" w:rsidRDefault="00000000">
          <w:pPr>
            <w:pStyle w:val="TOC2"/>
            <w:rPr>
              <w:rFonts w:asciiTheme="minorHAnsi" w:hAnsiTheme="minorHAnsi"/>
              <w:noProof/>
              <w:sz w:val="22"/>
              <w:szCs w:val="22"/>
            </w:rPr>
          </w:pPr>
          <w:hyperlink w:anchor="_Toc61257027" w:history="1">
            <w:r w:rsidR="004A740E" w:rsidRPr="00A165BF">
              <w:rPr>
                <w:rStyle w:val="Hyperlink"/>
                <w:rFonts w:eastAsiaTheme="majorEastAsia" w:cs="Times New Roman"/>
                <w:iCs/>
                <w:noProof/>
              </w:rPr>
              <w:t>14.</w:t>
            </w:r>
            <w:r w:rsidR="004A740E">
              <w:rPr>
                <w:rFonts w:asciiTheme="minorHAnsi" w:hAnsiTheme="minorHAnsi"/>
                <w:noProof/>
                <w:sz w:val="22"/>
                <w:szCs w:val="22"/>
              </w:rPr>
              <w:tab/>
            </w:r>
            <w:r w:rsidR="004A740E" w:rsidRPr="00A165BF">
              <w:rPr>
                <w:rStyle w:val="Hyperlink"/>
                <w:rFonts w:eastAsiaTheme="majorEastAsia" w:cs="Times New Roman"/>
                <w:iCs/>
                <w:noProof/>
              </w:rPr>
              <w:t>Changes to Scope of Work.</w:t>
            </w:r>
            <w:r w:rsidR="004A740E">
              <w:rPr>
                <w:noProof/>
                <w:webHidden/>
              </w:rPr>
              <w:tab/>
            </w:r>
            <w:r w:rsidR="004A740E">
              <w:rPr>
                <w:noProof/>
                <w:webHidden/>
              </w:rPr>
              <w:fldChar w:fldCharType="begin"/>
            </w:r>
            <w:r w:rsidR="004A740E">
              <w:rPr>
                <w:noProof/>
                <w:webHidden/>
              </w:rPr>
              <w:instrText xml:space="preserve"> PAGEREF _Toc61257027 \h </w:instrText>
            </w:r>
            <w:r w:rsidR="004A740E">
              <w:rPr>
                <w:noProof/>
                <w:webHidden/>
              </w:rPr>
            </w:r>
            <w:r w:rsidR="004A740E">
              <w:rPr>
                <w:noProof/>
                <w:webHidden/>
              </w:rPr>
              <w:fldChar w:fldCharType="separate"/>
            </w:r>
            <w:r w:rsidR="00D36B1B">
              <w:rPr>
                <w:noProof/>
                <w:webHidden/>
              </w:rPr>
              <w:t>7</w:t>
            </w:r>
            <w:r w:rsidR="004A740E">
              <w:rPr>
                <w:noProof/>
                <w:webHidden/>
              </w:rPr>
              <w:fldChar w:fldCharType="end"/>
            </w:r>
          </w:hyperlink>
        </w:p>
        <w:p w14:paraId="20E15C05" w14:textId="77777777" w:rsidR="004A740E" w:rsidRDefault="00000000">
          <w:pPr>
            <w:pStyle w:val="TOC2"/>
            <w:rPr>
              <w:rFonts w:asciiTheme="minorHAnsi" w:hAnsiTheme="minorHAnsi"/>
              <w:noProof/>
              <w:sz w:val="22"/>
              <w:szCs w:val="22"/>
            </w:rPr>
          </w:pPr>
          <w:hyperlink w:anchor="_Toc61257028" w:history="1">
            <w:r w:rsidR="004A740E" w:rsidRPr="00A165BF">
              <w:rPr>
                <w:rStyle w:val="Hyperlink"/>
                <w:rFonts w:eastAsiaTheme="majorEastAsia" w:cs="Times New Roman"/>
                <w:iCs/>
                <w:noProof/>
              </w:rPr>
              <w:t>15.</w:t>
            </w:r>
            <w:r w:rsidR="004A740E">
              <w:rPr>
                <w:rFonts w:asciiTheme="minorHAnsi" w:hAnsiTheme="minorHAnsi"/>
                <w:noProof/>
                <w:sz w:val="22"/>
                <w:szCs w:val="22"/>
              </w:rPr>
              <w:tab/>
            </w:r>
            <w:r w:rsidR="004A740E" w:rsidRPr="00A165BF">
              <w:rPr>
                <w:rStyle w:val="Hyperlink"/>
                <w:rFonts w:eastAsiaTheme="majorEastAsia" w:cs="Times New Roman"/>
                <w:iCs/>
                <w:noProof/>
              </w:rPr>
              <w:t>Ownership of Documents.</w:t>
            </w:r>
            <w:r w:rsidR="004A740E">
              <w:rPr>
                <w:noProof/>
                <w:webHidden/>
              </w:rPr>
              <w:tab/>
            </w:r>
            <w:r w:rsidR="004A740E">
              <w:rPr>
                <w:noProof/>
                <w:webHidden/>
              </w:rPr>
              <w:fldChar w:fldCharType="begin"/>
            </w:r>
            <w:r w:rsidR="004A740E">
              <w:rPr>
                <w:noProof/>
                <w:webHidden/>
              </w:rPr>
              <w:instrText xml:space="preserve"> PAGEREF _Toc61257028 \h </w:instrText>
            </w:r>
            <w:r w:rsidR="004A740E">
              <w:rPr>
                <w:noProof/>
                <w:webHidden/>
              </w:rPr>
            </w:r>
            <w:r w:rsidR="004A740E">
              <w:rPr>
                <w:noProof/>
                <w:webHidden/>
              </w:rPr>
              <w:fldChar w:fldCharType="separate"/>
            </w:r>
            <w:r w:rsidR="00D36B1B">
              <w:rPr>
                <w:noProof/>
                <w:webHidden/>
              </w:rPr>
              <w:t>8</w:t>
            </w:r>
            <w:r w:rsidR="004A740E">
              <w:rPr>
                <w:noProof/>
                <w:webHidden/>
              </w:rPr>
              <w:fldChar w:fldCharType="end"/>
            </w:r>
          </w:hyperlink>
        </w:p>
        <w:p w14:paraId="0093DCE6" w14:textId="77777777" w:rsidR="004A740E" w:rsidRDefault="00000000">
          <w:pPr>
            <w:pStyle w:val="TOC2"/>
            <w:rPr>
              <w:rFonts w:asciiTheme="minorHAnsi" w:hAnsiTheme="minorHAnsi"/>
              <w:noProof/>
              <w:sz w:val="22"/>
              <w:szCs w:val="22"/>
            </w:rPr>
          </w:pPr>
          <w:hyperlink w:anchor="_Toc61257029" w:history="1">
            <w:r w:rsidR="004A740E" w:rsidRPr="00A165BF">
              <w:rPr>
                <w:rStyle w:val="Hyperlink"/>
                <w:rFonts w:eastAsiaTheme="majorEastAsia" w:cs="Times New Roman"/>
                <w:iCs/>
                <w:noProof/>
              </w:rPr>
              <w:t>16.</w:t>
            </w:r>
            <w:r w:rsidR="004A740E">
              <w:rPr>
                <w:rFonts w:asciiTheme="minorHAnsi" w:hAnsiTheme="minorHAnsi"/>
                <w:noProof/>
                <w:sz w:val="22"/>
                <w:szCs w:val="22"/>
              </w:rPr>
              <w:tab/>
            </w:r>
            <w:r w:rsidR="004A740E" w:rsidRPr="00A165BF">
              <w:rPr>
                <w:rStyle w:val="Hyperlink"/>
                <w:noProof/>
              </w:rPr>
              <w:t>Termination.</w:t>
            </w:r>
            <w:r w:rsidR="004A740E">
              <w:rPr>
                <w:noProof/>
                <w:webHidden/>
              </w:rPr>
              <w:tab/>
            </w:r>
            <w:r w:rsidR="004A740E">
              <w:rPr>
                <w:noProof/>
                <w:webHidden/>
              </w:rPr>
              <w:fldChar w:fldCharType="begin"/>
            </w:r>
            <w:r w:rsidR="004A740E">
              <w:rPr>
                <w:noProof/>
                <w:webHidden/>
              </w:rPr>
              <w:instrText xml:space="preserve"> PAGEREF _Toc61257029 \h </w:instrText>
            </w:r>
            <w:r w:rsidR="004A740E">
              <w:rPr>
                <w:noProof/>
                <w:webHidden/>
              </w:rPr>
            </w:r>
            <w:r w:rsidR="004A740E">
              <w:rPr>
                <w:noProof/>
                <w:webHidden/>
              </w:rPr>
              <w:fldChar w:fldCharType="separate"/>
            </w:r>
            <w:r w:rsidR="00D36B1B">
              <w:rPr>
                <w:noProof/>
                <w:webHidden/>
              </w:rPr>
              <w:t>8</w:t>
            </w:r>
            <w:r w:rsidR="004A740E">
              <w:rPr>
                <w:noProof/>
                <w:webHidden/>
              </w:rPr>
              <w:fldChar w:fldCharType="end"/>
            </w:r>
          </w:hyperlink>
        </w:p>
        <w:p w14:paraId="438E160E" w14:textId="77777777" w:rsidR="004A740E" w:rsidRDefault="00000000">
          <w:pPr>
            <w:pStyle w:val="TOC2"/>
            <w:rPr>
              <w:rFonts w:asciiTheme="minorHAnsi" w:hAnsiTheme="minorHAnsi"/>
              <w:noProof/>
              <w:sz w:val="22"/>
              <w:szCs w:val="22"/>
            </w:rPr>
          </w:pPr>
          <w:hyperlink w:anchor="_Toc61257030" w:history="1">
            <w:r w:rsidR="004A740E" w:rsidRPr="00A165BF">
              <w:rPr>
                <w:rStyle w:val="Hyperlink"/>
                <w:rFonts w:eastAsiaTheme="majorEastAsia" w:cs="Times New Roman"/>
                <w:iCs/>
                <w:noProof/>
              </w:rPr>
              <w:t>17.</w:t>
            </w:r>
            <w:r w:rsidR="004A740E">
              <w:rPr>
                <w:rFonts w:asciiTheme="minorHAnsi" w:hAnsiTheme="minorHAnsi"/>
                <w:noProof/>
                <w:sz w:val="22"/>
                <w:szCs w:val="22"/>
              </w:rPr>
              <w:tab/>
            </w:r>
            <w:r w:rsidR="004A740E" w:rsidRPr="00A165BF">
              <w:rPr>
                <w:rStyle w:val="Hyperlink"/>
                <w:rFonts w:eastAsiaTheme="majorEastAsia" w:cs="Times New Roman"/>
                <w:iCs/>
                <w:noProof/>
              </w:rPr>
              <w:t>Compliance with Laws, Rules, and Regulations</w:t>
            </w:r>
            <w:r w:rsidR="004A740E" w:rsidRPr="00A165BF">
              <w:rPr>
                <w:rStyle w:val="Hyperlink"/>
                <w:rFonts w:eastAsiaTheme="majorEastAsia" w:cs="Times New Roman"/>
                <w:i/>
                <w:iCs/>
                <w:noProof/>
              </w:rPr>
              <w:t>.</w:t>
            </w:r>
            <w:r w:rsidR="004A740E">
              <w:rPr>
                <w:noProof/>
                <w:webHidden/>
              </w:rPr>
              <w:tab/>
            </w:r>
            <w:r w:rsidR="004A740E">
              <w:rPr>
                <w:noProof/>
                <w:webHidden/>
              </w:rPr>
              <w:fldChar w:fldCharType="begin"/>
            </w:r>
            <w:r w:rsidR="004A740E">
              <w:rPr>
                <w:noProof/>
                <w:webHidden/>
              </w:rPr>
              <w:instrText xml:space="preserve"> PAGEREF _Toc61257030 \h </w:instrText>
            </w:r>
            <w:r w:rsidR="004A740E">
              <w:rPr>
                <w:noProof/>
                <w:webHidden/>
              </w:rPr>
            </w:r>
            <w:r w:rsidR="004A740E">
              <w:rPr>
                <w:noProof/>
                <w:webHidden/>
              </w:rPr>
              <w:fldChar w:fldCharType="separate"/>
            </w:r>
            <w:r w:rsidR="00D36B1B">
              <w:rPr>
                <w:noProof/>
                <w:webHidden/>
              </w:rPr>
              <w:t>9</w:t>
            </w:r>
            <w:r w:rsidR="004A740E">
              <w:rPr>
                <w:noProof/>
                <w:webHidden/>
              </w:rPr>
              <w:fldChar w:fldCharType="end"/>
            </w:r>
          </w:hyperlink>
        </w:p>
        <w:p w14:paraId="3CF10143" w14:textId="77777777" w:rsidR="004A740E" w:rsidRDefault="00000000">
          <w:pPr>
            <w:pStyle w:val="TOC2"/>
            <w:rPr>
              <w:rFonts w:asciiTheme="minorHAnsi" w:hAnsiTheme="minorHAnsi"/>
              <w:noProof/>
              <w:sz w:val="22"/>
              <w:szCs w:val="22"/>
            </w:rPr>
          </w:pPr>
          <w:hyperlink w:anchor="_Toc61257031" w:history="1">
            <w:r w:rsidR="004A740E" w:rsidRPr="00A165BF">
              <w:rPr>
                <w:rStyle w:val="Hyperlink"/>
                <w:rFonts w:eastAsiaTheme="majorEastAsia" w:cs="Times New Roman"/>
                <w:iCs/>
                <w:noProof/>
              </w:rPr>
              <w:t>18.</w:t>
            </w:r>
            <w:r w:rsidR="004A740E">
              <w:rPr>
                <w:rFonts w:asciiTheme="minorHAnsi" w:hAnsiTheme="minorHAnsi"/>
                <w:noProof/>
                <w:sz w:val="22"/>
                <w:szCs w:val="22"/>
              </w:rPr>
              <w:tab/>
            </w:r>
            <w:r w:rsidR="004A740E" w:rsidRPr="00A165BF">
              <w:rPr>
                <w:rStyle w:val="Hyperlink"/>
                <w:rFonts w:eastAsiaTheme="majorEastAsia" w:cs="Times New Roman"/>
                <w:iCs/>
                <w:noProof/>
              </w:rPr>
              <w:t>Exhibits Incorporated.</w:t>
            </w:r>
            <w:r w:rsidR="004A740E">
              <w:rPr>
                <w:noProof/>
                <w:webHidden/>
              </w:rPr>
              <w:tab/>
            </w:r>
            <w:r w:rsidR="004A740E">
              <w:rPr>
                <w:noProof/>
                <w:webHidden/>
              </w:rPr>
              <w:fldChar w:fldCharType="begin"/>
            </w:r>
            <w:r w:rsidR="004A740E">
              <w:rPr>
                <w:noProof/>
                <w:webHidden/>
              </w:rPr>
              <w:instrText xml:space="preserve"> PAGEREF _Toc61257031 \h </w:instrText>
            </w:r>
            <w:r w:rsidR="004A740E">
              <w:rPr>
                <w:noProof/>
                <w:webHidden/>
              </w:rPr>
            </w:r>
            <w:r w:rsidR="004A740E">
              <w:rPr>
                <w:noProof/>
                <w:webHidden/>
              </w:rPr>
              <w:fldChar w:fldCharType="separate"/>
            </w:r>
            <w:r w:rsidR="00D36B1B">
              <w:rPr>
                <w:noProof/>
                <w:webHidden/>
              </w:rPr>
              <w:t>9</w:t>
            </w:r>
            <w:r w:rsidR="004A740E">
              <w:rPr>
                <w:noProof/>
                <w:webHidden/>
              </w:rPr>
              <w:fldChar w:fldCharType="end"/>
            </w:r>
          </w:hyperlink>
        </w:p>
        <w:p w14:paraId="04CA350B" w14:textId="77777777" w:rsidR="004A740E" w:rsidRDefault="00000000">
          <w:pPr>
            <w:pStyle w:val="TOC2"/>
            <w:rPr>
              <w:rFonts w:asciiTheme="minorHAnsi" w:hAnsiTheme="minorHAnsi"/>
              <w:noProof/>
              <w:sz w:val="22"/>
              <w:szCs w:val="22"/>
            </w:rPr>
          </w:pPr>
          <w:hyperlink w:anchor="_Toc61257032" w:history="1">
            <w:r w:rsidR="004A740E" w:rsidRPr="00A165BF">
              <w:rPr>
                <w:rStyle w:val="Hyperlink"/>
                <w:rFonts w:eastAsiaTheme="majorEastAsia" w:cs="Times New Roman"/>
                <w:iCs/>
                <w:noProof/>
              </w:rPr>
              <w:t>19.</w:t>
            </w:r>
            <w:r w:rsidR="004A740E">
              <w:rPr>
                <w:rFonts w:asciiTheme="minorHAnsi" w:hAnsiTheme="minorHAnsi"/>
                <w:noProof/>
                <w:sz w:val="22"/>
                <w:szCs w:val="22"/>
              </w:rPr>
              <w:tab/>
            </w:r>
            <w:r w:rsidR="004A740E" w:rsidRPr="00A165BF">
              <w:rPr>
                <w:rStyle w:val="Hyperlink"/>
                <w:rFonts w:eastAsiaTheme="majorEastAsia" w:cs="Times New Roman"/>
                <w:iCs/>
                <w:noProof/>
              </w:rPr>
              <w:t>Independent Contractor.</w:t>
            </w:r>
            <w:r w:rsidR="004A740E">
              <w:rPr>
                <w:noProof/>
                <w:webHidden/>
              </w:rPr>
              <w:tab/>
            </w:r>
            <w:r w:rsidR="004A740E">
              <w:rPr>
                <w:noProof/>
                <w:webHidden/>
              </w:rPr>
              <w:fldChar w:fldCharType="begin"/>
            </w:r>
            <w:r w:rsidR="004A740E">
              <w:rPr>
                <w:noProof/>
                <w:webHidden/>
              </w:rPr>
              <w:instrText xml:space="preserve"> PAGEREF _Toc61257032 \h </w:instrText>
            </w:r>
            <w:r w:rsidR="004A740E">
              <w:rPr>
                <w:noProof/>
                <w:webHidden/>
              </w:rPr>
            </w:r>
            <w:r w:rsidR="004A740E">
              <w:rPr>
                <w:noProof/>
                <w:webHidden/>
              </w:rPr>
              <w:fldChar w:fldCharType="separate"/>
            </w:r>
            <w:r w:rsidR="00D36B1B">
              <w:rPr>
                <w:noProof/>
                <w:webHidden/>
              </w:rPr>
              <w:t>9</w:t>
            </w:r>
            <w:r w:rsidR="004A740E">
              <w:rPr>
                <w:noProof/>
                <w:webHidden/>
              </w:rPr>
              <w:fldChar w:fldCharType="end"/>
            </w:r>
          </w:hyperlink>
        </w:p>
        <w:p w14:paraId="5C61A855" w14:textId="77777777" w:rsidR="004A740E" w:rsidRDefault="00000000">
          <w:pPr>
            <w:pStyle w:val="TOC2"/>
            <w:rPr>
              <w:rFonts w:asciiTheme="minorHAnsi" w:hAnsiTheme="minorHAnsi"/>
              <w:noProof/>
              <w:sz w:val="22"/>
              <w:szCs w:val="22"/>
            </w:rPr>
          </w:pPr>
          <w:hyperlink w:anchor="_Toc61257033" w:history="1">
            <w:r w:rsidR="004A740E" w:rsidRPr="00A165BF">
              <w:rPr>
                <w:rStyle w:val="Hyperlink"/>
                <w:rFonts w:eastAsiaTheme="majorEastAsia" w:cs="Times New Roman"/>
                <w:iCs/>
                <w:noProof/>
              </w:rPr>
              <w:t>20.</w:t>
            </w:r>
            <w:r w:rsidR="004A740E">
              <w:rPr>
                <w:rFonts w:asciiTheme="minorHAnsi" w:hAnsiTheme="minorHAnsi"/>
                <w:noProof/>
                <w:sz w:val="22"/>
                <w:szCs w:val="22"/>
              </w:rPr>
              <w:tab/>
            </w:r>
            <w:r w:rsidR="004A740E" w:rsidRPr="00A165BF">
              <w:rPr>
                <w:rStyle w:val="Hyperlink"/>
                <w:rFonts w:eastAsiaTheme="majorEastAsia" w:cs="Times New Roman"/>
                <w:iCs/>
                <w:noProof/>
              </w:rPr>
              <w:t>Integration and Entire Agreement.</w:t>
            </w:r>
            <w:r w:rsidR="004A740E">
              <w:rPr>
                <w:noProof/>
                <w:webHidden/>
              </w:rPr>
              <w:tab/>
            </w:r>
            <w:r w:rsidR="004A740E">
              <w:rPr>
                <w:noProof/>
                <w:webHidden/>
              </w:rPr>
              <w:fldChar w:fldCharType="begin"/>
            </w:r>
            <w:r w:rsidR="004A740E">
              <w:rPr>
                <w:noProof/>
                <w:webHidden/>
              </w:rPr>
              <w:instrText xml:space="preserve"> PAGEREF _Toc61257033 \h </w:instrText>
            </w:r>
            <w:r w:rsidR="004A740E">
              <w:rPr>
                <w:noProof/>
                <w:webHidden/>
              </w:rPr>
            </w:r>
            <w:r w:rsidR="004A740E">
              <w:rPr>
                <w:noProof/>
                <w:webHidden/>
              </w:rPr>
              <w:fldChar w:fldCharType="separate"/>
            </w:r>
            <w:r w:rsidR="00D36B1B">
              <w:rPr>
                <w:noProof/>
                <w:webHidden/>
              </w:rPr>
              <w:t>9</w:t>
            </w:r>
            <w:r w:rsidR="004A740E">
              <w:rPr>
                <w:noProof/>
                <w:webHidden/>
              </w:rPr>
              <w:fldChar w:fldCharType="end"/>
            </w:r>
          </w:hyperlink>
        </w:p>
        <w:p w14:paraId="2983ADB5" w14:textId="77777777" w:rsidR="004A740E" w:rsidRDefault="00000000">
          <w:pPr>
            <w:pStyle w:val="TOC2"/>
            <w:rPr>
              <w:rFonts w:asciiTheme="minorHAnsi" w:hAnsiTheme="minorHAnsi"/>
              <w:noProof/>
              <w:sz w:val="22"/>
              <w:szCs w:val="22"/>
            </w:rPr>
          </w:pPr>
          <w:hyperlink w:anchor="_Toc61257034" w:history="1">
            <w:r w:rsidR="004A740E" w:rsidRPr="00A165BF">
              <w:rPr>
                <w:rStyle w:val="Hyperlink"/>
                <w:rFonts w:eastAsiaTheme="majorEastAsia" w:cs="Times New Roman"/>
                <w:iCs/>
                <w:noProof/>
              </w:rPr>
              <w:t>21.</w:t>
            </w:r>
            <w:r w:rsidR="004A740E">
              <w:rPr>
                <w:rFonts w:asciiTheme="minorHAnsi" w:hAnsiTheme="minorHAnsi"/>
                <w:noProof/>
                <w:sz w:val="22"/>
                <w:szCs w:val="22"/>
              </w:rPr>
              <w:tab/>
            </w:r>
            <w:r w:rsidR="004A740E" w:rsidRPr="00A165BF">
              <w:rPr>
                <w:rStyle w:val="Hyperlink"/>
                <w:rFonts w:eastAsiaTheme="majorEastAsia" w:cs="Times New Roman"/>
                <w:iCs/>
                <w:noProof/>
              </w:rPr>
              <w:t>Jurisdiction and Venue.</w:t>
            </w:r>
            <w:r w:rsidR="004A740E">
              <w:rPr>
                <w:noProof/>
                <w:webHidden/>
              </w:rPr>
              <w:tab/>
            </w:r>
            <w:r w:rsidR="004A740E">
              <w:rPr>
                <w:noProof/>
                <w:webHidden/>
              </w:rPr>
              <w:fldChar w:fldCharType="begin"/>
            </w:r>
            <w:r w:rsidR="004A740E">
              <w:rPr>
                <w:noProof/>
                <w:webHidden/>
              </w:rPr>
              <w:instrText xml:space="preserve"> PAGEREF _Toc61257034 \h </w:instrText>
            </w:r>
            <w:r w:rsidR="004A740E">
              <w:rPr>
                <w:noProof/>
                <w:webHidden/>
              </w:rPr>
            </w:r>
            <w:r w:rsidR="004A740E">
              <w:rPr>
                <w:noProof/>
                <w:webHidden/>
              </w:rPr>
              <w:fldChar w:fldCharType="separate"/>
            </w:r>
            <w:r w:rsidR="00D36B1B">
              <w:rPr>
                <w:noProof/>
                <w:webHidden/>
              </w:rPr>
              <w:t>9</w:t>
            </w:r>
            <w:r w:rsidR="004A740E">
              <w:rPr>
                <w:noProof/>
                <w:webHidden/>
              </w:rPr>
              <w:fldChar w:fldCharType="end"/>
            </w:r>
          </w:hyperlink>
        </w:p>
        <w:p w14:paraId="3BABB0A7" w14:textId="77777777" w:rsidR="004A740E" w:rsidRDefault="00000000">
          <w:pPr>
            <w:pStyle w:val="TOC2"/>
            <w:rPr>
              <w:rFonts w:asciiTheme="minorHAnsi" w:hAnsiTheme="minorHAnsi"/>
              <w:noProof/>
              <w:sz w:val="22"/>
              <w:szCs w:val="22"/>
            </w:rPr>
          </w:pPr>
          <w:hyperlink w:anchor="_Toc61257035" w:history="1">
            <w:r w:rsidR="004A740E" w:rsidRPr="00A165BF">
              <w:rPr>
                <w:rStyle w:val="Hyperlink"/>
                <w:rFonts w:eastAsiaTheme="majorEastAsia" w:cs="Times New Roman"/>
                <w:iCs/>
                <w:noProof/>
              </w:rPr>
              <w:t>22.</w:t>
            </w:r>
            <w:r w:rsidR="004A740E">
              <w:rPr>
                <w:rFonts w:asciiTheme="minorHAnsi" w:hAnsiTheme="minorHAnsi"/>
                <w:noProof/>
                <w:sz w:val="22"/>
                <w:szCs w:val="22"/>
              </w:rPr>
              <w:tab/>
            </w:r>
            <w:r w:rsidR="004A740E" w:rsidRPr="00A165BF">
              <w:rPr>
                <w:rStyle w:val="Hyperlink"/>
                <w:rFonts w:eastAsiaTheme="majorEastAsia" w:cs="Times New Roman"/>
                <w:iCs/>
                <w:noProof/>
              </w:rPr>
              <w:t>Severability</w:t>
            </w:r>
            <w:r w:rsidR="004A740E">
              <w:rPr>
                <w:noProof/>
                <w:webHidden/>
              </w:rPr>
              <w:tab/>
            </w:r>
            <w:r w:rsidR="004A740E">
              <w:rPr>
                <w:noProof/>
                <w:webHidden/>
              </w:rPr>
              <w:fldChar w:fldCharType="begin"/>
            </w:r>
            <w:r w:rsidR="004A740E">
              <w:rPr>
                <w:noProof/>
                <w:webHidden/>
              </w:rPr>
              <w:instrText xml:space="preserve"> PAGEREF _Toc61257035 \h </w:instrText>
            </w:r>
            <w:r w:rsidR="004A740E">
              <w:rPr>
                <w:noProof/>
                <w:webHidden/>
              </w:rPr>
            </w:r>
            <w:r w:rsidR="004A740E">
              <w:rPr>
                <w:noProof/>
                <w:webHidden/>
              </w:rPr>
              <w:fldChar w:fldCharType="separate"/>
            </w:r>
            <w:r w:rsidR="00D36B1B">
              <w:rPr>
                <w:noProof/>
                <w:webHidden/>
              </w:rPr>
              <w:t>9</w:t>
            </w:r>
            <w:r w:rsidR="004A740E">
              <w:rPr>
                <w:noProof/>
                <w:webHidden/>
              </w:rPr>
              <w:fldChar w:fldCharType="end"/>
            </w:r>
          </w:hyperlink>
        </w:p>
        <w:p w14:paraId="44A4BD7A" w14:textId="77777777" w:rsidR="004A740E" w:rsidRDefault="00000000">
          <w:pPr>
            <w:pStyle w:val="TOC2"/>
            <w:rPr>
              <w:rFonts w:asciiTheme="minorHAnsi" w:hAnsiTheme="minorHAnsi"/>
              <w:noProof/>
              <w:sz w:val="22"/>
              <w:szCs w:val="22"/>
            </w:rPr>
          </w:pPr>
          <w:hyperlink w:anchor="_Toc61257036" w:history="1">
            <w:r w:rsidR="004A740E" w:rsidRPr="00A165BF">
              <w:rPr>
                <w:rStyle w:val="Hyperlink"/>
                <w:rFonts w:eastAsiaTheme="majorEastAsia" w:cs="Times New Roman"/>
                <w:iCs/>
                <w:noProof/>
              </w:rPr>
              <w:t>23.</w:t>
            </w:r>
            <w:r w:rsidR="004A740E">
              <w:rPr>
                <w:rFonts w:asciiTheme="minorHAnsi" w:hAnsiTheme="minorHAnsi"/>
                <w:noProof/>
                <w:sz w:val="22"/>
                <w:szCs w:val="22"/>
              </w:rPr>
              <w:tab/>
            </w:r>
            <w:r w:rsidR="004A740E" w:rsidRPr="00A165BF">
              <w:rPr>
                <w:rStyle w:val="Hyperlink"/>
                <w:noProof/>
              </w:rPr>
              <w:t>Notices.</w:t>
            </w:r>
            <w:r w:rsidR="004A740E">
              <w:rPr>
                <w:noProof/>
                <w:webHidden/>
              </w:rPr>
              <w:tab/>
            </w:r>
            <w:r w:rsidR="004A740E">
              <w:rPr>
                <w:noProof/>
                <w:webHidden/>
              </w:rPr>
              <w:fldChar w:fldCharType="begin"/>
            </w:r>
            <w:r w:rsidR="004A740E">
              <w:rPr>
                <w:noProof/>
                <w:webHidden/>
              </w:rPr>
              <w:instrText xml:space="preserve"> PAGEREF _Toc61257036 \h </w:instrText>
            </w:r>
            <w:r w:rsidR="004A740E">
              <w:rPr>
                <w:noProof/>
                <w:webHidden/>
              </w:rPr>
            </w:r>
            <w:r w:rsidR="004A740E">
              <w:rPr>
                <w:noProof/>
                <w:webHidden/>
              </w:rPr>
              <w:fldChar w:fldCharType="separate"/>
            </w:r>
            <w:r w:rsidR="00D36B1B">
              <w:rPr>
                <w:noProof/>
                <w:webHidden/>
              </w:rPr>
              <w:t>9</w:t>
            </w:r>
            <w:r w:rsidR="004A740E">
              <w:rPr>
                <w:noProof/>
                <w:webHidden/>
              </w:rPr>
              <w:fldChar w:fldCharType="end"/>
            </w:r>
          </w:hyperlink>
        </w:p>
        <w:p w14:paraId="7F05BDBE" w14:textId="77777777" w:rsidR="004A740E" w:rsidRDefault="00000000">
          <w:pPr>
            <w:pStyle w:val="TOC2"/>
            <w:rPr>
              <w:rFonts w:asciiTheme="minorHAnsi" w:hAnsiTheme="minorHAnsi"/>
              <w:noProof/>
              <w:sz w:val="22"/>
              <w:szCs w:val="22"/>
            </w:rPr>
          </w:pPr>
          <w:hyperlink w:anchor="_Toc61257037" w:history="1">
            <w:r w:rsidR="004A740E" w:rsidRPr="00A165BF">
              <w:rPr>
                <w:rStyle w:val="Hyperlink"/>
                <w:rFonts w:eastAsiaTheme="majorEastAsia" w:cs="Times New Roman"/>
                <w:iCs/>
                <w:noProof/>
              </w:rPr>
              <w:t>24.</w:t>
            </w:r>
            <w:r w:rsidR="004A740E">
              <w:rPr>
                <w:rFonts w:asciiTheme="minorHAnsi" w:hAnsiTheme="minorHAnsi"/>
                <w:noProof/>
                <w:sz w:val="22"/>
                <w:szCs w:val="22"/>
              </w:rPr>
              <w:tab/>
            </w:r>
            <w:r w:rsidR="004A740E" w:rsidRPr="00A165BF">
              <w:rPr>
                <w:rStyle w:val="Hyperlink"/>
                <w:rFonts w:eastAsiaTheme="majorEastAsia" w:cs="Times New Roman"/>
                <w:iCs/>
                <w:noProof/>
              </w:rPr>
              <w:t>Nondiscrimination.</w:t>
            </w:r>
            <w:r w:rsidR="004A740E">
              <w:rPr>
                <w:noProof/>
                <w:webHidden/>
              </w:rPr>
              <w:tab/>
            </w:r>
            <w:r w:rsidR="004A740E">
              <w:rPr>
                <w:noProof/>
                <w:webHidden/>
              </w:rPr>
              <w:fldChar w:fldCharType="begin"/>
            </w:r>
            <w:r w:rsidR="004A740E">
              <w:rPr>
                <w:noProof/>
                <w:webHidden/>
              </w:rPr>
              <w:instrText xml:space="preserve"> PAGEREF _Toc61257037 \h </w:instrText>
            </w:r>
            <w:r w:rsidR="004A740E">
              <w:rPr>
                <w:noProof/>
                <w:webHidden/>
              </w:rPr>
            </w:r>
            <w:r w:rsidR="004A740E">
              <w:rPr>
                <w:noProof/>
                <w:webHidden/>
              </w:rPr>
              <w:fldChar w:fldCharType="separate"/>
            </w:r>
            <w:r w:rsidR="00D36B1B">
              <w:rPr>
                <w:noProof/>
                <w:webHidden/>
              </w:rPr>
              <w:t>10</w:t>
            </w:r>
            <w:r w:rsidR="004A740E">
              <w:rPr>
                <w:noProof/>
                <w:webHidden/>
              </w:rPr>
              <w:fldChar w:fldCharType="end"/>
            </w:r>
          </w:hyperlink>
        </w:p>
        <w:p w14:paraId="1A4D2CB8" w14:textId="77777777" w:rsidR="004A740E" w:rsidRDefault="00000000">
          <w:pPr>
            <w:pStyle w:val="TOC2"/>
            <w:rPr>
              <w:rFonts w:asciiTheme="minorHAnsi" w:hAnsiTheme="minorHAnsi"/>
              <w:noProof/>
              <w:sz w:val="22"/>
              <w:szCs w:val="22"/>
            </w:rPr>
          </w:pPr>
          <w:hyperlink w:anchor="_Toc61257038" w:history="1">
            <w:r w:rsidR="004A740E" w:rsidRPr="00A165BF">
              <w:rPr>
                <w:rStyle w:val="Hyperlink"/>
                <w:rFonts w:eastAsiaTheme="majorEastAsia" w:cs="Times New Roman"/>
                <w:iCs/>
                <w:noProof/>
              </w:rPr>
              <w:t>25.</w:t>
            </w:r>
            <w:r w:rsidR="004A740E">
              <w:rPr>
                <w:rFonts w:asciiTheme="minorHAnsi" w:hAnsiTheme="minorHAnsi"/>
                <w:noProof/>
                <w:sz w:val="22"/>
                <w:szCs w:val="22"/>
              </w:rPr>
              <w:tab/>
            </w:r>
            <w:r w:rsidR="004A740E" w:rsidRPr="00A165BF">
              <w:rPr>
                <w:rStyle w:val="Hyperlink"/>
                <w:rFonts w:eastAsiaTheme="majorEastAsia" w:cs="Times New Roman"/>
                <w:iCs/>
                <w:noProof/>
              </w:rPr>
              <w:t>Conflict of Interest.</w:t>
            </w:r>
            <w:r w:rsidR="004A740E">
              <w:rPr>
                <w:noProof/>
                <w:webHidden/>
              </w:rPr>
              <w:tab/>
            </w:r>
            <w:r w:rsidR="004A740E">
              <w:rPr>
                <w:noProof/>
                <w:webHidden/>
              </w:rPr>
              <w:fldChar w:fldCharType="begin"/>
            </w:r>
            <w:r w:rsidR="004A740E">
              <w:rPr>
                <w:noProof/>
                <w:webHidden/>
              </w:rPr>
              <w:instrText xml:space="preserve"> PAGEREF _Toc61257038 \h </w:instrText>
            </w:r>
            <w:r w:rsidR="004A740E">
              <w:rPr>
                <w:noProof/>
                <w:webHidden/>
              </w:rPr>
            </w:r>
            <w:r w:rsidR="004A740E">
              <w:rPr>
                <w:noProof/>
                <w:webHidden/>
              </w:rPr>
              <w:fldChar w:fldCharType="separate"/>
            </w:r>
            <w:r w:rsidR="00D36B1B">
              <w:rPr>
                <w:noProof/>
                <w:webHidden/>
              </w:rPr>
              <w:t>10</w:t>
            </w:r>
            <w:r w:rsidR="004A740E">
              <w:rPr>
                <w:noProof/>
                <w:webHidden/>
              </w:rPr>
              <w:fldChar w:fldCharType="end"/>
            </w:r>
          </w:hyperlink>
        </w:p>
        <w:p w14:paraId="1DB94AB7" w14:textId="77777777" w:rsidR="004A740E" w:rsidRDefault="00000000">
          <w:pPr>
            <w:pStyle w:val="TOC2"/>
            <w:rPr>
              <w:rFonts w:asciiTheme="minorHAnsi" w:hAnsiTheme="minorHAnsi"/>
              <w:noProof/>
              <w:sz w:val="22"/>
              <w:szCs w:val="22"/>
            </w:rPr>
          </w:pPr>
          <w:hyperlink w:anchor="_Toc61257039" w:history="1">
            <w:r w:rsidR="004A740E" w:rsidRPr="00A165BF">
              <w:rPr>
                <w:rStyle w:val="Hyperlink"/>
                <w:rFonts w:eastAsiaTheme="majorEastAsia" w:cs="Times New Roman"/>
                <w:iCs/>
                <w:noProof/>
              </w:rPr>
              <w:t>26.</w:t>
            </w:r>
            <w:r w:rsidR="004A740E">
              <w:rPr>
                <w:rFonts w:asciiTheme="minorHAnsi" w:hAnsiTheme="minorHAnsi"/>
                <w:noProof/>
                <w:sz w:val="22"/>
                <w:szCs w:val="22"/>
              </w:rPr>
              <w:tab/>
            </w:r>
            <w:r w:rsidR="004A740E" w:rsidRPr="00A165BF">
              <w:rPr>
                <w:rStyle w:val="Hyperlink"/>
                <w:rFonts w:eastAsiaTheme="majorEastAsia" w:cs="Times New Roman"/>
                <w:iCs/>
                <w:noProof/>
              </w:rPr>
              <w:t>Headings.</w:t>
            </w:r>
            <w:r w:rsidR="004A740E">
              <w:rPr>
                <w:noProof/>
                <w:webHidden/>
              </w:rPr>
              <w:tab/>
            </w:r>
            <w:r w:rsidR="004A740E">
              <w:rPr>
                <w:noProof/>
                <w:webHidden/>
              </w:rPr>
              <w:fldChar w:fldCharType="begin"/>
            </w:r>
            <w:r w:rsidR="004A740E">
              <w:rPr>
                <w:noProof/>
                <w:webHidden/>
              </w:rPr>
              <w:instrText xml:space="preserve"> PAGEREF _Toc61257039 \h </w:instrText>
            </w:r>
            <w:r w:rsidR="004A740E">
              <w:rPr>
                <w:noProof/>
                <w:webHidden/>
              </w:rPr>
            </w:r>
            <w:r w:rsidR="004A740E">
              <w:rPr>
                <w:noProof/>
                <w:webHidden/>
              </w:rPr>
              <w:fldChar w:fldCharType="separate"/>
            </w:r>
            <w:r w:rsidR="00D36B1B">
              <w:rPr>
                <w:noProof/>
                <w:webHidden/>
              </w:rPr>
              <w:t>11</w:t>
            </w:r>
            <w:r w:rsidR="004A740E">
              <w:rPr>
                <w:noProof/>
                <w:webHidden/>
              </w:rPr>
              <w:fldChar w:fldCharType="end"/>
            </w:r>
          </w:hyperlink>
        </w:p>
        <w:p w14:paraId="687406F9" w14:textId="77777777" w:rsidR="004A740E" w:rsidRDefault="00000000">
          <w:pPr>
            <w:pStyle w:val="TOC2"/>
            <w:rPr>
              <w:rFonts w:asciiTheme="minorHAnsi" w:hAnsiTheme="minorHAnsi"/>
              <w:noProof/>
              <w:sz w:val="22"/>
              <w:szCs w:val="22"/>
            </w:rPr>
          </w:pPr>
          <w:hyperlink w:anchor="_Toc61257040" w:history="1">
            <w:r w:rsidR="004A740E" w:rsidRPr="00A165BF">
              <w:rPr>
                <w:rStyle w:val="Hyperlink"/>
                <w:rFonts w:eastAsiaTheme="majorEastAsia" w:cs="Times New Roman"/>
                <w:iCs/>
                <w:noProof/>
              </w:rPr>
              <w:t>27.</w:t>
            </w:r>
            <w:r w:rsidR="004A740E">
              <w:rPr>
                <w:rFonts w:asciiTheme="minorHAnsi" w:hAnsiTheme="minorHAnsi"/>
                <w:noProof/>
                <w:sz w:val="22"/>
                <w:szCs w:val="22"/>
              </w:rPr>
              <w:tab/>
            </w:r>
            <w:r w:rsidR="004A740E" w:rsidRPr="00A165BF">
              <w:rPr>
                <w:rStyle w:val="Hyperlink"/>
                <w:rFonts w:eastAsiaTheme="majorEastAsia" w:cs="Times New Roman"/>
                <w:iCs/>
                <w:noProof/>
              </w:rPr>
              <w:t>Attorneys’ Fees</w:t>
            </w:r>
            <w:r w:rsidR="004A740E">
              <w:rPr>
                <w:noProof/>
                <w:webHidden/>
              </w:rPr>
              <w:tab/>
            </w:r>
            <w:r w:rsidR="004A740E">
              <w:rPr>
                <w:noProof/>
                <w:webHidden/>
              </w:rPr>
              <w:fldChar w:fldCharType="begin"/>
            </w:r>
            <w:r w:rsidR="004A740E">
              <w:rPr>
                <w:noProof/>
                <w:webHidden/>
              </w:rPr>
              <w:instrText xml:space="preserve"> PAGEREF _Toc61257040 \h </w:instrText>
            </w:r>
            <w:r w:rsidR="004A740E">
              <w:rPr>
                <w:noProof/>
                <w:webHidden/>
              </w:rPr>
            </w:r>
            <w:r w:rsidR="004A740E">
              <w:rPr>
                <w:noProof/>
                <w:webHidden/>
              </w:rPr>
              <w:fldChar w:fldCharType="separate"/>
            </w:r>
            <w:r w:rsidR="00D36B1B">
              <w:rPr>
                <w:noProof/>
                <w:webHidden/>
              </w:rPr>
              <w:t>11</w:t>
            </w:r>
            <w:r w:rsidR="004A740E">
              <w:rPr>
                <w:noProof/>
                <w:webHidden/>
              </w:rPr>
              <w:fldChar w:fldCharType="end"/>
            </w:r>
          </w:hyperlink>
        </w:p>
        <w:p w14:paraId="463C7D03" w14:textId="77777777" w:rsidR="004A740E" w:rsidRDefault="00000000">
          <w:pPr>
            <w:pStyle w:val="TOC2"/>
            <w:rPr>
              <w:rFonts w:asciiTheme="minorHAnsi" w:hAnsiTheme="minorHAnsi"/>
              <w:noProof/>
              <w:sz w:val="22"/>
              <w:szCs w:val="22"/>
            </w:rPr>
          </w:pPr>
          <w:hyperlink w:anchor="_Toc61257041" w:history="1">
            <w:r w:rsidR="004A740E" w:rsidRPr="00A165BF">
              <w:rPr>
                <w:rStyle w:val="Hyperlink"/>
                <w:rFonts w:eastAsiaTheme="majorEastAsia" w:cs="Times New Roman"/>
                <w:iCs/>
                <w:noProof/>
              </w:rPr>
              <w:t>28.</w:t>
            </w:r>
            <w:r w:rsidR="004A740E">
              <w:rPr>
                <w:rFonts w:asciiTheme="minorHAnsi" w:hAnsiTheme="minorHAnsi"/>
                <w:noProof/>
                <w:sz w:val="22"/>
                <w:szCs w:val="22"/>
              </w:rPr>
              <w:tab/>
            </w:r>
            <w:r w:rsidR="004A740E" w:rsidRPr="00A165BF">
              <w:rPr>
                <w:rStyle w:val="Hyperlink"/>
                <w:rFonts w:eastAsiaTheme="majorEastAsia" w:cs="Times New Roman"/>
                <w:iCs/>
                <w:noProof/>
              </w:rPr>
              <w:t>Non-Exclusive Agreement.</w:t>
            </w:r>
            <w:r w:rsidR="004A740E">
              <w:rPr>
                <w:noProof/>
                <w:webHidden/>
              </w:rPr>
              <w:tab/>
            </w:r>
            <w:r w:rsidR="004A740E">
              <w:rPr>
                <w:noProof/>
                <w:webHidden/>
              </w:rPr>
              <w:fldChar w:fldCharType="begin"/>
            </w:r>
            <w:r w:rsidR="004A740E">
              <w:rPr>
                <w:noProof/>
                <w:webHidden/>
              </w:rPr>
              <w:instrText xml:space="preserve"> PAGEREF _Toc61257041 \h </w:instrText>
            </w:r>
            <w:r w:rsidR="004A740E">
              <w:rPr>
                <w:noProof/>
                <w:webHidden/>
              </w:rPr>
            </w:r>
            <w:r w:rsidR="004A740E">
              <w:rPr>
                <w:noProof/>
                <w:webHidden/>
              </w:rPr>
              <w:fldChar w:fldCharType="separate"/>
            </w:r>
            <w:r w:rsidR="00D36B1B">
              <w:rPr>
                <w:noProof/>
                <w:webHidden/>
              </w:rPr>
              <w:t>11</w:t>
            </w:r>
            <w:r w:rsidR="004A740E">
              <w:rPr>
                <w:noProof/>
                <w:webHidden/>
              </w:rPr>
              <w:fldChar w:fldCharType="end"/>
            </w:r>
          </w:hyperlink>
        </w:p>
        <w:p w14:paraId="1994ADEA" w14:textId="77777777" w:rsidR="004A740E" w:rsidRDefault="00000000">
          <w:pPr>
            <w:pStyle w:val="TOC2"/>
            <w:rPr>
              <w:rFonts w:asciiTheme="minorHAnsi" w:hAnsiTheme="minorHAnsi"/>
              <w:noProof/>
              <w:sz w:val="22"/>
              <w:szCs w:val="22"/>
            </w:rPr>
          </w:pPr>
          <w:hyperlink w:anchor="_Toc61257042" w:history="1">
            <w:r w:rsidR="004A740E" w:rsidRPr="00A165BF">
              <w:rPr>
                <w:rStyle w:val="Hyperlink"/>
                <w:rFonts w:eastAsiaTheme="majorEastAsia" w:cs="Times New Roman"/>
                <w:iCs/>
                <w:noProof/>
              </w:rPr>
              <w:t>29.</w:t>
            </w:r>
            <w:r w:rsidR="004A740E">
              <w:rPr>
                <w:rFonts w:asciiTheme="minorHAnsi" w:hAnsiTheme="minorHAnsi"/>
                <w:noProof/>
                <w:sz w:val="22"/>
                <w:szCs w:val="22"/>
              </w:rPr>
              <w:tab/>
            </w:r>
            <w:r w:rsidR="004A740E" w:rsidRPr="00A165BF">
              <w:rPr>
                <w:rStyle w:val="Hyperlink"/>
                <w:rFonts w:eastAsiaTheme="majorEastAsia" w:cs="Times New Roman"/>
                <w:iCs/>
                <w:noProof/>
              </w:rPr>
              <w:t>Rights and Obligations Under Agreement.</w:t>
            </w:r>
            <w:r w:rsidR="004A740E">
              <w:rPr>
                <w:noProof/>
                <w:webHidden/>
              </w:rPr>
              <w:tab/>
            </w:r>
            <w:r w:rsidR="004A740E">
              <w:rPr>
                <w:noProof/>
                <w:webHidden/>
              </w:rPr>
              <w:fldChar w:fldCharType="begin"/>
            </w:r>
            <w:r w:rsidR="004A740E">
              <w:rPr>
                <w:noProof/>
                <w:webHidden/>
              </w:rPr>
              <w:instrText xml:space="preserve"> PAGEREF _Toc61257042 \h </w:instrText>
            </w:r>
            <w:r w:rsidR="004A740E">
              <w:rPr>
                <w:noProof/>
                <w:webHidden/>
              </w:rPr>
            </w:r>
            <w:r w:rsidR="004A740E">
              <w:rPr>
                <w:noProof/>
                <w:webHidden/>
              </w:rPr>
              <w:fldChar w:fldCharType="separate"/>
            </w:r>
            <w:r w:rsidR="00D36B1B">
              <w:rPr>
                <w:noProof/>
                <w:webHidden/>
              </w:rPr>
              <w:t>11</w:t>
            </w:r>
            <w:r w:rsidR="004A740E">
              <w:rPr>
                <w:noProof/>
                <w:webHidden/>
              </w:rPr>
              <w:fldChar w:fldCharType="end"/>
            </w:r>
          </w:hyperlink>
        </w:p>
        <w:p w14:paraId="77E0AAF8" w14:textId="77777777" w:rsidR="004A740E" w:rsidRDefault="00000000">
          <w:pPr>
            <w:pStyle w:val="TOC2"/>
            <w:rPr>
              <w:rFonts w:asciiTheme="minorHAnsi" w:hAnsiTheme="minorHAnsi"/>
              <w:noProof/>
              <w:sz w:val="22"/>
              <w:szCs w:val="22"/>
            </w:rPr>
          </w:pPr>
          <w:hyperlink w:anchor="_Toc61257043" w:history="1">
            <w:r w:rsidR="004A740E" w:rsidRPr="00A165BF">
              <w:rPr>
                <w:rStyle w:val="Hyperlink"/>
                <w:rFonts w:eastAsiaTheme="majorEastAsia" w:cs="Times New Roman"/>
                <w:iCs/>
                <w:noProof/>
              </w:rPr>
              <w:t>30.</w:t>
            </w:r>
            <w:r w:rsidR="004A740E">
              <w:rPr>
                <w:rFonts w:asciiTheme="minorHAnsi" w:hAnsiTheme="minorHAnsi"/>
                <w:noProof/>
                <w:sz w:val="22"/>
                <w:szCs w:val="22"/>
              </w:rPr>
              <w:tab/>
            </w:r>
            <w:r w:rsidR="004A740E" w:rsidRPr="00A165BF">
              <w:rPr>
                <w:rStyle w:val="Hyperlink"/>
                <w:rFonts w:eastAsiaTheme="majorEastAsia" w:cs="Times New Roman"/>
                <w:iCs/>
                <w:noProof/>
              </w:rPr>
              <w:t>Licenses.</w:t>
            </w:r>
            <w:r w:rsidR="004A740E">
              <w:rPr>
                <w:noProof/>
                <w:webHidden/>
              </w:rPr>
              <w:tab/>
            </w:r>
            <w:r w:rsidR="004A740E">
              <w:rPr>
                <w:noProof/>
                <w:webHidden/>
              </w:rPr>
              <w:fldChar w:fldCharType="begin"/>
            </w:r>
            <w:r w:rsidR="004A740E">
              <w:rPr>
                <w:noProof/>
                <w:webHidden/>
              </w:rPr>
              <w:instrText xml:space="preserve"> PAGEREF _Toc61257043 \h </w:instrText>
            </w:r>
            <w:r w:rsidR="004A740E">
              <w:rPr>
                <w:noProof/>
                <w:webHidden/>
              </w:rPr>
            </w:r>
            <w:r w:rsidR="004A740E">
              <w:rPr>
                <w:noProof/>
                <w:webHidden/>
              </w:rPr>
              <w:fldChar w:fldCharType="separate"/>
            </w:r>
            <w:r w:rsidR="00D36B1B">
              <w:rPr>
                <w:noProof/>
                <w:webHidden/>
              </w:rPr>
              <w:t>11</w:t>
            </w:r>
            <w:r w:rsidR="004A740E">
              <w:rPr>
                <w:noProof/>
                <w:webHidden/>
              </w:rPr>
              <w:fldChar w:fldCharType="end"/>
            </w:r>
          </w:hyperlink>
        </w:p>
        <w:p w14:paraId="010BD872" w14:textId="77777777" w:rsidR="004A740E" w:rsidRDefault="00000000">
          <w:pPr>
            <w:pStyle w:val="TOC2"/>
            <w:rPr>
              <w:rFonts w:asciiTheme="minorHAnsi" w:hAnsiTheme="minorHAnsi"/>
              <w:noProof/>
              <w:sz w:val="22"/>
              <w:szCs w:val="22"/>
            </w:rPr>
          </w:pPr>
          <w:hyperlink w:anchor="_Toc61257044" w:history="1">
            <w:r w:rsidR="004A740E" w:rsidRPr="00A165BF">
              <w:rPr>
                <w:rStyle w:val="Hyperlink"/>
                <w:rFonts w:eastAsiaTheme="majorEastAsia" w:cs="Times New Roman"/>
                <w:iCs/>
                <w:noProof/>
              </w:rPr>
              <w:t>31.</w:t>
            </w:r>
            <w:r w:rsidR="004A740E">
              <w:rPr>
                <w:rFonts w:asciiTheme="minorHAnsi" w:hAnsiTheme="minorHAnsi"/>
                <w:noProof/>
                <w:sz w:val="22"/>
                <w:szCs w:val="22"/>
              </w:rPr>
              <w:tab/>
            </w:r>
            <w:r w:rsidR="004A740E" w:rsidRPr="00A165BF">
              <w:rPr>
                <w:rStyle w:val="Hyperlink"/>
                <w:rFonts w:eastAsiaTheme="majorEastAsia" w:cs="Times New Roman"/>
                <w:iCs/>
                <w:noProof/>
              </w:rPr>
              <w:t>Counterparts.</w:t>
            </w:r>
            <w:r w:rsidR="004A740E">
              <w:rPr>
                <w:noProof/>
                <w:webHidden/>
              </w:rPr>
              <w:tab/>
            </w:r>
            <w:r w:rsidR="004A740E">
              <w:rPr>
                <w:noProof/>
                <w:webHidden/>
              </w:rPr>
              <w:fldChar w:fldCharType="begin"/>
            </w:r>
            <w:r w:rsidR="004A740E">
              <w:rPr>
                <w:noProof/>
                <w:webHidden/>
              </w:rPr>
              <w:instrText xml:space="preserve"> PAGEREF _Toc61257044 \h </w:instrText>
            </w:r>
            <w:r w:rsidR="004A740E">
              <w:rPr>
                <w:noProof/>
                <w:webHidden/>
              </w:rPr>
            </w:r>
            <w:r w:rsidR="004A740E">
              <w:rPr>
                <w:noProof/>
                <w:webHidden/>
              </w:rPr>
              <w:fldChar w:fldCharType="separate"/>
            </w:r>
            <w:r w:rsidR="00D36B1B">
              <w:rPr>
                <w:noProof/>
                <w:webHidden/>
              </w:rPr>
              <w:t>11</w:t>
            </w:r>
            <w:r w:rsidR="004A740E">
              <w:rPr>
                <w:noProof/>
                <w:webHidden/>
              </w:rPr>
              <w:fldChar w:fldCharType="end"/>
            </w:r>
          </w:hyperlink>
        </w:p>
        <w:p w14:paraId="3E7B33B4" w14:textId="77777777" w:rsidR="004A740E" w:rsidRDefault="00000000">
          <w:pPr>
            <w:pStyle w:val="TOC2"/>
            <w:rPr>
              <w:rFonts w:asciiTheme="minorHAnsi" w:hAnsiTheme="minorHAnsi"/>
              <w:noProof/>
              <w:sz w:val="22"/>
              <w:szCs w:val="22"/>
            </w:rPr>
          </w:pPr>
          <w:hyperlink w:anchor="_Toc61257045" w:history="1">
            <w:r w:rsidR="004A740E" w:rsidRPr="00A165BF">
              <w:rPr>
                <w:rStyle w:val="Hyperlink"/>
                <w:rFonts w:eastAsiaTheme="majorEastAsia" w:cs="Times New Roman"/>
                <w:iCs/>
                <w:noProof/>
              </w:rPr>
              <w:t>32.</w:t>
            </w:r>
            <w:r w:rsidR="004A740E">
              <w:rPr>
                <w:rFonts w:asciiTheme="minorHAnsi" w:hAnsiTheme="minorHAnsi"/>
                <w:noProof/>
                <w:sz w:val="22"/>
                <w:szCs w:val="22"/>
              </w:rPr>
              <w:tab/>
            </w:r>
            <w:r w:rsidR="004A740E" w:rsidRPr="00A165BF">
              <w:rPr>
                <w:rStyle w:val="Hyperlink"/>
                <w:rFonts w:eastAsiaTheme="majorEastAsia" w:cs="Times New Roman"/>
                <w:iCs/>
                <w:noProof/>
              </w:rPr>
              <w:t>Legal Representation.</w:t>
            </w:r>
            <w:r w:rsidR="004A740E">
              <w:rPr>
                <w:noProof/>
                <w:webHidden/>
              </w:rPr>
              <w:tab/>
            </w:r>
            <w:r w:rsidR="004A740E">
              <w:rPr>
                <w:noProof/>
                <w:webHidden/>
              </w:rPr>
              <w:fldChar w:fldCharType="begin"/>
            </w:r>
            <w:r w:rsidR="004A740E">
              <w:rPr>
                <w:noProof/>
                <w:webHidden/>
              </w:rPr>
              <w:instrText xml:space="preserve"> PAGEREF _Toc61257045 \h </w:instrText>
            </w:r>
            <w:r w:rsidR="004A740E">
              <w:rPr>
                <w:noProof/>
                <w:webHidden/>
              </w:rPr>
            </w:r>
            <w:r w:rsidR="004A740E">
              <w:rPr>
                <w:noProof/>
                <w:webHidden/>
              </w:rPr>
              <w:fldChar w:fldCharType="separate"/>
            </w:r>
            <w:r w:rsidR="00D36B1B">
              <w:rPr>
                <w:noProof/>
                <w:webHidden/>
              </w:rPr>
              <w:t>11</w:t>
            </w:r>
            <w:r w:rsidR="004A740E">
              <w:rPr>
                <w:noProof/>
                <w:webHidden/>
              </w:rPr>
              <w:fldChar w:fldCharType="end"/>
            </w:r>
          </w:hyperlink>
        </w:p>
        <w:p w14:paraId="177B5344" w14:textId="77777777" w:rsidR="004A740E" w:rsidRDefault="00000000">
          <w:pPr>
            <w:pStyle w:val="TOC2"/>
            <w:rPr>
              <w:rFonts w:asciiTheme="minorHAnsi" w:hAnsiTheme="minorHAnsi"/>
              <w:noProof/>
              <w:sz w:val="22"/>
              <w:szCs w:val="22"/>
            </w:rPr>
          </w:pPr>
          <w:hyperlink w:anchor="_Toc61257046" w:history="1">
            <w:r w:rsidR="004A740E" w:rsidRPr="00A165BF">
              <w:rPr>
                <w:rStyle w:val="Hyperlink"/>
                <w:rFonts w:eastAsiaTheme="majorEastAsia" w:cs="Times New Roman"/>
                <w:iCs/>
                <w:noProof/>
              </w:rPr>
              <w:t>33.</w:t>
            </w:r>
            <w:r w:rsidR="004A740E">
              <w:rPr>
                <w:rFonts w:asciiTheme="minorHAnsi" w:hAnsiTheme="minorHAnsi"/>
                <w:noProof/>
                <w:sz w:val="22"/>
                <w:szCs w:val="22"/>
              </w:rPr>
              <w:tab/>
            </w:r>
            <w:r w:rsidR="004A740E" w:rsidRPr="00A165BF">
              <w:rPr>
                <w:rStyle w:val="Hyperlink"/>
                <w:rFonts w:eastAsiaTheme="majorEastAsia" w:cs="Times New Roman"/>
                <w:iCs/>
                <w:noProof/>
              </w:rPr>
              <w:t>Joint Representation.</w:t>
            </w:r>
            <w:r w:rsidR="004A740E">
              <w:rPr>
                <w:noProof/>
                <w:webHidden/>
              </w:rPr>
              <w:tab/>
            </w:r>
            <w:r w:rsidR="004A740E">
              <w:rPr>
                <w:noProof/>
                <w:webHidden/>
              </w:rPr>
              <w:fldChar w:fldCharType="begin"/>
            </w:r>
            <w:r w:rsidR="004A740E">
              <w:rPr>
                <w:noProof/>
                <w:webHidden/>
              </w:rPr>
              <w:instrText xml:space="preserve"> PAGEREF _Toc61257046 \h </w:instrText>
            </w:r>
            <w:r w:rsidR="004A740E">
              <w:rPr>
                <w:noProof/>
                <w:webHidden/>
              </w:rPr>
            </w:r>
            <w:r w:rsidR="004A740E">
              <w:rPr>
                <w:noProof/>
                <w:webHidden/>
              </w:rPr>
              <w:fldChar w:fldCharType="separate"/>
            </w:r>
            <w:r w:rsidR="00D36B1B">
              <w:rPr>
                <w:noProof/>
                <w:webHidden/>
              </w:rPr>
              <w:t>11</w:t>
            </w:r>
            <w:r w:rsidR="004A740E">
              <w:rPr>
                <w:noProof/>
                <w:webHidden/>
              </w:rPr>
              <w:fldChar w:fldCharType="end"/>
            </w:r>
          </w:hyperlink>
        </w:p>
        <w:p w14:paraId="71361298" w14:textId="77777777" w:rsidR="004A740E" w:rsidRDefault="00000000">
          <w:pPr>
            <w:pStyle w:val="TOC2"/>
            <w:rPr>
              <w:rFonts w:asciiTheme="minorHAnsi" w:hAnsiTheme="minorHAnsi"/>
              <w:noProof/>
              <w:sz w:val="22"/>
              <w:szCs w:val="22"/>
            </w:rPr>
          </w:pPr>
          <w:hyperlink w:anchor="_Toc61257047" w:history="1">
            <w:r w:rsidR="004A740E" w:rsidRPr="00A165BF">
              <w:rPr>
                <w:rStyle w:val="Hyperlink"/>
                <w:rFonts w:eastAsiaTheme="majorEastAsia" w:cs="Times New Roman"/>
                <w:iCs/>
                <w:noProof/>
              </w:rPr>
              <w:t>34.</w:t>
            </w:r>
            <w:r w:rsidR="004A740E">
              <w:rPr>
                <w:rFonts w:asciiTheme="minorHAnsi" w:hAnsiTheme="minorHAnsi"/>
                <w:noProof/>
                <w:sz w:val="22"/>
                <w:szCs w:val="22"/>
              </w:rPr>
              <w:tab/>
            </w:r>
            <w:r w:rsidR="004A740E" w:rsidRPr="00A165BF">
              <w:rPr>
                <w:rStyle w:val="Hyperlink"/>
                <w:rFonts w:eastAsiaTheme="majorEastAsia" w:cs="Times New Roman"/>
                <w:iCs/>
                <w:noProof/>
              </w:rPr>
              <w:t>Warranty of Authority</w:t>
            </w:r>
            <w:r w:rsidR="004A740E" w:rsidRPr="00A165BF">
              <w:rPr>
                <w:rStyle w:val="Hyperlink"/>
                <w:rFonts w:eastAsiaTheme="majorEastAsia" w:cs="Times New Roman"/>
                <w:i/>
                <w:iCs/>
                <w:noProof/>
              </w:rPr>
              <w:t>.</w:t>
            </w:r>
            <w:r w:rsidR="004A740E">
              <w:rPr>
                <w:noProof/>
                <w:webHidden/>
              </w:rPr>
              <w:tab/>
            </w:r>
            <w:r w:rsidR="004A740E">
              <w:rPr>
                <w:noProof/>
                <w:webHidden/>
              </w:rPr>
              <w:fldChar w:fldCharType="begin"/>
            </w:r>
            <w:r w:rsidR="004A740E">
              <w:rPr>
                <w:noProof/>
                <w:webHidden/>
              </w:rPr>
              <w:instrText xml:space="preserve"> PAGEREF _Toc61257047 \h </w:instrText>
            </w:r>
            <w:r w:rsidR="004A740E">
              <w:rPr>
                <w:noProof/>
                <w:webHidden/>
              </w:rPr>
            </w:r>
            <w:r w:rsidR="004A740E">
              <w:rPr>
                <w:noProof/>
                <w:webHidden/>
              </w:rPr>
              <w:fldChar w:fldCharType="separate"/>
            </w:r>
            <w:r w:rsidR="00D36B1B">
              <w:rPr>
                <w:noProof/>
                <w:webHidden/>
              </w:rPr>
              <w:t>11</w:t>
            </w:r>
            <w:r w:rsidR="004A740E">
              <w:rPr>
                <w:noProof/>
                <w:webHidden/>
              </w:rPr>
              <w:fldChar w:fldCharType="end"/>
            </w:r>
          </w:hyperlink>
        </w:p>
        <w:p w14:paraId="42744894" w14:textId="77777777" w:rsidR="004A740E" w:rsidRDefault="00000000">
          <w:pPr>
            <w:pStyle w:val="TOC2"/>
            <w:rPr>
              <w:rFonts w:asciiTheme="minorHAnsi" w:hAnsiTheme="minorHAnsi"/>
              <w:noProof/>
              <w:sz w:val="22"/>
              <w:szCs w:val="22"/>
            </w:rPr>
          </w:pPr>
          <w:hyperlink w:anchor="_Toc61257048" w:history="1">
            <w:r w:rsidR="004A740E" w:rsidRPr="00A165BF">
              <w:rPr>
                <w:rStyle w:val="Hyperlink"/>
                <w:rFonts w:eastAsiaTheme="majorEastAsia" w:cs="Times New Roman"/>
                <w:iCs/>
                <w:noProof/>
              </w:rPr>
              <w:t>35.</w:t>
            </w:r>
            <w:r w:rsidR="004A740E">
              <w:rPr>
                <w:rFonts w:asciiTheme="minorHAnsi" w:hAnsiTheme="minorHAnsi"/>
                <w:noProof/>
                <w:sz w:val="22"/>
                <w:szCs w:val="22"/>
              </w:rPr>
              <w:tab/>
            </w:r>
            <w:r w:rsidR="004A740E" w:rsidRPr="00A165BF">
              <w:rPr>
                <w:rStyle w:val="Hyperlink"/>
                <w:rFonts w:eastAsiaTheme="majorEastAsia" w:cs="Times New Roman"/>
                <w:iCs/>
                <w:noProof/>
              </w:rPr>
              <w:t>No Waiver of Rights.</w:t>
            </w:r>
            <w:r w:rsidR="004A740E">
              <w:rPr>
                <w:noProof/>
                <w:webHidden/>
              </w:rPr>
              <w:tab/>
            </w:r>
            <w:r w:rsidR="004A740E">
              <w:rPr>
                <w:noProof/>
                <w:webHidden/>
              </w:rPr>
              <w:fldChar w:fldCharType="begin"/>
            </w:r>
            <w:r w:rsidR="004A740E">
              <w:rPr>
                <w:noProof/>
                <w:webHidden/>
              </w:rPr>
              <w:instrText xml:space="preserve"> PAGEREF _Toc61257048 \h </w:instrText>
            </w:r>
            <w:r w:rsidR="004A740E">
              <w:rPr>
                <w:noProof/>
                <w:webHidden/>
              </w:rPr>
            </w:r>
            <w:r w:rsidR="004A740E">
              <w:rPr>
                <w:noProof/>
                <w:webHidden/>
              </w:rPr>
              <w:fldChar w:fldCharType="separate"/>
            </w:r>
            <w:r w:rsidR="00D36B1B">
              <w:rPr>
                <w:noProof/>
                <w:webHidden/>
              </w:rPr>
              <w:t>12</w:t>
            </w:r>
            <w:r w:rsidR="004A740E">
              <w:rPr>
                <w:noProof/>
                <w:webHidden/>
              </w:rPr>
              <w:fldChar w:fldCharType="end"/>
            </w:r>
          </w:hyperlink>
        </w:p>
        <w:p w14:paraId="02113D3F" w14:textId="77777777" w:rsidR="004A740E" w:rsidRDefault="00000000">
          <w:pPr>
            <w:pStyle w:val="TOC1"/>
            <w:rPr>
              <w:rFonts w:asciiTheme="minorHAnsi" w:hAnsiTheme="minorHAnsi"/>
              <w:noProof/>
              <w:sz w:val="22"/>
              <w:szCs w:val="22"/>
            </w:rPr>
          </w:pPr>
          <w:hyperlink w:anchor="_Toc61257049" w:history="1">
            <w:r w:rsidR="004A740E" w:rsidRPr="00A165BF">
              <w:rPr>
                <w:rStyle w:val="Hyperlink"/>
                <w:noProof/>
              </w:rPr>
              <w:t>Exhibit A- Insurance Requirements</w:t>
            </w:r>
            <w:r w:rsidR="004A740E">
              <w:rPr>
                <w:noProof/>
                <w:webHidden/>
              </w:rPr>
              <w:tab/>
            </w:r>
            <w:r w:rsidR="004A740E">
              <w:rPr>
                <w:noProof/>
                <w:webHidden/>
              </w:rPr>
              <w:fldChar w:fldCharType="begin"/>
            </w:r>
            <w:r w:rsidR="004A740E">
              <w:rPr>
                <w:noProof/>
                <w:webHidden/>
              </w:rPr>
              <w:instrText xml:space="preserve"> PAGEREF _Toc61257049 \h </w:instrText>
            </w:r>
            <w:r w:rsidR="004A740E">
              <w:rPr>
                <w:noProof/>
                <w:webHidden/>
              </w:rPr>
            </w:r>
            <w:r w:rsidR="004A740E">
              <w:rPr>
                <w:noProof/>
                <w:webHidden/>
              </w:rPr>
              <w:fldChar w:fldCharType="separate"/>
            </w:r>
            <w:r w:rsidR="00D36B1B">
              <w:rPr>
                <w:noProof/>
                <w:webHidden/>
              </w:rPr>
              <w:t>14</w:t>
            </w:r>
            <w:r w:rsidR="004A740E">
              <w:rPr>
                <w:noProof/>
                <w:webHidden/>
              </w:rPr>
              <w:fldChar w:fldCharType="end"/>
            </w:r>
          </w:hyperlink>
        </w:p>
        <w:p w14:paraId="6A674771" w14:textId="77777777" w:rsidR="004A740E" w:rsidRDefault="00000000">
          <w:pPr>
            <w:pStyle w:val="TOC1"/>
            <w:rPr>
              <w:rFonts w:asciiTheme="minorHAnsi" w:hAnsiTheme="minorHAnsi"/>
              <w:noProof/>
              <w:sz w:val="22"/>
              <w:szCs w:val="22"/>
            </w:rPr>
          </w:pPr>
          <w:hyperlink w:anchor="_Toc61257050" w:history="1">
            <w:r w:rsidR="004A740E" w:rsidRPr="00A165BF">
              <w:rPr>
                <w:rStyle w:val="Hyperlink"/>
                <w:noProof/>
              </w:rPr>
              <w:t>Exhibit B- Scope of Service</w:t>
            </w:r>
            <w:r w:rsidR="004A740E">
              <w:rPr>
                <w:noProof/>
                <w:webHidden/>
              </w:rPr>
              <w:tab/>
            </w:r>
            <w:r w:rsidR="004A740E">
              <w:rPr>
                <w:noProof/>
                <w:webHidden/>
              </w:rPr>
              <w:fldChar w:fldCharType="begin"/>
            </w:r>
            <w:r w:rsidR="004A740E">
              <w:rPr>
                <w:noProof/>
                <w:webHidden/>
              </w:rPr>
              <w:instrText xml:space="preserve"> PAGEREF _Toc61257050 \h </w:instrText>
            </w:r>
            <w:r w:rsidR="004A740E">
              <w:rPr>
                <w:noProof/>
                <w:webHidden/>
              </w:rPr>
            </w:r>
            <w:r w:rsidR="004A740E">
              <w:rPr>
                <w:noProof/>
                <w:webHidden/>
              </w:rPr>
              <w:fldChar w:fldCharType="separate"/>
            </w:r>
            <w:r w:rsidR="00D36B1B">
              <w:rPr>
                <w:noProof/>
                <w:webHidden/>
              </w:rPr>
              <w:t>17</w:t>
            </w:r>
            <w:r w:rsidR="004A740E">
              <w:rPr>
                <w:noProof/>
                <w:webHidden/>
              </w:rPr>
              <w:fldChar w:fldCharType="end"/>
            </w:r>
          </w:hyperlink>
        </w:p>
        <w:p w14:paraId="172CA4AE" w14:textId="77777777" w:rsidR="0051742C" w:rsidRDefault="0051742C">
          <w:r>
            <w:rPr>
              <w:b/>
              <w:bCs/>
              <w:noProof/>
            </w:rPr>
            <w:fldChar w:fldCharType="end"/>
          </w:r>
        </w:p>
      </w:sdtContent>
    </w:sdt>
    <w:p w14:paraId="26B65D89" w14:textId="77777777" w:rsidR="00EC3F54" w:rsidRDefault="00EC3F54">
      <w:pPr>
        <w:rPr>
          <w:rStyle w:val="Hyperlink"/>
          <w:noProof/>
        </w:rPr>
      </w:pPr>
      <w:r>
        <w:rPr>
          <w:rStyle w:val="Hyperlink"/>
          <w:noProof/>
        </w:rPr>
        <w:br w:type="page"/>
      </w:r>
    </w:p>
    <w:p w14:paraId="3D2F1EB2" w14:textId="77777777" w:rsidR="00AA6617" w:rsidRDefault="00AA6617">
      <w:pPr>
        <w:rPr>
          <w:rStyle w:val="Hyperlink"/>
          <w:noProof/>
        </w:rPr>
      </w:pPr>
    </w:p>
    <w:p w14:paraId="53B968E8" w14:textId="77777777" w:rsidR="006F57FC" w:rsidRDefault="006F57FC">
      <w:pPr>
        <w:rPr>
          <w:color w:val="FF0000"/>
        </w:rPr>
      </w:pPr>
    </w:p>
    <w:p w14:paraId="31951863" w14:textId="77777777" w:rsidR="00976852" w:rsidRDefault="00B31FA8" w:rsidP="00C356D6">
      <w:pPr>
        <w:pStyle w:val="Title"/>
      </w:pPr>
      <w:r>
        <w:rPr>
          <w:noProof/>
        </w:rPr>
        <mc:AlternateContent>
          <mc:Choice Requires="wps">
            <w:drawing>
              <wp:anchor distT="0" distB="0" distL="114300" distR="114300" simplePos="0" relativeHeight="251658240" behindDoc="0" locked="0" layoutInCell="1" allowOverlap="1" wp14:anchorId="7DD27103" wp14:editId="0D468E3B">
                <wp:simplePos x="0" y="0"/>
                <wp:positionH relativeFrom="column">
                  <wp:posOffset>1532255</wp:posOffset>
                </wp:positionH>
                <wp:positionV relativeFrom="paragraph">
                  <wp:posOffset>-744855</wp:posOffset>
                </wp:positionV>
                <wp:extent cx="429895" cy="617220"/>
                <wp:effectExtent l="0" t="0" r="127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61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57310" w14:textId="77777777" w:rsidR="00E01C72" w:rsidRDefault="00E01C72">
                            <w:pPr>
                              <w:pStyle w:val="Title"/>
                              <w:rPr>
                                <w:color w:val="EEECE1"/>
                                <w:sz w:val="72"/>
                                <w:szCs w:val="72"/>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DD27103" id="_x0000_t202" coordsize="21600,21600" o:spt="202" path="m,l,21600r21600,l21600,xe">
                <v:stroke joinstyle="miter"/>
                <v:path gradientshapeok="t" o:connecttype="rect"/>
              </v:shapetype>
              <v:shape id="Text Box 1" o:spid="_x0000_s1026" type="#_x0000_t202" style="position:absolute;left:0;text-align:left;margin-left:120.65pt;margin-top:-58.65pt;width:33.85pt;height:48.6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" filled="f" stroked="f">
                <v:textbox style="mso-fit-shape-to-text:t">
                  <w:txbxContent>
                    <w:p w14:paraId="58E57310" w14:textId="77777777" w:rsidR="00E01C72" w:rsidRDefault="00E01C72">
                      <w:pPr>
                        <w:pStyle w:val="Title"/>
                        <w:rPr>
                          <w:color w:val="EEECE1"/>
                          <w:sz w:val="72"/>
                          <w:szCs w:val="72"/>
                        </w:rPr>
                      </w:pPr>
                    </w:p>
                  </w:txbxContent>
                </v:textbox>
              </v:shape>
            </w:pict>
          </mc:Fallback>
        </mc:AlternateContent>
      </w:r>
      <w:r w:rsidR="00976852">
        <w:t>AGREEMENT FOR PROFESSIONAL SERVICES BETWEEN</w:t>
      </w:r>
    </w:p>
    <w:p w14:paraId="3FD5694E" w14:textId="03E2E4FD" w:rsidR="00976852" w:rsidRPr="004B48FE" w:rsidRDefault="004B48FE" w:rsidP="00C356D6">
      <w:pPr>
        <w:pStyle w:val="Title"/>
      </w:pPr>
      <w:r w:rsidRPr="004B48FE">
        <w:t xml:space="preserve">THE CITY OF SALINAS AND </w:t>
      </w:r>
      <w:r w:rsidR="00E15C4D">
        <w:t>MMO PARTNERS</w:t>
      </w:r>
      <w:r w:rsidRPr="004B48FE">
        <w:t xml:space="preserve"> </w:t>
      </w:r>
    </w:p>
    <w:p w14:paraId="793598EB" w14:textId="77777777" w:rsidR="00044AE0" w:rsidRDefault="00044AE0">
      <w:pPr>
        <w:jc w:val="center"/>
        <w:rPr>
          <w:b/>
          <w:bCs/>
        </w:rPr>
      </w:pPr>
    </w:p>
    <w:p w14:paraId="1838696F" w14:textId="2879F4D7" w:rsidR="00976852" w:rsidRDefault="00976852">
      <w:r>
        <w:tab/>
        <w:t>This Agreement for Professional Services (the “Agreement”</w:t>
      </w:r>
      <w:r w:rsidR="0093025C">
        <w:t xml:space="preserve"> and/or “Contract”</w:t>
      </w:r>
      <w:r>
        <w:t xml:space="preserve">) is made and entered into </w:t>
      </w:r>
      <w:r w:rsidRPr="001D5697">
        <w:t>th</w:t>
      </w:r>
      <w:r w:rsidR="002A09BF" w:rsidRPr="001D5697">
        <w:t xml:space="preserve">is </w:t>
      </w:r>
      <w:r w:rsidR="004B26C7" w:rsidRPr="001D5697">
        <w:t>9th</w:t>
      </w:r>
      <w:r w:rsidR="00EA290E" w:rsidRPr="001D5697">
        <w:t xml:space="preserve"> </w:t>
      </w:r>
      <w:r w:rsidRPr="001D5697">
        <w:t>day of</w:t>
      </w:r>
      <w:r w:rsidR="00D20EA8" w:rsidRPr="001D5697">
        <w:t xml:space="preserve"> </w:t>
      </w:r>
      <w:r w:rsidR="004B26C7" w:rsidRPr="001D5697">
        <w:t>April</w:t>
      </w:r>
      <w:r w:rsidR="00E342F2" w:rsidRPr="001D5697">
        <w:t xml:space="preserve">, </w:t>
      </w:r>
      <w:r w:rsidRPr="001D5697">
        <w:t>20</w:t>
      </w:r>
      <w:r w:rsidR="00EA290E" w:rsidRPr="001D5697">
        <w:t>24</w:t>
      </w:r>
      <w:r w:rsidR="00E756D4" w:rsidRPr="001D5697">
        <w:t>,</w:t>
      </w:r>
      <w:r w:rsidR="00E756D4">
        <w:t xml:space="preserve"> </w:t>
      </w:r>
      <w:r>
        <w:t>between the</w:t>
      </w:r>
      <w:r>
        <w:rPr>
          <w:b/>
          <w:bCs/>
        </w:rPr>
        <w:t xml:space="preserve"> </w:t>
      </w:r>
      <w:r w:rsidR="00E756D4">
        <w:rPr>
          <w:b/>
          <w:bCs/>
        </w:rPr>
        <w:t>City of Salinas</w:t>
      </w:r>
      <w:r>
        <w:t>, a California Charter city and municipal corporation (hereinafter “</w:t>
      </w:r>
      <w:r w:rsidRPr="00946753">
        <w:t xml:space="preserve">City”), </w:t>
      </w:r>
      <w:r w:rsidR="00044AE0" w:rsidRPr="005617E2">
        <w:t>and</w:t>
      </w:r>
      <w:r w:rsidR="007620F1">
        <w:t xml:space="preserve"> </w:t>
      </w:r>
      <w:r w:rsidR="00E15C4D">
        <w:rPr>
          <w:b/>
        </w:rPr>
        <w:t>MMO Partners</w:t>
      </w:r>
      <w:r w:rsidR="00044AE0" w:rsidRPr="004B26C7">
        <w:t xml:space="preserve">, a </w:t>
      </w:r>
      <w:r w:rsidR="004B48FE" w:rsidRPr="004B26C7">
        <w:t>sole proprietorship</w:t>
      </w:r>
      <w:r w:rsidR="00044AE0" w:rsidRPr="004B26C7">
        <w:t xml:space="preserve"> </w:t>
      </w:r>
      <w:r w:rsidR="00044AE0" w:rsidRPr="005617E2">
        <w:t>(hereinafter “Consultant”).</w:t>
      </w:r>
    </w:p>
    <w:p w14:paraId="473176C1" w14:textId="77777777" w:rsidR="00976852" w:rsidRDefault="00976852">
      <w:pPr>
        <w:pStyle w:val="Header"/>
        <w:tabs>
          <w:tab w:val="clear" w:pos="4320"/>
          <w:tab w:val="clear" w:pos="8640"/>
        </w:tabs>
      </w:pPr>
    </w:p>
    <w:p w14:paraId="4FA5A321" w14:textId="77777777" w:rsidR="00976852" w:rsidRPr="00673275" w:rsidRDefault="00976852" w:rsidP="00673275">
      <w:pPr>
        <w:pStyle w:val="Heading1"/>
        <w:rPr>
          <w:u w:val="single"/>
        </w:rPr>
      </w:pPr>
      <w:bookmarkStart w:id="0" w:name="_Toc61257012"/>
      <w:r w:rsidRPr="00673275">
        <w:rPr>
          <w:u w:val="single"/>
        </w:rPr>
        <w:t>RECITALS</w:t>
      </w:r>
      <w:bookmarkEnd w:id="0"/>
    </w:p>
    <w:p w14:paraId="206FFABD" w14:textId="77777777" w:rsidR="00976852" w:rsidRDefault="00976852"/>
    <w:p w14:paraId="02F2DEA9" w14:textId="77777777" w:rsidR="00976852" w:rsidRDefault="00976852">
      <w:r>
        <w:tab/>
      </w:r>
      <w:r>
        <w:rPr>
          <w:b/>
          <w:bCs/>
        </w:rPr>
        <w:t>WHEREAS</w:t>
      </w:r>
      <w:r>
        <w:t>, Consultant represents that</w:t>
      </w:r>
      <w:r w:rsidR="00E756D4">
        <w:t xml:space="preserve"> he, she, or</w:t>
      </w:r>
      <w:r>
        <w:t xml:space="preserve"> it is specially trained, experienced, and competent to perform the special services which will be required by this Agreement; and</w:t>
      </w:r>
    </w:p>
    <w:p w14:paraId="3A549D23" w14:textId="77777777" w:rsidR="00976852" w:rsidRDefault="00976852"/>
    <w:p w14:paraId="5B1D13D8" w14:textId="77777777" w:rsidR="00976852" w:rsidRDefault="00976852">
      <w:r>
        <w:tab/>
      </w:r>
      <w:r>
        <w:rPr>
          <w:b/>
          <w:bCs/>
        </w:rPr>
        <w:t>WHEREAS</w:t>
      </w:r>
      <w:r>
        <w:t>, Consultant is willing to render such professional services, as hereinafter defined, on the following terms and conditions.</w:t>
      </w:r>
    </w:p>
    <w:p w14:paraId="058F24EE" w14:textId="77777777" w:rsidR="00976852" w:rsidRDefault="00976852"/>
    <w:p w14:paraId="5F8881AC" w14:textId="77777777" w:rsidR="00976852" w:rsidRDefault="00976852">
      <w:r>
        <w:tab/>
      </w:r>
      <w:r>
        <w:rPr>
          <w:b/>
          <w:bCs/>
        </w:rPr>
        <w:t>NOW, THEREFORE</w:t>
      </w:r>
      <w:r>
        <w:t>, City and Consultant agree as follows:</w:t>
      </w:r>
    </w:p>
    <w:p w14:paraId="12E37AB4" w14:textId="77777777" w:rsidR="00976852" w:rsidRPr="00C356D6" w:rsidRDefault="00976852" w:rsidP="00C356D6">
      <w:pPr>
        <w:pStyle w:val="Heading1"/>
        <w:rPr>
          <w:u w:val="single"/>
        </w:rPr>
      </w:pPr>
    </w:p>
    <w:p w14:paraId="3BE70F5A" w14:textId="77777777" w:rsidR="00976852" w:rsidRPr="00673275" w:rsidRDefault="00976852" w:rsidP="00673275">
      <w:pPr>
        <w:pStyle w:val="Heading1"/>
        <w:rPr>
          <w:u w:val="single"/>
        </w:rPr>
      </w:pPr>
      <w:bookmarkStart w:id="1" w:name="_Toc61257013"/>
      <w:r w:rsidRPr="00673275">
        <w:rPr>
          <w:u w:val="single"/>
        </w:rPr>
        <w:t>TERMS</w:t>
      </w:r>
      <w:bookmarkEnd w:id="1"/>
    </w:p>
    <w:p w14:paraId="2A44BFDF" w14:textId="77777777" w:rsidR="00976852" w:rsidRDefault="00976852">
      <w:pPr>
        <w:jc w:val="center"/>
      </w:pPr>
    </w:p>
    <w:p w14:paraId="2A818F20" w14:textId="1B1AF5A2" w:rsidR="00044AE0" w:rsidRDefault="00976852" w:rsidP="00E75FAC">
      <w:pPr>
        <w:pStyle w:val="ListParagraph"/>
        <w:numPr>
          <w:ilvl w:val="0"/>
          <w:numId w:val="12"/>
        </w:numPr>
        <w:autoSpaceDE w:val="0"/>
        <w:autoSpaceDN w:val="0"/>
        <w:adjustRightInd w:val="0"/>
      </w:pPr>
      <w:bookmarkStart w:id="2" w:name="_Toc61257014"/>
      <w:r w:rsidRPr="00E75FAC">
        <w:rPr>
          <w:rStyle w:val="Heading2Char"/>
          <w:rFonts w:ascii="Times New Roman" w:hAnsi="Times New Roman" w:cs="Times New Roman"/>
          <w:i w:val="0"/>
          <w:sz w:val="24"/>
          <w:szCs w:val="24"/>
          <w:u w:val="single"/>
        </w:rPr>
        <w:t>Scope of Service.</w:t>
      </w:r>
      <w:bookmarkEnd w:id="2"/>
      <w:r w:rsidRPr="00942D30">
        <w:t xml:space="preserve"> </w:t>
      </w:r>
      <w:r w:rsidR="00942D30">
        <w:t xml:space="preserve">The scope of Consultant’s services </w:t>
      </w:r>
      <w:r w:rsidR="0077337F">
        <w:t>is</w:t>
      </w:r>
      <w:r w:rsidR="00942D30">
        <w:t xml:space="preserve"> described</w:t>
      </w:r>
      <w:r w:rsidR="00E75FAC">
        <w:t xml:space="preserve"> herein: </w:t>
      </w:r>
    </w:p>
    <w:p w14:paraId="769175AD" w14:textId="77777777" w:rsidR="00E75FAC" w:rsidRDefault="00E75FAC" w:rsidP="00E75FAC">
      <w:pPr>
        <w:rPr>
          <w:bCs/>
          <w:color w:val="4F81BD" w:themeColor="accent1"/>
        </w:rPr>
      </w:pPr>
    </w:p>
    <w:p w14:paraId="34D86194" w14:textId="217A9421" w:rsidR="00E75FAC" w:rsidRDefault="00E75FAC" w:rsidP="00E75FAC">
      <w:pPr>
        <w:rPr>
          <w:bCs/>
        </w:rPr>
      </w:pPr>
      <w:r w:rsidRPr="004B26C7">
        <w:rPr>
          <w:bCs/>
        </w:rPr>
        <w:t xml:space="preserve">The scope of Consultant’s services shall, as more specifically set forth in this section, include advocacy, and support in governmental affairs at the state level with regard to the City’s fiscal interest and the City’s interests in improving the overall quality of life for the Salinas Community. </w:t>
      </w:r>
    </w:p>
    <w:p w14:paraId="2CC45A81" w14:textId="77777777" w:rsidR="001D5697" w:rsidRPr="004B26C7" w:rsidRDefault="001D5697" w:rsidP="00E75FAC">
      <w:pPr>
        <w:rPr>
          <w:bCs/>
        </w:rPr>
      </w:pPr>
    </w:p>
    <w:p w14:paraId="6C2441AE" w14:textId="24FEC34C" w:rsidR="00E75FAC" w:rsidRPr="004B26C7" w:rsidRDefault="00E75FAC" w:rsidP="00E75FAC">
      <w:pPr>
        <w:pStyle w:val="ListParagraph"/>
        <w:numPr>
          <w:ilvl w:val="0"/>
          <w:numId w:val="13"/>
        </w:numPr>
        <w:ind w:left="720"/>
        <w:rPr>
          <w:bCs/>
        </w:rPr>
      </w:pPr>
      <w:r w:rsidRPr="004B26C7">
        <w:rPr>
          <w:bCs/>
        </w:rPr>
        <w:t xml:space="preserve">Consultant shall act as the City’s representative </w:t>
      </w:r>
      <w:r w:rsidR="009E0EE1">
        <w:rPr>
          <w:bCs/>
        </w:rPr>
        <w:t xml:space="preserve">and work with us and the City’s congressional delegation and </w:t>
      </w:r>
      <w:r w:rsidRPr="004B26C7">
        <w:rPr>
          <w:bCs/>
        </w:rPr>
        <w:t xml:space="preserve">various other legislative and governmental committees, </w:t>
      </w:r>
      <w:r w:rsidR="0077337F" w:rsidRPr="004B26C7">
        <w:rPr>
          <w:bCs/>
        </w:rPr>
        <w:t>commissions,</w:t>
      </w:r>
      <w:r w:rsidRPr="004B26C7">
        <w:rPr>
          <w:bCs/>
        </w:rPr>
        <w:t xml:space="preserve"> and persons in volved in state governmental affairs, with regard to the City’s interests. </w:t>
      </w:r>
    </w:p>
    <w:p w14:paraId="551D6C39" w14:textId="77777777" w:rsidR="00E75FAC" w:rsidRPr="004B26C7" w:rsidRDefault="00E75FAC" w:rsidP="00E75FAC">
      <w:pPr>
        <w:pStyle w:val="ListParagraph"/>
        <w:rPr>
          <w:bCs/>
        </w:rPr>
      </w:pPr>
    </w:p>
    <w:p w14:paraId="45F8A506" w14:textId="04CD4F99" w:rsidR="00E75FAC" w:rsidRPr="004B26C7" w:rsidRDefault="00E75FAC" w:rsidP="00E75FAC">
      <w:pPr>
        <w:pStyle w:val="ListParagraph"/>
        <w:numPr>
          <w:ilvl w:val="0"/>
          <w:numId w:val="13"/>
        </w:numPr>
        <w:ind w:left="720"/>
        <w:rPr>
          <w:bCs/>
        </w:rPr>
      </w:pPr>
      <w:r w:rsidRPr="004B26C7">
        <w:rPr>
          <w:bCs/>
        </w:rPr>
        <w:t xml:space="preserve">Consultant shall research and advise the City of proposed </w:t>
      </w:r>
      <w:r w:rsidR="009E0EE1">
        <w:rPr>
          <w:bCs/>
        </w:rPr>
        <w:t xml:space="preserve">federal </w:t>
      </w:r>
      <w:r w:rsidRPr="004B26C7">
        <w:rPr>
          <w:bCs/>
        </w:rPr>
        <w:t xml:space="preserve">legislation that may impact the City and its ability to provide municipal services and the City’s ability to comply with state law. </w:t>
      </w:r>
    </w:p>
    <w:p w14:paraId="3F167239" w14:textId="77777777" w:rsidR="00E75FAC" w:rsidRPr="004B26C7" w:rsidRDefault="00E75FAC" w:rsidP="00E75FAC">
      <w:pPr>
        <w:pStyle w:val="ListParagraph"/>
        <w:rPr>
          <w:bCs/>
        </w:rPr>
      </w:pPr>
    </w:p>
    <w:p w14:paraId="6EDFB7E9" w14:textId="77777777" w:rsidR="00E75FAC" w:rsidRPr="004B26C7" w:rsidRDefault="00E75FAC" w:rsidP="00E75FAC">
      <w:pPr>
        <w:pStyle w:val="ListParagraph"/>
        <w:numPr>
          <w:ilvl w:val="0"/>
          <w:numId w:val="13"/>
        </w:numPr>
        <w:ind w:left="720"/>
        <w:rPr>
          <w:bCs/>
        </w:rPr>
      </w:pPr>
      <w:r w:rsidRPr="004B26C7">
        <w:rPr>
          <w:bCs/>
        </w:rPr>
        <w:t>Consultant shall assist the City in introducing legislation that supports the Salians City Council’s goals and that enhances the community’s quality of life through increased opportunity.</w:t>
      </w:r>
    </w:p>
    <w:p w14:paraId="43F4BE6A" w14:textId="77777777" w:rsidR="00E75FAC" w:rsidRPr="004B26C7" w:rsidRDefault="00E75FAC" w:rsidP="00E75FAC">
      <w:pPr>
        <w:rPr>
          <w:bCs/>
        </w:rPr>
      </w:pPr>
    </w:p>
    <w:p w14:paraId="179F5298" w14:textId="1296FF78" w:rsidR="00E75FAC" w:rsidRPr="004B26C7" w:rsidRDefault="00E75FAC" w:rsidP="00E75FAC">
      <w:pPr>
        <w:pStyle w:val="ListParagraph"/>
        <w:numPr>
          <w:ilvl w:val="0"/>
          <w:numId w:val="13"/>
        </w:numPr>
        <w:ind w:left="720"/>
        <w:rPr>
          <w:bCs/>
        </w:rPr>
      </w:pPr>
      <w:r w:rsidRPr="004B26C7">
        <w:rPr>
          <w:bCs/>
        </w:rPr>
        <w:t xml:space="preserve">Consultant shall coordinate meetings and appearance for the City with or before </w:t>
      </w:r>
      <w:r w:rsidR="009E0EE1">
        <w:rPr>
          <w:bCs/>
        </w:rPr>
        <w:t xml:space="preserve">federal </w:t>
      </w:r>
      <w:r w:rsidRPr="004B26C7">
        <w:rPr>
          <w:bCs/>
        </w:rPr>
        <w:t xml:space="preserve"> legislators and governmental </w:t>
      </w:r>
      <w:r w:rsidR="009E0EE1">
        <w:rPr>
          <w:bCs/>
        </w:rPr>
        <w:t xml:space="preserve">departments, </w:t>
      </w:r>
      <w:r w:rsidRPr="004B26C7">
        <w:rPr>
          <w:bCs/>
        </w:rPr>
        <w:t xml:space="preserve">committees or commissions and shall fully advise and inform the City on such meetings and appearances. </w:t>
      </w:r>
    </w:p>
    <w:p w14:paraId="6ED8071F" w14:textId="77777777" w:rsidR="00E75FAC" w:rsidRPr="004B26C7" w:rsidRDefault="00E75FAC" w:rsidP="00E75FAC">
      <w:pPr>
        <w:rPr>
          <w:bCs/>
        </w:rPr>
      </w:pPr>
    </w:p>
    <w:p w14:paraId="563048E4" w14:textId="77777777" w:rsidR="00E75FAC" w:rsidRPr="004B26C7" w:rsidRDefault="00E75FAC" w:rsidP="00E75FAC">
      <w:pPr>
        <w:pStyle w:val="ListParagraph"/>
        <w:numPr>
          <w:ilvl w:val="0"/>
          <w:numId w:val="13"/>
        </w:numPr>
        <w:ind w:left="720"/>
        <w:rPr>
          <w:bCs/>
        </w:rPr>
      </w:pPr>
      <w:r w:rsidRPr="004B26C7">
        <w:rPr>
          <w:bCs/>
        </w:rPr>
        <w:lastRenderedPageBreak/>
        <w:t xml:space="preserve">Consultant shall identify and shall advise and assist the City with regard to state funding available to support social and fiscal issues relative to the City. </w:t>
      </w:r>
    </w:p>
    <w:p w14:paraId="79D5E9F0" w14:textId="77777777" w:rsidR="00E75FAC" w:rsidRPr="004B26C7" w:rsidRDefault="00E75FAC" w:rsidP="00E75FAC">
      <w:pPr>
        <w:rPr>
          <w:bCs/>
        </w:rPr>
      </w:pPr>
    </w:p>
    <w:p w14:paraId="10E23BC3" w14:textId="15732214" w:rsidR="00E75FAC" w:rsidRPr="004B26C7" w:rsidRDefault="00E75FAC" w:rsidP="00E75FAC">
      <w:pPr>
        <w:pStyle w:val="ListParagraph"/>
        <w:numPr>
          <w:ilvl w:val="0"/>
          <w:numId w:val="13"/>
        </w:numPr>
        <w:ind w:left="720"/>
        <w:rPr>
          <w:bCs/>
        </w:rPr>
      </w:pPr>
      <w:r w:rsidRPr="004B26C7">
        <w:rPr>
          <w:bCs/>
        </w:rPr>
        <w:t xml:space="preserve">Advise and assist the City through the annual state budget process including advice and assistance on specific items that may be identified as part of the Salinas City Council’s goals and initiatives. </w:t>
      </w:r>
    </w:p>
    <w:p w14:paraId="475C928B" w14:textId="77777777" w:rsidR="00044AE0" w:rsidRPr="004B26C7" w:rsidRDefault="00044AE0" w:rsidP="00044AE0">
      <w:pPr>
        <w:autoSpaceDE w:val="0"/>
        <w:autoSpaceDN w:val="0"/>
        <w:adjustRightInd w:val="0"/>
        <w:rPr>
          <w:highlight w:val="yellow"/>
        </w:rPr>
      </w:pPr>
      <w:r w:rsidRPr="004B26C7">
        <w:rPr>
          <w:highlight w:val="yellow"/>
        </w:rPr>
        <w:t xml:space="preserve"> </w:t>
      </w:r>
    </w:p>
    <w:p w14:paraId="456EC91E" w14:textId="28C8C553" w:rsidR="00044AE0" w:rsidRPr="004B26C7" w:rsidRDefault="00D01FE3" w:rsidP="00044AE0">
      <w:pPr>
        <w:autoSpaceDE w:val="0"/>
        <w:autoSpaceDN w:val="0"/>
        <w:adjustRightInd w:val="0"/>
      </w:pPr>
      <w:bookmarkStart w:id="3" w:name="_Toc61257015"/>
      <w:r w:rsidRPr="004B26C7">
        <w:rPr>
          <w:rStyle w:val="Heading2Char"/>
          <w:rFonts w:ascii="Times New Roman" w:hAnsi="Times New Roman" w:cs="Times New Roman"/>
          <w:i w:val="0"/>
          <w:sz w:val="24"/>
          <w:szCs w:val="24"/>
        </w:rPr>
        <w:t>2.</w:t>
      </w:r>
      <w:r w:rsidR="006F57FC" w:rsidRPr="004B26C7">
        <w:rPr>
          <w:rStyle w:val="Heading2Char"/>
          <w:rFonts w:ascii="Times New Roman" w:hAnsi="Times New Roman" w:cs="Times New Roman"/>
          <w:i w:val="0"/>
          <w:sz w:val="24"/>
          <w:szCs w:val="24"/>
        </w:rPr>
        <w:tab/>
      </w:r>
      <w:r w:rsidR="00976852" w:rsidRPr="004B26C7">
        <w:rPr>
          <w:rStyle w:val="Heading2Char"/>
          <w:rFonts w:ascii="Times New Roman" w:hAnsi="Times New Roman" w:cs="Times New Roman"/>
          <w:i w:val="0"/>
          <w:sz w:val="24"/>
          <w:szCs w:val="24"/>
          <w:u w:val="single"/>
        </w:rPr>
        <w:t>Term; Completion Schedule.</w:t>
      </w:r>
      <w:bookmarkEnd w:id="3"/>
      <w:r w:rsidR="00976852" w:rsidRPr="004B26C7">
        <w:rPr>
          <w:b/>
          <w:bCs/>
        </w:rPr>
        <w:t xml:space="preserve"> </w:t>
      </w:r>
      <w:r w:rsidR="00976852" w:rsidRPr="004B26C7">
        <w:t xml:space="preserve"> This Agreement shall </w:t>
      </w:r>
      <w:r w:rsidR="001D5697">
        <w:t xml:space="preserve">be deemed to have commenced </w:t>
      </w:r>
      <w:r w:rsidR="00976852" w:rsidRPr="004B26C7">
        <w:t xml:space="preserve">on </w:t>
      </w:r>
      <w:r w:rsidR="00E75FAC" w:rsidRPr="004B26C7">
        <w:t>April 1, 2024</w:t>
      </w:r>
      <w:r w:rsidR="00A649C4" w:rsidRPr="004B26C7">
        <w:t xml:space="preserve">, </w:t>
      </w:r>
      <w:r w:rsidR="00976852" w:rsidRPr="004B26C7">
        <w:t xml:space="preserve">and shall </w:t>
      </w:r>
      <w:r w:rsidR="00E75FAC" w:rsidRPr="004B26C7">
        <w:t xml:space="preserve">continue in full force and effect thereafter until terminated. This agreement may be terminated by either party for any reason whatsoever upon at least sixty (60) days written notice. The City Manager shall have authority to terminate this agreement on behalf of the City. This agreement shall supersede any and all prior agreements entered into by and between the City and the Consultant with respect to the services to be provided hereunder. </w:t>
      </w:r>
    </w:p>
    <w:p w14:paraId="46266FF2" w14:textId="77777777" w:rsidR="003D4DD4" w:rsidRPr="004B26C7" w:rsidRDefault="003D4DD4" w:rsidP="00044AE0">
      <w:pPr>
        <w:autoSpaceDE w:val="0"/>
        <w:autoSpaceDN w:val="0"/>
        <w:adjustRightInd w:val="0"/>
        <w:rPr>
          <w:b/>
          <w:bCs/>
        </w:rPr>
      </w:pPr>
    </w:p>
    <w:p w14:paraId="4BA16DE8" w14:textId="5F5CCFB1" w:rsidR="00976852" w:rsidRPr="004B26C7" w:rsidRDefault="00976852">
      <w:pPr>
        <w:rPr>
          <w:bCs/>
        </w:rPr>
      </w:pPr>
      <w:bookmarkStart w:id="4" w:name="_Toc61257016"/>
      <w:r w:rsidRPr="004B26C7">
        <w:rPr>
          <w:rStyle w:val="Heading2Char"/>
          <w:rFonts w:ascii="Times New Roman" w:hAnsi="Times New Roman" w:cs="Times New Roman"/>
          <w:i w:val="0"/>
          <w:sz w:val="24"/>
          <w:szCs w:val="24"/>
        </w:rPr>
        <w:t>3.</w:t>
      </w:r>
      <w:r w:rsidRPr="004B26C7">
        <w:rPr>
          <w:rStyle w:val="Heading2Char"/>
          <w:rFonts w:ascii="Times New Roman" w:hAnsi="Times New Roman" w:cs="Times New Roman"/>
          <w:i w:val="0"/>
          <w:sz w:val="24"/>
          <w:szCs w:val="24"/>
        </w:rPr>
        <w:tab/>
      </w:r>
      <w:r w:rsidRPr="004B26C7">
        <w:rPr>
          <w:rStyle w:val="Heading2Char"/>
          <w:rFonts w:ascii="Times New Roman" w:hAnsi="Times New Roman" w:cs="Times New Roman"/>
          <w:i w:val="0"/>
          <w:sz w:val="24"/>
          <w:szCs w:val="24"/>
          <w:u w:val="single"/>
        </w:rPr>
        <w:t>Compensation.</w:t>
      </w:r>
      <w:bookmarkEnd w:id="4"/>
      <w:r w:rsidRPr="004B26C7">
        <w:t xml:space="preserve">  </w:t>
      </w:r>
      <w:r w:rsidR="00044AE0" w:rsidRPr="004B26C7">
        <w:t xml:space="preserve">City hereby agrees to pay Consultant for services rendered the City pursuant to this Agreement according to the rates of compensation. </w:t>
      </w:r>
      <w:r w:rsidR="00D61D29" w:rsidRPr="004B26C7">
        <w:t xml:space="preserve">The total amount of compensation to be paid under this Agreement shall not exceed </w:t>
      </w:r>
      <w:r w:rsidR="00D61D29" w:rsidRPr="004B26C7">
        <w:rPr>
          <w:bCs/>
        </w:rPr>
        <w:t>fifty thousand dollars ($5</w:t>
      </w:r>
      <w:r w:rsidR="004B26C7" w:rsidRPr="004B26C7">
        <w:rPr>
          <w:bCs/>
        </w:rPr>
        <w:t>4</w:t>
      </w:r>
      <w:r w:rsidR="00D61D29" w:rsidRPr="004B26C7">
        <w:rPr>
          <w:bCs/>
        </w:rPr>
        <w:t>,000).</w:t>
      </w:r>
    </w:p>
    <w:p w14:paraId="0B0232B4" w14:textId="77777777" w:rsidR="00942D30" w:rsidRPr="004B26C7" w:rsidRDefault="00942D30">
      <w:pPr>
        <w:rPr>
          <w:b/>
          <w:bCs/>
        </w:rPr>
      </w:pPr>
    </w:p>
    <w:p w14:paraId="3A92686D" w14:textId="59EB9EAD" w:rsidR="00976852" w:rsidRDefault="00976852" w:rsidP="004B26C7">
      <w:bookmarkStart w:id="5" w:name="_Toc61257017"/>
      <w:r w:rsidRPr="006F57FC">
        <w:rPr>
          <w:rStyle w:val="Heading2Char"/>
          <w:rFonts w:ascii="Times New Roman" w:hAnsi="Times New Roman" w:cs="Times New Roman"/>
          <w:i w:val="0"/>
          <w:sz w:val="24"/>
          <w:szCs w:val="24"/>
        </w:rPr>
        <w:t>4.</w:t>
      </w:r>
      <w:r w:rsidRPr="006F57FC">
        <w:rPr>
          <w:rStyle w:val="Heading2Char"/>
          <w:rFonts w:ascii="Times New Roman" w:hAnsi="Times New Roman" w:cs="Times New Roman"/>
          <w:i w:val="0"/>
          <w:sz w:val="24"/>
          <w:szCs w:val="24"/>
        </w:rPr>
        <w:tab/>
      </w:r>
      <w:r w:rsidRPr="00673275">
        <w:rPr>
          <w:rStyle w:val="Heading2Char"/>
          <w:rFonts w:ascii="Times New Roman" w:hAnsi="Times New Roman" w:cs="Times New Roman"/>
          <w:i w:val="0"/>
          <w:sz w:val="24"/>
          <w:szCs w:val="24"/>
          <w:u w:val="single"/>
        </w:rPr>
        <w:t>Billing.</w:t>
      </w:r>
      <w:bookmarkEnd w:id="5"/>
      <w:r>
        <w:t xml:space="preserve">  Consultant shall submit to City an itemized invoice, prepared in a form satisfactory to City, describing its services and costs for the period covered by the invoice.  Except as specifically authorized by City, Consultant shall not bill City for duplicate services performed by more than one person. </w:t>
      </w:r>
    </w:p>
    <w:p w14:paraId="1DBCFE08" w14:textId="77777777" w:rsidR="00976852" w:rsidRDefault="00976852">
      <w:pPr>
        <w:pStyle w:val="BodyText2"/>
        <w:ind w:firstLine="0"/>
      </w:pPr>
    </w:p>
    <w:p w14:paraId="766A49FA" w14:textId="77777777" w:rsidR="00976852" w:rsidRDefault="00976852">
      <w:pPr>
        <w:ind w:firstLine="720"/>
      </w:pPr>
      <w:r>
        <w:t>Any such invoices shall be in full accord with any and all applicable provisions of this Agreement.</w:t>
      </w:r>
    </w:p>
    <w:p w14:paraId="66A4EA30" w14:textId="77777777" w:rsidR="00976852" w:rsidRDefault="00976852">
      <w:pPr>
        <w:ind w:firstLine="720"/>
      </w:pPr>
    </w:p>
    <w:p w14:paraId="5FB922B4" w14:textId="77777777" w:rsidR="00976852" w:rsidRDefault="00976852">
      <w:r>
        <w:tab/>
        <w:t>City shall make payment on each such invoice within thirty (30) days of receipt; provided, however, that if Consultant submits an invoice which is incorrect, incomplete, or not in accord with the provisions of this Agreement, City shall not be obligated to process any payment to Consultant until thirty (30) days after a correct and complying invoice h</w:t>
      </w:r>
      <w:r w:rsidR="007620F1">
        <w:t>as been submitted by Consultant. The</w:t>
      </w:r>
      <w:r>
        <w:t xml:space="preserve"> City shall process undisputed portion immediately.</w:t>
      </w:r>
    </w:p>
    <w:p w14:paraId="5C75497A" w14:textId="77777777" w:rsidR="00536AE7" w:rsidRDefault="00536AE7"/>
    <w:p w14:paraId="1A90B15A" w14:textId="77777777" w:rsidR="00536AE7" w:rsidRPr="0051742C" w:rsidRDefault="0051742C" w:rsidP="0051742C">
      <w:bookmarkStart w:id="6" w:name="_Toc61257018"/>
      <w:r w:rsidRPr="0051742C">
        <w:rPr>
          <w:rStyle w:val="Heading2Char"/>
          <w:rFonts w:ascii="Times New Roman" w:hAnsi="Times New Roman" w:cs="Times New Roman"/>
          <w:i w:val="0"/>
          <w:sz w:val="24"/>
          <w:szCs w:val="24"/>
        </w:rPr>
        <w:t>5.</w:t>
      </w:r>
      <w:r>
        <w:rPr>
          <w:rStyle w:val="Heading2Char"/>
          <w:rFonts w:ascii="Times New Roman" w:hAnsi="Times New Roman" w:cs="Times New Roman"/>
          <w:i w:val="0"/>
          <w:sz w:val="24"/>
          <w:szCs w:val="24"/>
        </w:rPr>
        <w:tab/>
      </w:r>
      <w:r w:rsidR="00536AE7" w:rsidRPr="0051742C">
        <w:rPr>
          <w:rStyle w:val="Heading2Char"/>
          <w:rFonts w:ascii="Times New Roman" w:hAnsi="Times New Roman" w:cs="Times New Roman"/>
          <w:i w:val="0"/>
          <w:sz w:val="24"/>
          <w:szCs w:val="24"/>
          <w:u w:val="single"/>
        </w:rPr>
        <w:t>Meet &amp; Confer.</w:t>
      </w:r>
      <w:bookmarkEnd w:id="6"/>
      <w:r w:rsidR="00536AE7" w:rsidRPr="0051742C">
        <w:t xml:space="preserve"> Consultant agrees to meet and confer with City or its agents or employees with regard to services as set forth herein as may be required by the City to </w:t>
      </w:r>
      <w:r w:rsidR="005F3BB6" w:rsidRPr="0051742C">
        <w:t>ensure</w:t>
      </w:r>
      <w:r w:rsidR="00536AE7" w:rsidRPr="0051742C">
        <w:t xml:space="preserve"> timely and adequate performance of the Agreement. </w:t>
      </w:r>
    </w:p>
    <w:p w14:paraId="3BF08FFB" w14:textId="77777777" w:rsidR="00976852" w:rsidRDefault="00976852"/>
    <w:p w14:paraId="16D05233" w14:textId="77777777" w:rsidR="00976852" w:rsidRDefault="00976852" w:rsidP="0067143E">
      <w:bookmarkStart w:id="7" w:name="_Toc61257019"/>
      <w:r w:rsidRPr="0051742C">
        <w:rPr>
          <w:rStyle w:val="Heading2Char"/>
          <w:rFonts w:ascii="Times New Roman" w:hAnsi="Times New Roman" w:cs="Times New Roman"/>
          <w:i w:val="0"/>
          <w:sz w:val="24"/>
          <w:szCs w:val="24"/>
        </w:rPr>
        <w:t>6.</w:t>
      </w:r>
      <w:r w:rsidRPr="0051742C">
        <w:rPr>
          <w:rStyle w:val="Heading2Char"/>
        </w:rPr>
        <w:tab/>
      </w:r>
      <w:r w:rsidR="00CA08B4" w:rsidRPr="0051742C">
        <w:rPr>
          <w:rStyle w:val="Heading2Char"/>
          <w:rFonts w:ascii="Times New Roman" w:hAnsi="Times New Roman" w:cs="Times New Roman"/>
          <w:i w:val="0"/>
          <w:sz w:val="24"/>
          <w:szCs w:val="24"/>
          <w:u w:val="single"/>
        </w:rPr>
        <w:t>Additional Copies</w:t>
      </w:r>
      <w:r w:rsidR="00CA08B4" w:rsidRPr="0051742C">
        <w:rPr>
          <w:rStyle w:val="Heading2Char"/>
        </w:rPr>
        <w:t>.</w:t>
      </w:r>
      <w:bookmarkEnd w:id="7"/>
      <w:r w:rsidR="00CA08B4">
        <w:t xml:space="preserve">  If City requires additional copies of reports, or any other material which Consultant is required to furnish as part of the services under this Agreement, Consultant shall provide such additional copies as are requested, and City shall compensate Consultant for the actual costs related to the production of such copies by Consultant.</w:t>
      </w:r>
    </w:p>
    <w:p w14:paraId="50EE22FA" w14:textId="77777777" w:rsidR="00976852" w:rsidRDefault="00976852"/>
    <w:p w14:paraId="5AC0B05A" w14:textId="77777777" w:rsidR="00CA08B4" w:rsidRPr="0051742C" w:rsidRDefault="00976852" w:rsidP="0051742C">
      <w:bookmarkStart w:id="8" w:name="_Toc61257020"/>
      <w:r w:rsidRPr="0051742C">
        <w:rPr>
          <w:rStyle w:val="Heading2Char"/>
          <w:rFonts w:ascii="Times New Roman" w:hAnsi="Times New Roman" w:cs="Times New Roman"/>
          <w:i w:val="0"/>
          <w:sz w:val="24"/>
          <w:szCs w:val="24"/>
        </w:rPr>
        <w:t>7.</w:t>
      </w:r>
      <w:r w:rsidRPr="0051742C">
        <w:rPr>
          <w:rStyle w:val="Heading2Char"/>
        </w:rPr>
        <w:tab/>
      </w:r>
      <w:r w:rsidR="00CA08B4" w:rsidRPr="0051742C">
        <w:rPr>
          <w:rStyle w:val="Heading2Char"/>
          <w:rFonts w:ascii="Times New Roman" w:hAnsi="Times New Roman" w:cs="Times New Roman"/>
          <w:i w:val="0"/>
          <w:sz w:val="24"/>
          <w:szCs w:val="24"/>
          <w:u w:val="single"/>
        </w:rPr>
        <w:t>Responsibility of Consultant.</w:t>
      </w:r>
      <w:bookmarkEnd w:id="8"/>
      <w:r w:rsidR="00CA08B4" w:rsidRPr="0051742C">
        <w:t xml:space="preserve">  By executing this Agreement, Consultant agrees that the services to be provided and work to be performed under this Agreement shall be performed in a fully competent manner.  By executing this Agreement, Consultant further agrees and represents to City that the Consultant possesses, or shall arrange to secure from others, all of the necessary professional capabilities, experience, resources, and facilities necessary to provide the City the </w:t>
      </w:r>
      <w:r w:rsidR="00CA08B4" w:rsidRPr="0051742C">
        <w:lastRenderedPageBreak/>
        <w:t>services contemplated under this Agreement and that City relies upon the professional skills of Consultant to do and perform Consultant’s work. Consultant further agrees and represents that Consultant shall follow the current, generally accepted practices in this area to the profession to make findings, render opinions, prepare factual presentations, and provide professional advice and recommendations regarding the projects for which the services are rendered under this Agreement.</w:t>
      </w:r>
    </w:p>
    <w:p w14:paraId="2D3A5D3D" w14:textId="77777777" w:rsidR="00976852" w:rsidRDefault="00976852"/>
    <w:p w14:paraId="3317C042" w14:textId="77777777" w:rsidR="00CA08B4" w:rsidRDefault="00976852" w:rsidP="00CA08B4">
      <w:bookmarkStart w:id="9" w:name="_Toc61257021"/>
      <w:r w:rsidRPr="00275E71">
        <w:rPr>
          <w:rStyle w:val="Heading2Char"/>
          <w:rFonts w:ascii="Times New Roman" w:hAnsi="Times New Roman" w:cs="Times New Roman"/>
          <w:i w:val="0"/>
          <w:sz w:val="24"/>
          <w:szCs w:val="24"/>
        </w:rPr>
        <w:t>8.</w:t>
      </w:r>
      <w:r w:rsidRPr="00275E71">
        <w:rPr>
          <w:rStyle w:val="Heading2Char"/>
          <w:rFonts w:ascii="Times New Roman" w:hAnsi="Times New Roman" w:cs="Times New Roman"/>
          <w:i w:val="0"/>
          <w:sz w:val="24"/>
          <w:szCs w:val="24"/>
        </w:rPr>
        <w:tab/>
      </w:r>
      <w:r w:rsidR="00CA08B4" w:rsidRPr="00673275">
        <w:rPr>
          <w:rStyle w:val="Heading2Char"/>
          <w:rFonts w:ascii="Times New Roman" w:hAnsi="Times New Roman" w:cs="Times New Roman"/>
          <w:i w:val="0"/>
          <w:sz w:val="24"/>
          <w:szCs w:val="24"/>
          <w:u w:val="single"/>
        </w:rPr>
        <w:t>Responsibility of City.</w:t>
      </w:r>
      <w:bookmarkEnd w:id="9"/>
      <w:r w:rsidR="00CA08B4" w:rsidRPr="00275E71">
        <w:t xml:space="preserve">  </w:t>
      </w:r>
      <w:r w:rsidR="00CA08B4">
        <w:t>To the extent appropriate to the projects to be completed by Consultant pursuant to this Agreement, City shall:</w:t>
      </w:r>
    </w:p>
    <w:p w14:paraId="31376850" w14:textId="77777777" w:rsidR="00CA08B4" w:rsidRDefault="00CA08B4" w:rsidP="00CA08B4"/>
    <w:p w14:paraId="35A991B7" w14:textId="77777777" w:rsidR="00CA08B4" w:rsidRDefault="00CA08B4" w:rsidP="007A05C5">
      <w:r>
        <w:tab/>
      </w:r>
      <w:r>
        <w:rPr>
          <w:b/>
          <w:bCs/>
        </w:rPr>
        <w:t>(A)</w:t>
      </w:r>
      <w:r>
        <w:tab/>
        <w:t>Assist Consultant by placing at its disposal all available information pertinent to the projects, including but not limited to, previous reports and any other data relative to the projects.  Nothing contained herein shall obligate City to incur any expense in connection with completion of studies or acquisition of information not otherwise in the possession of City.</w:t>
      </w:r>
    </w:p>
    <w:p w14:paraId="4547EC5A" w14:textId="77777777" w:rsidR="00CA08B4" w:rsidRDefault="00CA08B4" w:rsidP="00CA08B4"/>
    <w:p w14:paraId="73430E7C" w14:textId="77777777" w:rsidR="00CA08B4" w:rsidRDefault="00CA08B4" w:rsidP="00CA08B4">
      <w:r>
        <w:tab/>
      </w:r>
      <w:r>
        <w:rPr>
          <w:b/>
          <w:bCs/>
        </w:rPr>
        <w:t>(B)</w:t>
      </w:r>
      <w:r>
        <w:rPr>
          <w:b/>
          <w:bCs/>
        </w:rPr>
        <w:tab/>
      </w:r>
      <w:r>
        <w:t>Examine all studies, reports, sketches, drawings, specifications, proposals, and other documents presented by Consultant, and render verbally or in writing as may be appropriate, decisions pertaining thereto within a reasonable time so as not to delay the services of Consultant.</w:t>
      </w:r>
    </w:p>
    <w:p w14:paraId="6E8FAA6C" w14:textId="77777777" w:rsidR="00CA08B4" w:rsidRDefault="00CA08B4" w:rsidP="00CA08B4"/>
    <w:p w14:paraId="1889E959" w14:textId="70A10496" w:rsidR="00CA08B4" w:rsidRDefault="00CA08B4" w:rsidP="00CA08B4">
      <w:r>
        <w:tab/>
      </w:r>
      <w:r>
        <w:rPr>
          <w:b/>
          <w:bCs/>
        </w:rPr>
        <w:t>(C)</w:t>
      </w:r>
      <w:r>
        <w:rPr>
          <w:b/>
          <w:bCs/>
        </w:rPr>
        <w:tab/>
      </w:r>
      <w:r w:rsidR="00EA290E">
        <w:t>Jim Pia, Interim City Manager</w:t>
      </w:r>
      <w:r>
        <w:t>, or his designee,</w:t>
      </w:r>
      <w:r w:rsidRPr="00A91941">
        <w:t xml:space="preserve"> shall</w:t>
      </w:r>
      <w:r>
        <w:t xml:space="preserve"> act as City’s representative with respect to the work to be performed under this Agreement.  Such person shall have the complete authority to transmit instructions, receive information, </w:t>
      </w:r>
      <w:r w:rsidR="0077337F">
        <w:t>interpret,</w:t>
      </w:r>
      <w:r>
        <w:t xml:space="preserve"> and define City’s policies and decisions with respect to materials, equipment, elements, and systems pertinent to Consultant’s services.  City may unilaterally change its representative upon notice to the Consultant.</w:t>
      </w:r>
    </w:p>
    <w:p w14:paraId="7DC9B566" w14:textId="77777777" w:rsidR="00CA08B4" w:rsidRDefault="00CA08B4" w:rsidP="00CA08B4"/>
    <w:p w14:paraId="3E41017E" w14:textId="77777777" w:rsidR="00976852" w:rsidRDefault="00CA08B4">
      <w:r>
        <w:tab/>
      </w:r>
      <w:r>
        <w:rPr>
          <w:b/>
          <w:bCs/>
        </w:rPr>
        <w:t>(D)</w:t>
      </w:r>
      <w:r>
        <w:rPr>
          <w:b/>
          <w:bCs/>
        </w:rPr>
        <w:tab/>
      </w:r>
      <w:r>
        <w:t>Give prompt written notice to Consultant whenever City observes or otherwise becomes aware of any defect in a project.</w:t>
      </w:r>
    </w:p>
    <w:p w14:paraId="5EE306EE" w14:textId="77777777" w:rsidR="00976852" w:rsidRDefault="00976852"/>
    <w:p w14:paraId="468DAF3A" w14:textId="77777777" w:rsidR="00332EBA" w:rsidRPr="0051742C" w:rsidRDefault="00976852" w:rsidP="0051742C">
      <w:bookmarkStart w:id="10" w:name="_Toc61257022"/>
      <w:r w:rsidRPr="0051742C">
        <w:rPr>
          <w:rStyle w:val="Heading2Char"/>
          <w:rFonts w:ascii="Times New Roman" w:hAnsi="Times New Roman" w:cs="Times New Roman"/>
          <w:i w:val="0"/>
          <w:sz w:val="24"/>
          <w:szCs w:val="24"/>
        </w:rPr>
        <w:t>9.</w:t>
      </w:r>
      <w:r w:rsidRPr="0051742C">
        <w:rPr>
          <w:rStyle w:val="Heading2Char"/>
          <w:rFonts w:ascii="Times New Roman" w:hAnsi="Times New Roman" w:cs="Times New Roman"/>
          <w:i w:val="0"/>
          <w:sz w:val="24"/>
          <w:szCs w:val="24"/>
        </w:rPr>
        <w:tab/>
      </w:r>
      <w:r w:rsidR="00CA08B4" w:rsidRPr="0051742C">
        <w:rPr>
          <w:rStyle w:val="Heading2Char"/>
          <w:rFonts w:ascii="Times New Roman" w:hAnsi="Times New Roman" w:cs="Times New Roman"/>
          <w:i w:val="0"/>
          <w:sz w:val="24"/>
          <w:szCs w:val="24"/>
          <w:u w:val="single"/>
        </w:rPr>
        <w:t>Acceptance of Work Not a Release.</w:t>
      </w:r>
      <w:bookmarkEnd w:id="10"/>
      <w:r w:rsidR="00CA08B4" w:rsidRPr="0051742C">
        <w:rPr>
          <w:u w:val="single"/>
        </w:rPr>
        <w:tab/>
      </w:r>
      <w:r w:rsidR="00CA08B4" w:rsidRPr="0051742C">
        <w:t xml:space="preserve">  Acceptance by the City of the work to be performed under this Agreement does not operate as a release of Consultant from professional responsibility for the work performed.</w:t>
      </w:r>
    </w:p>
    <w:p w14:paraId="44882AF2" w14:textId="77777777" w:rsidR="00ED0D9B" w:rsidRDefault="00ED0D9B"/>
    <w:p w14:paraId="36E46ED1" w14:textId="77777777" w:rsidR="00CA08B4" w:rsidRDefault="00976852" w:rsidP="00CA08B4">
      <w:pPr>
        <w:pStyle w:val="Heading2"/>
        <w:jc w:val="left"/>
      </w:pPr>
      <w:bookmarkStart w:id="11" w:name="_Toc61257023"/>
      <w:r w:rsidRPr="00F2336D">
        <w:rPr>
          <w:u w:val="none"/>
        </w:rPr>
        <w:t>10.</w:t>
      </w:r>
      <w:r w:rsidRPr="00F2336D">
        <w:rPr>
          <w:u w:val="none"/>
        </w:rPr>
        <w:tab/>
      </w:r>
      <w:r w:rsidR="00CA08B4" w:rsidRPr="00673275">
        <w:t>Indemnification and Hold Harmless.</w:t>
      </w:r>
      <w:bookmarkEnd w:id="11"/>
      <w:r w:rsidR="00CA08B4">
        <w:t xml:space="preserve">  </w:t>
      </w:r>
    </w:p>
    <w:p w14:paraId="747C06CA" w14:textId="77777777" w:rsidR="00CA08B4" w:rsidRDefault="00CA08B4" w:rsidP="00CA08B4">
      <w:pPr>
        <w:rPr>
          <w:b/>
          <w:bCs/>
        </w:rPr>
      </w:pPr>
    </w:p>
    <w:p w14:paraId="551D5C6E" w14:textId="2F7C94AC" w:rsidR="00CA08B4" w:rsidRDefault="00CA08B4" w:rsidP="00CA08B4">
      <w:r>
        <w:t xml:space="preserve">Consultant shall defend, indemnify, and hold harmless the City and its officers, officials, employees, volunteers, and agents from and against any and all liability, loss, damage, expense, costs (including without limitation costs and fees of litigation) of every nature arising out of or in connection with Consultant’s performance of work hereunder, including the performance of work of any of Consultant’s subcontractors or agents, or Consultant’s failure to comply with any of its obligations contained in the agreement, except such loss or damage which was caused by the sole negligence or willful misconduct of the City.  </w:t>
      </w:r>
    </w:p>
    <w:p w14:paraId="6D9231DE" w14:textId="77777777" w:rsidR="00976852" w:rsidRDefault="00976852"/>
    <w:p w14:paraId="1C9009FC" w14:textId="77777777" w:rsidR="00976852" w:rsidRDefault="00976852">
      <w:bookmarkStart w:id="12" w:name="_Toc61257024"/>
      <w:r w:rsidRPr="00F2336D">
        <w:rPr>
          <w:rStyle w:val="Heading2Char"/>
          <w:rFonts w:ascii="Times New Roman" w:hAnsi="Times New Roman" w:cs="Times New Roman"/>
          <w:i w:val="0"/>
          <w:sz w:val="24"/>
          <w:szCs w:val="24"/>
        </w:rPr>
        <w:t>11.</w:t>
      </w:r>
      <w:r w:rsidRPr="00F2336D">
        <w:rPr>
          <w:rStyle w:val="Heading2Char"/>
          <w:rFonts w:ascii="Times New Roman" w:hAnsi="Times New Roman" w:cs="Times New Roman"/>
          <w:i w:val="0"/>
          <w:sz w:val="24"/>
          <w:szCs w:val="24"/>
        </w:rPr>
        <w:tab/>
      </w:r>
      <w:r w:rsidR="00CA08B4" w:rsidRPr="00673275">
        <w:rPr>
          <w:rStyle w:val="Heading2Char"/>
          <w:rFonts w:ascii="Times New Roman" w:hAnsi="Times New Roman" w:cs="Times New Roman"/>
          <w:i w:val="0"/>
          <w:sz w:val="24"/>
          <w:szCs w:val="24"/>
          <w:u w:val="single"/>
        </w:rPr>
        <w:t>Insurance.</w:t>
      </w:r>
      <w:bookmarkEnd w:id="12"/>
      <w:r w:rsidR="00CA08B4" w:rsidRPr="00673275">
        <w:rPr>
          <w:rStyle w:val="Heading2Char"/>
          <w:rFonts w:ascii="Times New Roman" w:hAnsi="Times New Roman" w:cs="Times New Roman"/>
          <w:i w:val="0"/>
          <w:sz w:val="24"/>
          <w:szCs w:val="24"/>
          <w:u w:val="single"/>
        </w:rPr>
        <w:t xml:space="preserve">  </w:t>
      </w:r>
      <w:r w:rsidR="00CA08B4" w:rsidRPr="00CA08B4">
        <w:t xml:space="preserve">Consultant shall procure and maintain for the duration of this Agreement insurance meeting the requirements specified in </w:t>
      </w:r>
      <w:r w:rsidR="00CA08B4" w:rsidRPr="00DB4068">
        <w:rPr>
          <w:b/>
          <w:u w:val="single"/>
        </w:rPr>
        <w:t>Exhibit A</w:t>
      </w:r>
      <w:r w:rsidR="00CA08B4" w:rsidRPr="00CA08B4">
        <w:t xml:space="preserve"> hereto.</w:t>
      </w:r>
    </w:p>
    <w:p w14:paraId="5CDBD798" w14:textId="77777777" w:rsidR="00976852" w:rsidRDefault="00976852"/>
    <w:p w14:paraId="78EAD442" w14:textId="77777777" w:rsidR="00976852" w:rsidRDefault="00976852">
      <w:bookmarkStart w:id="13" w:name="_Toc61257025"/>
      <w:r w:rsidRPr="00F2336D">
        <w:rPr>
          <w:rStyle w:val="Heading2Char"/>
          <w:rFonts w:ascii="Times New Roman" w:hAnsi="Times New Roman" w:cs="Times New Roman"/>
          <w:i w:val="0"/>
          <w:sz w:val="24"/>
          <w:szCs w:val="24"/>
        </w:rPr>
        <w:t>12.</w:t>
      </w:r>
      <w:r w:rsidRPr="00F2336D">
        <w:rPr>
          <w:rStyle w:val="Heading2Char"/>
          <w:rFonts w:ascii="Times New Roman" w:hAnsi="Times New Roman" w:cs="Times New Roman"/>
          <w:i w:val="0"/>
          <w:sz w:val="24"/>
          <w:szCs w:val="24"/>
        </w:rPr>
        <w:tab/>
      </w:r>
      <w:r w:rsidR="00CA08B4" w:rsidRPr="00673275">
        <w:rPr>
          <w:rStyle w:val="Heading2Char"/>
          <w:rFonts w:ascii="Times New Roman" w:hAnsi="Times New Roman" w:cs="Times New Roman"/>
          <w:i w:val="0"/>
          <w:sz w:val="24"/>
          <w:szCs w:val="24"/>
          <w:u w:val="single"/>
        </w:rPr>
        <w:t>Access to Records.</w:t>
      </w:r>
      <w:bookmarkEnd w:id="13"/>
      <w:r w:rsidR="00CA08B4" w:rsidRPr="00673275">
        <w:rPr>
          <w:rStyle w:val="Heading2Char"/>
          <w:rFonts w:ascii="Times New Roman" w:hAnsi="Times New Roman" w:cs="Times New Roman"/>
          <w:i w:val="0"/>
          <w:sz w:val="24"/>
          <w:szCs w:val="24"/>
          <w:u w:val="single"/>
        </w:rPr>
        <w:t xml:space="preserve">  </w:t>
      </w:r>
      <w:r w:rsidR="00CA08B4">
        <w:t>Consultant shall maintain all preparatory books, records, documents, accounting ledgers, and similar materials including but not limited to calculation and survey notes relating to work performed for the City under this Agreement on file for at least three (3) years following the date of final payment to Consultant by City.  Any duly authorized representative(s) of City shall have access to such records for the purpose of inspection, audit, and copying at reasonable times during Consultant’s usual and customary business hours.  Consultant shall provide proper facilities to City’s representative(s) for such access and inspection.</w:t>
      </w:r>
    </w:p>
    <w:p w14:paraId="63DDD359" w14:textId="77777777" w:rsidR="00976852" w:rsidRDefault="00976852"/>
    <w:p w14:paraId="5001E269" w14:textId="77777777" w:rsidR="00976852" w:rsidRDefault="00976852">
      <w:bookmarkStart w:id="14" w:name="_Toc61257026"/>
      <w:r w:rsidRPr="00F2336D">
        <w:rPr>
          <w:rStyle w:val="Heading2Char"/>
          <w:rFonts w:ascii="Times New Roman" w:hAnsi="Times New Roman" w:cs="Times New Roman"/>
          <w:i w:val="0"/>
          <w:sz w:val="24"/>
          <w:szCs w:val="24"/>
        </w:rPr>
        <w:t>13.</w:t>
      </w:r>
      <w:r w:rsidRPr="00F2336D">
        <w:rPr>
          <w:rStyle w:val="Heading2Char"/>
          <w:rFonts w:ascii="Times New Roman" w:hAnsi="Times New Roman" w:cs="Times New Roman"/>
          <w:i w:val="0"/>
          <w:sz w:val="24"/>
          <w:szCs w:val="24"/>
        </w:rPr>
        <w:tab/>
      </w:r>
      <w:r w:rsidR="0063360B">
        <w:rPr>
          <w:rStyle w:val="Heading2Char"/>
          <w:rFonts w:ascii="Times New Roman" w:hAnsi="Times New Roman" w:cs="Times New Roman"/>
          <w:i w:val="0"/>
          <w:sz w:val="24"/>
          <w:szCs w:val="24"/>
          <w:u w:val="single"/>
        </w:rPr>
        <w:t>Non-Assignability</w:t>
      </w:r>
      <w:r w:rsidR="00CA08B4" w:rsidRPr="00673275">
        <w:rPr>
          <w:rStyle w:val="Heading2Char"/>
          <w:rFonts w:ascii="Times New Roman" w:hAnsi="Times New Roman" w:cs="Times New Roman"/>
          <w:i w:val="0"/>
          <w:sz w:val="24"/>
          <w:szCs w:val="24"/>
          <w:u w:val="single"/>
        </w:rPr>
        <w:t>.</w:t>
      </w:r>
      <w:bookmarkEnd w:id="14"/>
      <w:r w:rsidR="00CA08B4">
        <w:rPr>
          <w:b/>
          <w:bCs/>
        </w:rPr>
        <w:t xml:space="preserve">  </w:t>
      </w:r>
      <w:r w:rsidR="00CA08B4">
        <w:t>It is recognized by the parties hereto that a substantial inducement to City for entering into this Agreement was, and is, the professional reputation and competence of Consultant.  This Agreement is personal to Consultant and shall not be assigned by it without express written approval of the City.</w:t>
      </w:r>
    </w:p>
    <w:p w14:paraId="7357B141" w14:textId="77777777" w:rsidR="00976852" w:rsidRDefault="00976852"/>
    <w:p w14:paraId="06380606" w14:textId="77777777" w:rsidR="00976852" w:rsidRDefault="00606FBD">
      <w:bookmarkStart w:id="15" w:name="_Toc61257027"/>
      <w:r w:rsidRPr="00F2336D">
        <w:rPr>
          <w:rStyle w:val="Heading2Char"/>
          <w:rFonts w:ascii="Times New Roman" w:hAnsi="Times New Roman" w:cs="Times New Roman"/>
          <w:i w:val="0"/>
          <w:sz w:val="24"/>
          <w:szCs w:val="24"/>
        </w:rPr>
        <w:t>14</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673275">
        <w:rPr>
          <w:rStyle w:val="Heading2Char"/>
          <w:rFonts w:ascii="Times New Roman" w:hAnsi="Times New Roman" w:cs="Times New Roman"/>
          <w:i w:val="0"/>
          <w:sz w:val="24"/>
          <w:szCs w:val="24"/>
          <w:u w:val="single"/>
        </w:rPr>
        <w:t>Changes to Scope of Work.</w:t>
      </w:r>
      <w:bookmarkEnd w:id="15"/>
      <w:r w:rsidR="00CA08B4">
        <w:t xml:space="preserve">  City may at any time, and upon a minimum of ten (10) days written notice, seek to modify the scope of services to be provided for any project to be completed under this Agreement.  Consultant shall, upon receipt of said notice, determine the impact on both time and compensation of such change in scope and notify City </w:t>
      </w:r>
      <w:r w:rsidR="0063360B">
        <w:t xml:space="preserve">in writing. </w:t>
      </w:r>
      <w:r w:rsidR="00CA08B4">
        <w:t>Upon agreement between City and Consultant as to the extent of said impacts to time and compensation, an amendment to this Agreement shall be prepared describing such changes.  Execution of the amendment by City and Consultant shall constitute the Consultant’s notice to proceed with the changed scope.</w:t>
      </w:r>
    </w:p>
    <w:p w14:paraId="2E4BCDF3" w14:textId="77777777" w:rsidR="00714B28" w:rsidRDefault="00714B28"/>
    <w:p w14:paraId="2D28BED7" w14:textId="77777777" w:rsidR="00976852" w:rsidRPr="0051742C" w:rsidRDefault="00606FBD" w:rsidP="0051742C">
      <w:bookmarkStart w:id="16" w:name="_Toc61257028"/>
      <w:r w:rsidRPr="0051742C">
        <w:rPr>
          <w:rStyle w:val="Heading2Char"/>
          <w:rFonts w:ascii="Times New Roman" w:hAnsi="Times New Roman" w:cs="Times New Roman"/>
          <w:i w:val="0"/>
          <w:sz w:val="24"/>
          <w:szCs w:val="24"/>
        </w:rPr>
        <w:t>15</w:t>
      </w:r>
      <w:r w:rsidR="002672FD" w:rsidRPr="0051742C">
        <w:rPr>
          <w:rStyle w:val="Heading2Char"/>
          <w:rFonts w:ascii="Times New Roman" w:hAnsi="Times New Roman" w:cs="Times New Roman"/>
          <w:i w:val="0"/>
          <w:sz w:val="24"/>
          <w:szCs w:val="24"/>
        </w:rPr>
        <w:t>.</w:t>
      </w:r>
      <w:r w:rsidR="002672FD" w:rsidRPr="0051742C">
        <w:rPr>
          <w:rStyle w:val="Heading2Char"/>
          <w:rFonts w:ascii="Times New Roman" w:hAnsi="Times New Roman" w:cs="Times New Roman"/>
          <w:i w:val="0"/>
          <w:sz w:val="24"/>
          <w:szCs w:val="24"/>
        </w:rPr>
        <w:tab/>
      </w:r>
      <w:r w:rsidR="00CA08B4" w:rsidRPr="0051742C">
        <w:rPr>
          <w:rStyle w:val="Heading2Char"/>
          <w:rFonts w:ascii="Times New Roman" w:hAnsi="Times New Roman" w:cs="Times New Roman"/>
          <w:i w:val="0"/>
          <w:sz w:val="24"/>
          <w:szCs w:val="24"/>
          <w:u w:val="single"/>
        </w:rPr>
        <w:t>Ownership of Documents.</w:t>
      </w:r>
      <w:bookmarkEnd w:id="16"/>
      <w:r w:rsidR="00CA08B4" w:rsidRPr="0051742C">
        <w:t xml:space="preserve">  Title to all final documents, including drawings, specifications, data, reports, summaries, correspondence, photographs, computer software (if purchased on the City’s behalf), video and audio tapes, software output, and any other materials with respect to work performed under this Agreement shall vest with City at such time as City has compensated Consultant, as provided herein, for the services rendered by Consultant in connection with which they were prepared.  City agrees to hold harmless and indemnify the Consultant against all damages, claims, lawsuits, and losses of any kind including defense costs arising out of any use of said documents, drawings, and/or specifications on any other project without written authorization of the Consultant.</w:t>
      </w:r>
    </w:p>
    <w:p w14:paraId="0F2E1699" w14:textId="77777777" w:rsidR="0068791E" w:rsidRPr="00CA08B4" w:rsidRDefault="0068791E"/>
    <w:p w14:paraId="7625B2E9" w14:textId="77777777" w:rsidR="0067143E" w:rsidRDefault="0067143E" w:rsidP="00CA08B4">
      <w:pPr>
        <w:pStyle w:val="Heading2"/>
        <w:jc w:val="left"/>
        <w:rPr>
          <w:rStyle w:val="Heading2Char"/>
          <w:rFonts w:ascii="Times New Roman" w:hAnsi="Times New Roman" w:cs="Times New Roman"/>
          <w:b/>
          <w:i w:val="0"/>
          <w:sz w:val="24"/>
          <w:szCs w:val="24"/>
          <w:u w:val="none"/>
        </w:rPr>
      </w:pPr>
    </w:p>
    <w:p w14:paraId="1F4D91DA" w14:textId="77777777" w:rsidR="00CA08B4" w:rsidRPr="00CA08B4" w:rsidRDefault="00606FBD" w:rsidP="00CA08B4">
      <w:pPr>
        <w:pStyle w:val="Heading2"/>
        <w:jc w:val="left"/>
        <w:rPr>
          <w:b w:val="0"/>
          <w:u w:val="none"/>
        </w:rPr>
      </w:pPr>
      <w:bookmarkStart w:id="17" w:name="_Toc61257029"/>
      <w:r w:rsidRPr="00CA08B4">
        <w:rPr>
          <w:rStyle w:val="Heading2Char"/>
          <w:rFonts w:ascii="Times New Roman" w:hAnsi="Times New Roman" w:cs="Times New Roman"/>
          <w:b/>
          <w:i w:val="0"/>
          <w:sz w:val="24"/>
          <w:szCs w:val="24"/>
          <w:u w:val="none"/>
        </w:rPr>
        <w:t>16</w:t>
      </w:r>
      <w:r w:rsidR="0068791E" w:rsidRPr="00CA08B4">
        <w:rPr>
          <w:rStyle w:val="Heading2Char"/>
          <w:rFonts w:ascii="Times New Roman" w:hAnsi="Times New Roman" w:cs="Times New Roman"/>
          <w:b/>
          <w:i w:val="0"/>
          <w:sz w:val="24"/>
          <w:szCs w:val="24"/>
          <w:u w:val="none"/>
        </w:rPr>
        <w:t>.</w:t>
      </w:r>
      <w:r w:rsidR="0068791E" w:rsidRPr="00CA08B4">
        <w:rPr>
          <w:rStyle w:val="Heading2Char"/>
          <w:rFonts w:ascii="Times New Roman" w:hAnsi="Times New Roman" w:cs="Times New Roman"/>
          <w:b/>
          <w:i w:val="0"/>
          <w:sz w:val="24"/>
          <w:szCs w:val="24"/>
          <w:u w:val="none"/>
        </w:rPr>
        <w:tab/>
      </w:r>
      <w:r w:rsidR="00CA08B4" w:rsidRPr="00673275">
        <w:t>Termination.</w:t>
      </w:r>
      <w:bookmarkEnd w:id="17"/>
    </w:p>
    <w:p w14:paraId="7DE11FC0" w14:textId="77777777" w:rsidR="00CA08B4" w:rsidRDefault="00CA08B4" w:rsidP="00CA08B4">
      <w:pPr>
        <w:rPr>
          <w:b/>
          <w:bCs/>
        </w:rPr>
      </w:pPr>
    </w:p>
    <w:p w14:paraId="408BF47F" w14:textId="77777777" w:rsidR="00CA08B4" w:rsidRDefault="00CA08B4" w:rsidP="00CA08B4">
      <w:pPr>
        <w:numPr>
          <w:ilvl w:val="0"/>
          <w:numId w:val="3"/>
        </w:numPr>
        <w:tabs>
          <w:tab w:val="clear" w:pos="1440"/>
          <w:tab w:val="num" w:pos="0"/>
        </w:tabs>
        <w:ind w:left="0" w:firstLine="720"/>
      </w:pPr>
      <w:r>
        <w:t>City shall have the authority to terminate this Agreement, upon</w:t>
      </w:r>
      <w:r w:rsidR="005D462D">
        <w:t xml:space="preserve"> ten days</w:t>
      </w:r>
      <w:r>
        <w:t xml:space="preserve"> written notice to Consultant, as follows:</w:t>
      </w:r>
    </w:p>
    <w:p w14:paraId="542F8DC4" w14:textId="77777777" w:rsidR="00CA08B4" w:rsidRDefault="00CA08B4" w:rsidP="00CA08B4">
      <w:pPr>
        <w:ind w:left="720"/>
      </w:pPr>
    </w:p>
    <w:p w14:paraId="3F5E8C0B" w14:textId="77777777" w:rsidR="00CA08B4" w:rsidRDefault="00CA08B4" w:rsidP="00CA08B4">
      <w:pPr>
        <w:numPr>
          <w:ilvl w:val="1"/>
          <w:numId w:val="3"/>
        </w:numPr>
        <w:tabs>
          <w:tab w:val="clear" w:pos="1830"/>
          <w:tab w:val="num" w:pos="720"/>
          <w:tab w:val="left" w:pos="1800"/>
        </w:tabs>
        <w:ind w:left="720" w:firstLine="720"/>
      </w:pPr>
      <w:r>
        <w:t xml:space="preserve">If in the City’s opinion the conduct of the Consultant is such that the interest of the City may be impaired or prejudiced, or </w:t>
      </w:r>
    </w:p>
    <w:p w14:paraId="292F54CB" w14:textId="77777777" w:rsidR="00CA08B4" w:rsidRDefault="00CA08B4" w:rsidP="00CA08B4">
      <w:pPr>
        <w:ind w:left="1440"/>
      </w:pPr>
    </w:p>
    <w:p w14:paraId="17D4BE93" w14:textId="77777777" w:rsidR="00CA08B4" w:rsidRDefault="00CA08B4" w:rsidP="00CA08B4">
      <w:pPr>
        <w:numPr>
          <w:ilvl w:val="1"/>
          <w:numId w:val="3"/>
        </w:numPr>
      </w:pPr>
      <w:r>
        <w:t xml:space="preserve">For any reason whatsoever.  </w:t>
      </w:r>
    </w:p>
    <w:p w14:paraId="579FC42C" w14:textId="77777777" w:rsidR="00CA08B4" w:rsidRDefault="00CA08B4" w:rsidP="00CA08B4"/>
    <w:p w14:paraId="2735C3B9" w14:textId="174B0133" w:rsidR="00CA08B4" w:rsidRDefault="00CA08B4" w:rsidP="00CA08B4">
      <w:pPr>
        <w:numPr>
          <w:ilvl w:val="0"/>
          <w:numId w:val="3"/>
        </w:numPr>
        <w:tabs>
          <w:tab w:val="clear" w:pos="1440"/>
          <w:tab w:val="num" w:pos="0"/>
        </w:tabs>
        <w:ind w:left="0" w:firstLine="720"/>
      </w:pPr>
      <w:r>
        <w:lastRenderedPageBreak/>
        <w:t xml:space="preserve">Upon termination, Consultant shall be entitled to payment of such amount as fairly compensates Consultant for all work satisfactorily performed up to the date of termination based upon the Consultant’s rates shown in </w:t>
      </w:r>
      <w:r w:rsidR="00433F7E" w:rsidRPr="00DB4068">
        <w:rPr>
          <w:bCs/>
        </w:rPr>
        <w:t>Section 3 of this Agreement</w:t>
      </w:r>
      <w:r>
        <w:t xml:space="preserve">, except that: </w:t>
      </w:r>
    </w:p>
    <w:p w14:paraId="54A24DB9" w14:textId="77777777" w:rsidR="00CA08B4" w:rsidRDefault="00CA08B4" w:rsidP="00CA08B4"/>
    <w:p w14:paraId="718C90EA" w14:textId="70E5DDB5" w:rsidR="00CA08B4" w:rsidRDefault="00CA08B4" w:rsidP="00CA08B4">
      <w:pPr>
        <w:numPr>
          <w:ilvl w:val="1"/>
          <w:numId w:val="3"/>
        </w:numPr>
        <w:tabs>
          <w:tab w:val="clear" w:pos="1830"/>
          <w:tab w:val="num" w:pos="720"/>
          <w:tab w:val="left" w:pos="1800"/>
        </w:tabs>
        <w:ind w:left="720" w:firstLine="720"/>
      </w:pPr>
      <w:r>
        <w:t xml:space="preserve">In the event of termination by the City for Consultant’s default, City shall deduct from the amount due Consultant the total amount of additional expenses incurred by City as a result of such default.  Such deduction from amounts due Consultant are made to compensate City for its actual additional costs incurred in securing satisfactory performance of the terms of this Agreement, including but not limited to, costs of engaging </w:t>
      </w:r>
      <w:r w:rsidR="0077337F">
        <w:t>other</w:t>
      </w:r>
      <w:r>
        <w:t xml:space="preserve"> consultant(s) for such purposes.  In the event that such additional expenses shall exceed amounts otherwise due and payable to Consultant hereunder, Consultant shall pay City the full amount of such expense.</w:t>
      </w:r>
    </w:p>
    <w:p w14:paraId="38A051A0" w14:textId="77777777" w:rsidR="00CA08B4" w:rsidRDefault="00CA08B4" w:rsidP="00CA08B4"/>
    <w:p w14:paraId="79684143" w14:textId="77777777" w:rsidR="00CA08B4" w:rsidRDefault="00CA08B4" w:rsidP="00CA08B4">
      <w:pPr>
        <w:numPr>
          <w:ilvl w:val="0"/>
          <w:numId w:val="3"/>
        </w:numPr>
        <w:tabs>
          <w:tab w:val="clear" w:pos="1440"/>
          <w:tab w:val="num" w:pos="0"/>
        </w:tabs>
        <w:ind w:left="0" w:firstLine="720"/>
      </w:pPr>
      <w:r>
        <w:t>In the event that this Agreement is terminated by City for any reason, Consultant shall:</w:t>
      </w:r>
    </w:p>
    <w:p w14:paraId="2F9C94E3" w14:textId="77777777" w:rsidR="00CA08B4" w:rsidRDefault="00CA08B4" w:rsidP="00CA08B4">
      <w:pPr>
        <w:ind w:left="720"/>
      </w:pPr>
    </w:p>
    <w:p w14:paraId="25089186" w14:textId="77777777" w:rsidR="00CA08B4" w:rsidRDefault="00CA08B4" w:rsidP="00CA08B4">
      <w:pPr>
        <w:numPr>
          <w:ilvl w:val="1"/>
          <w:numId w:val="3"/>
        </w:numPr>
        <w:tabs>
          <w:tab w:val="clear" w:pos="1830"/>
          <w:tab w:val="num" w:pos="720"/>
          <w:tab w:val="left" w:pos="1800"/>
        </w:tabs>
        <w:ind w:left="720" w:firstLine="720"/>
      </w:pPr>
      <w:r>
        <w:t>Upon receipt of written notice of such termination promptly cease all services on this project, unless otherwise directed by City; and</w:t>
      </w:r>
    </w:p>
    <w:p w14:paraId="54C378FA" w14:textId="77777777" w:rsidR="00CA08B4" w:rsidRDefault="00CA08B4" w:rsidP="00CA08B4">
      <w:pPr>
        <w:ind w:left="1440"/>
      </w:pPr>
    </w:p>
    <w:p w14:paraId="6A04EA9B" w14:textId="77777777" w:rsidR="00CA08B4" w:rsidRDefault="00CA08B4" w:rsidP="00CA08B4">
      <w:pPr>
        <w:numPr>
          <w:ilvl w:val="1"/>
          <w:numId w:val="3"/>
        </w:numPr>
        <w:tabs>
          <w:tab w:val="clear" w:pos="1830"/>
          <w:tab w:val="num" w:pos="720"/>
          <w:tab w:val="left" w:pos="1800"/>
        </w:tabs>
        <w:ind w:left="720" w:firstLine="720"/>
      </w:pPr>
      <w:r>
        <w:t>Deliver to City all documents, data, reports, summaries, correspondence, photographs, computer software output, video and audio tapes, and any other materials provided to Consultant or prepared by or for Consultant or the City in connection with this Agreement.  Such material is to be delivered to City in completed form; however, notwithstanding the provisions of Section 15 herein, City may condition payment for services rendered to the date of termination upon Consultant’s delivery to the City of such material.</w:t>
      </w:r>
    </w:p>
    <w:p w14:paraId="59A929B4" w14:textId="77777777" w:rsidR="00CA08B4" w:rsidRDefault="00CA08B4" w:rsidP="00CA08B4"/>
    <w:p w14:paraId="49B1BFB9" w14:textId="77777777" w:rsidR="00CA08B4" w:rsidRDefault="00CA08B4" w:rsidP="00CA08B4">
      <w:pPr>
        <w:numPr>
          <w:ilvl w:val="0"/>
          <w:numId w:val="3"/>
        </w:numPr>
        <w:ind w:left="0" w:firstLine="720"/>
      </w:pPr>
      <w:r>
        <w:t>In the event that this Agreement is terminated by City for any reason, City is hereby expressly permitted to assume the projects and complete them by any means, including but not limited to, an agreement with another party.</w:t>
      </w:r>
    </w:p>
    <w:p w14:paraId="4314F42C" w14:textId="77777777" w:rsidR="00CA08B4" w:rsidRDefault="00CA08B4" w:rsidP="00CA08B4">
      <w:pPr>
        <w:ind w:left="720"/>
      </w:pPr>
    </w:p>
    <w:p w14:paraId="15E81F44" w14:textId="77777777" w:rsidR="00CA08B4" w:rsidRDefault="00CA08B4" w:rsidP="00CA08B4">
      <w:pPr>
        <w:numPr>
          <w:ilvl w:val="0"/>
          <w:numId w:val="3"/>
        </w:numPr>
        <w:tabs>
          <w:tab w:val="clear" w:pos="1440"/>
          <w:tab w:val="num" w:pos="0"/>
        </w:tabs>
        <w:ind w:left="0" w:firstLine="720"/>
      </w:pPr>
      <w:r>
        <w:t>The rights and remedy of the City and Consultant provided under this Section are not exclusive and are in addition to any other rights and remedies provided by law or appearing in any other section of this Agreement.</w:t>
      </w:r>
    </w:p>
    <w:p w14:paraId="05044108" w14:textId="77777777" w:rsidR="0068791E" w:rsidRDefault="0068791E"/>
    <w:p w14:paraId="0F3F94C5" w14:textId="77777777" w:rsidR="0068791E" w:rsidRDefault="0068791E"/>
    <w:p w14:paraId="153AFA46" w14:textId="77777777" w:rsidR="0068791E" w:rsidRPr="0068791E" w:rsidRDefault="00606FBD">
      <w:bookmarkStart w:id="18" w:name="_Toc61257030"/>
      <w:r w:rsidRPr="00F2336D">
        <w:rPr>
          <w:rStyle w:val="Heading2Char"/>
          <w:rFonts w:ascii="Times New Roman" w:hAnsi="Times New Roman" w:cs="Times New Roman"/>
          <w:i w:val="0"/>
          <w:sz w:val="24"/>
          <w:szCs w:val="24"/>
        </w:rPr>
        <w:t>17</w:t>
      </w:r>
      <w:r w:rsidR="0068791E" w:rsidRPr="00F2336D">
        <w:rPr>
          <w:rStyle w:val="Heading2Char"/>
          <w:rFonts w:ascii="Times New Roman" w:hAnsi="Times New Roman" w:cs="Times New Roman"/>
          <w:i w:val="0"/>
          <w:sz w:val="24"/>
          <w:szCs w:val="24"/>
        </w:rPr>
        <w:t>.</w:t>
      </w:r>
      <w:r w:rsidR="0068791E"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Compliance with Laws, Rules, and Regulations</w:t>
      </w:r>
      <w:r w:rsidR="00CA08B4" w:rsidRPr="00F2336D">
        <w:rPr>
          <w:rStyle w:val="Heading2Char"/>
          <w:rFonts w:ascii="Times New Roman" w:hAnsi="Times New Roman" w:cs="Times New Roman"/>
          <w:sz w:val="24"/>
          <w:szCs w:val="24"/>
          <w:u w:val="single"/>
        </w:rPr>
        <w:t>.</w:t>
      </w:r>
      <w:bookmarkEnd w:id="18"/>
      <w:r w:rsidR="00CA08B4">
        <w:t xml:space="preserve">  Services performed by Consultant pursuant to this Agreement shall be performed in accordance and full compliance with all applicable federal, state, and City laws and any rules or regulations promulgated thereunder.</w:t>
      </w:r>
    </w:p>
    <w:p w14:paraId="12A00575" w14:textId="77777777" w:rsidR="00976852" w:rsidRDefault="00976852"/>
    <w:p w14:paraId="1FFE0B8F" w14:textId="77777777" w:rsidR="00976852" w:rsidRDefault="00606FBD">
      <w:bookmarkStart w:id="19" w:name="_Toc61257031"/>
      <w:r w:rsidRPr="00F2336D">
        <w:rPr>
          <w:rStyle w:val="Heading2Char"/>
          <w:rFonts w:ascii="Times New Roman" w:hAnsi="Times New Roman" w:cs="Times New Roman"/>
          <w:i w:val="0"/>
          <w:sz w:val="24"/>
          <w:szCs w:val="24"/>
        </w:rPr>
        <w:t>18</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Exhibits Incorporated.</w:t>
      </w:r>
      <w:bookmarkEnd w:id="19"/>
      <w:r w:rsidR="00CA08B4">
        <w:t xml:space="preserve">  All </w:t>
      </w:r>
      <w:r w:rsidR="00CA08B4" w:rsidRPr="006F4F2A">
        <w:t>exhibits</w:t>
      </w:r>
      <w:r w:rsidR="00CA08B4">
        <w:t xml:space="preserve"> referred to in this Agreement and attached to it are hereby incorporated in it by this reference.  In the event there is a conflict between an</w:t>
      </w:r>
      <w:r w:rsidR="005F3BB6">
        <w:t>y</w:t>
      </w:r>
      <w:r w:rsidR="00CA08B4">
        <w:t xml:space="preserve"> of the terms of this Agreement and any of the terms of any </w:t>
      </w:r>
      <w:r w:rsidR="00CA08B4" w:rsidRPr="006F4F2A">
        <w:t>exhibit</w:t>
      </w:r>
      <w:r w:rsidR="00CA08B4">
        <w:t xml:space="preserve"> to the Agreement, the terms of the Agreement shall control the respective duties and liabilities of the parties.</w:t>
      </w:r>
    </w:p>
    <w:p w14:paraId="700E2D4F" w14:textId="77777777" w:rsidR="00976852" w:rsidRDefault="00976852"/>
    <w:p w14:paraId="6AED3106" w14:textId="77777777" w:rsidR="00976852" w:rsidRDefault="00606FBD">
      <w:bookmarkStart w:id="20" w:name="_Toc61257032"/>
      <w:r w:rsidRPr="00F2336D">
        <w:rPr>
          <w:rStyle w:val="Heading2Char"/>
          <w:rFonts w:ascii="Times New Roman" w:hAnsi="Times New Roman" w:cs="Times New Roman"/>
          <w:i w:val="0"/>
          <w:sz w:val="24"/>
          <w:szCs w:val="24"/>
        </w:rPr>
        <w:lastRenderedPageBreak/>
        <w:t>19</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Independent Contractor.</w:t>
      </w:r>
      <w:bookmarkEnd w:id="20"/>
      <w:r w:rsidR="00CA08B4">
        <w:t xml:space="preserve">  It is expressly understood and agreed by both parties that Consultant, while engaged in carrying out and complying with any of the terms and conditions of this Agreement, is an independent contractor and not an employee of the City.  Consultant expressly warrants not to represent, at any time or in any manner, that Consultant is an employee or servant of the City.</w:t>
      </w:r>
    </w:p>
    <w:p w14:paraId="287EA0CD" w14:textId="77777777" w:rsidR="00976852" w:rsidRDefault="00976852"/>
    <w:p w14:paraId="1CEBA86C" w14:textId="77777777" w:rsidR="00976852" w:rsidRDefault="00606FBD">
      <w:bookmarkStart w:id="21" w:name="_Toc61257033"/>
      <w:r w:rsidRPr="00F2336D">
        <w:rPr>
          <w:rStyle w:val="Heading2Char"/>
          <w:rFonts w:ascii="Times New Roman" w:hAnsi="Times New Roman" w:cs="Times New Roman"/>
          <w:i w:val="0"/>
          <w:sz w:val="24"/>
          <w:szCs w:val="24"/>
        </w:rPr>
        <w:t>20</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 xml:space="preserve">Integration and </w:t>
      </w:r>
      <w:r w:rsidR="0063360B">
        <w:rPr>
          <w:rStyle w:val="Heading2Char"/>
          <w:rFonts w:ascii="Times New Roman" w:hAnsi="Times New Roman" w:cs="Times New Roman"/>
          <w:i w:val="0"/>
          <w:sz w:val="24"/>
          <w:szCs w:val="24"/>
          <w:u w:val="single"/>
        </w:rPr>
        <w:t xml:space="preserve">Entire </w:t>
      </w:r>
      <w:r w:rsidR="00CA08B4" w:rsidRPr="00F2336D">
        <w:rPr>
          <w:rStyle w:val="Heading2Char"/>
          <w:rFonts w:ascii="Times New Roman" w:hAnsi="Times New Roman" w:cs="Times New Roman"/>
          <w:i w:val="0"/>
          <w:sz w:val="24"/>
          <w:szCs w:val="24"/>
          <w:u w:val="single"/>
        </w:rPr>
        <w:t>Agreement.</w:t>
      </w:r>
      <w:bookmarkEnd w:id="21"/>
      <w:r w:rsidR="00CA08B4">
        <w:t xml:space="preserve">  This Agreement represents the entire understanding of City and Consultant as to those matters contained herein.  No prior oral or written understanding shall be of any force or effect with respect to those matters contained herein.  This Agreement may not be modified or altered except by amendment in writing signed by both parties.</w:t>
      </w:r>
    </w:p>
    <w:p w14:paraId="17A909CF" w14:textId="77777777" w:rsidR="00976852" w:rsidRDefault="00976852"/>
    <w:p w14:paraId="4AEA041E" w14:textId="77777777" w:rsidR="00976852" w:rsidRDefault="00606FBD">
      <w:bookmarkStart w:id="22" w:name="_Toc61257034"/>
      <w:r w:rsidRPr="00F2336D">
        <w:rPr>
          <w:rStyle w:val="Heading2Char"/>
          <w:rFonts w:ascii="Times New Roman" w:hAnsi="Times New Roman" w:cs="Times New Roman"/>
          <w:i w:val="0"/>
          <w:sz w:val="24"/>
          <w:szCs w:val="24"/>
        </w:rPr>
        <w:t>21</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Jurisdiction</w:t>
      </w:r>
      <w:r w:rsidR="0063360B">
        <w:rPr>
          <w:rStyle w:val="Heading2Char"/>
          <w:rFonts w:ascii="Times New Roman" w:hAnsi="Times New Roman" w:cs="Times New Roman"/>
          <w:i w:val="0"/>
          <w:sz w:val="24"/>
          <w:szCs w:val="24"/>
          <w:u w:val="single"/>
        </w:rPr>
        <w:t xml:space="preserve"> and Venue</w:t>
      </w:r>
      <w:r w:rsidR="00CA08B4" w:rsidRPr="00F2336D">
        <w:rPr>
          <w:rStyle w:val="Heading2Char"/>
          <w:rFonts w:ascii="Times New Roman" w:hAnsi="Times New Roman" w:cs="Times New Roman"/>
          <w:i w:val="0"/>
          <w:sz w:val="24"/>
          <w:szCs w:val="24"/>
          <w:u w:val="single"/>
        </w:rPr>
        <w:t>.</w:t>
      </w:r>
      <w:bookmarkEnd w:id="22"/>
      <w:r w:rsidR="00CA08B4">
        <w:t xml:space="preserve">  This Agreement shall be </w:t>
      </w:r>
      <w:r w:rsidR="0063360B">
        <w:t xml:space="preserve">governed by and construed in accordance </w:t>
      </w:r>
      <w:r w:rsidR="00E01C72">
        <w:t xml:space="preserve">with </w:t>
      </w:r>
      <w:r w:rsidR="00CA08B4">
        <w:t>the laws of the State of California</w:t>
      </w:r>
      <w:r w:rsidR="0063360B">
        <w:t>, County of Monterey, and City of Salinas</w:t>
      </w:r>
      <w:r w:rsidR="00CA08B4">
        <w:t>.  Jurisdiction of litigation arising from this Agreement shall be in the State of California, in the County of Monterey or in the appropriate federal court with jurisdiction over the matter.</w:t>
      </w:r>
    </w:p>
    <w:p w14:paraId="0EACDC67" w14:textId="77777777" w:rsidR="00976852" w:rsidRDefault="00976852"/>
    <w:p w14:paraId="1890054E" w14:textId="77777777" w:rsidR="00976852" w:rsidRPr="0051742C" w:rsidRDefault="00606FBD" w:rsidP="0051742C">
      <w:bookmarkStart w:id="23" w:name="_Toc61257035"/>
      <w:r w:rsidRPr="0051742C">
        <w:rPr>
          <w:rStyle w:val="Heading2Char"/>
          <w:rFonts w:ascii="Times New Roman" w:hAnsi="Times New Roman" w:cs="Times New Roman"/>
          <w:i w:val="0"/>
          <w:sz w:val="24"/>
          <w:szCs w:val="24"/>
        </w:rPr>
        <w:t>22</w:t>
      </w:r>
      <w:r w:rsidR="00976852" w:rsidRPr="0051742C">
        <w:rPr>
          <w:rStyle w:val="Heading2Char"/>
          <w:rFonts w:ascii="Times New Roman" w:hAnsi="Times New Roman" w:cs="Times New Roman"/>
          <w:i w:val="0"/>
          <w:sz w:val="24"/>
          <w:szCs w:val="24"/>
        </w:rPr>
        <w:t>.</w:t>
      </w:r>
      <w:r w:rsidR="00976852" w:rsidRPr="0051742C">
        <w:rPr>
          <w:rStyle w:val="Heading2Char"/>
          <w:rFonts w:ascii="Times New Roman" w:hAnsi="Times New Roman" w:cs="Times New Roman"/>
          <w:i w:val="0"/>
          <w:sz w:val="24"/>
          <w:szCs w:val="24"/>
        </w:rPr>
        <w:tab/>
      </w:r>
      <w:r w:rsidR="00CA08B4" w:rsidRPr="0051742C">
        <w:rPr>
          <w:rStyle w:val="Heading2Char"/>
          <w:rFonts w:ascii="Times New Roman" w:hAnsi="Times New Roman" w:cs="Times New Roman"/>
          <w:i w:val="0"/>
          <w:sz w:val="24"/>
          <w:szCs w:val="24"/>
          <w:u w:val="single"/>
        </w:rPr>
        <w:t>Severability</w:t>
      </w:r>
      <w:bookmarkEnd w:id="23"/>
      <w:r w:rsidR="00CA08B4" w:rsidRPr="0051742C">
        <w:rPr>
          <w:u w:val="single"/>
        </w:rPr>
        <w:t>.</w:t>
      </w:r>
      <w:r w:rsidR="00CA08B4" w:rsidRPr="0051742C">
        <w:t xml:space="preserve">  If any part of this Agreement is found to be in conflict with applicable laws, such part shall be inoperative, null and void insofar as it is in conflict with said laws, but the remainder of the Agreement shall continue to be in full force and effect.</w:t>
      </w:r>
    </w:p>
    <w:p w14:paraId="6828496A" w14:textId="77777777" w:rsidR="00976852" w:rsidRDefault="00976852"/>
    <w:p w14:paraId="6C955DAB" w14:textId="77777777" w:rsidR="00CA08B4" w:rsidRPr="00673275" w:rsidRDefault="00606FBD" w:rsidP="00CA08B4">
      <w:pPr>
        <w:pStyle w:val="Heading2"/>
        <w:jc w:val="left"/>
      </w:pPr>
      <w:bookmarkStart w:id="24" w:name="_Toc61257036"/>
      <w:r w:rsidRPr="00CA08B4">
        <w:rPr>
          <w:rStyle w:val="Heading2Char"/>
          <w:rFonts w:ascii="Times New Roman" w:hAnsi="Times New Roman" w:cs="Times New Roman"/>
          <w:b/>
          <w:i w:val="0"/>
          <w:sz w:val="24"/>
          <w:szCs w:val="24"/>
          <w:u w:val="none"/>
        </w:rPr>
        <w:t>23</w:t>
      </w:r>
      <w:r w:rsidR="00976852" w:rsidRPr="00CA08B4">
        <w:rPr>
          <w:rStyle w:val="Heading2Char"/>
          <w:rFonts w:ascii="Times New Roman" w:hAnsi="Times New Roman" w:cs="Times New Roman"/>
          <w:b/>
          <w:i w:val="0"/>
          <w:sz w:val="24"/>
          <w:szCs w:val="24"/>
          <w:u w:val="none"/>
        </w:rPr>
        <w:t>.</w:t>
      </w:r>
      <w:r w:rsidR="00976852" w:rsidRPr="00CA08B4">
        <w:rPr>
          <w:rStyle w:val="Heading2Char"/>
          <w:rFonts w:ascii="Times New Roman" w:hAnsi="Times New Roman" w:cs="Times New Roman"/>
          <w:b/>
          <w:i w:val="0"/>
          <w:sz w:val="24"/>
          <w:szCs w:val="24"/>
          <w:u w:val="none"/>
        </w:rPr>
        <w:tab/>
      </w:r>
      <w:r w:rsidR="00CA08B4" w:rsidRPr="00673275">
        <w:t>Notices.</w:t>
      </w:r>
      <w:bookmarkEnd w:id="24"/>
    </w:p>
    <w:p w14:paraId="3937541F" w14:textId="77777777" w:rsidR="00CA08B4" w:rsidRDefault="00CA08B4" w:rsidP="00CA08B4">
      <w:pPr>
        <w:rPr>
          <w:b/>
          <w:bCs/>
        </w:rPr>
      </w:pPr>
    </w:p>
    <w:p w14:paraId="1AA2EB6D" w14:textId="77777777" w:rsidR="00CA08B4" w:rsidRDefault="00CA08B4" w:rsidP="00CA08B4">
      <w:r>
        <w:rPr>
          <w:b/>
          <w:bCs/>
        </w:rPr>
        <w:tab/>
        <w:t>(A)</w:t>
      </w:r>
      <w:r>
        <w:rPr>
          <w:b/>
          <w:bCs/>
        </w:rPr>
        <w:tab/>
      </w:r>
      <w:r>
        <w:t>Written notices to the City hereunder shall, until further notice by City, be addressed to:</w:t>
      </w:r>
    </w:p>
    <w:p w14:paraId="772E76FB" w14:textId="77777777" w:rsidR="00CA08B4" w:rsidRDefault="00CA08B4" w:rsidP="00CA08B4"/>
    <w:p w14:paraId="4C9778D7" w14:textId="77777777" w:rsidR="00CA08B4" w:rsidRDefault="00CA08B4" w:rsidP="00CA08B4">
      <w:r>
        <w:tab/>
        <w:t>City Manager</w:t>
      </w:r>
      <w:r>
        <w:tab/>
      </w:r>
    </w:p>
    <w:p w14:paraId="6A039B1B" w14:textId="77777777" w:rsidR="00CA08B4" w:rsidRDefault="00CA08B4" w:rsidP="00CA08B4">
      <w:pPr>
        <w:ind w:firstLine="720"/>
      </w:pPr>
      <w:r>
        <w:t>City of Salinas</w:t>
      </w:r>
    </w:p>
    <w:p w14:paraId="27625432" w14:textId="77777777" w:rsidR="00CA08B4" w:rsidRDefault="00CA08B4" w:rsidP="00CA08B4">
      <w:r>
        <w:tab/>
        <w:t>200 Lincoln Avenue</w:t>
      </w:r>
    </w:p>
    <w:p w14:paraId="0244BF89" w14:textId="77777777" w:rsidR="00CA08B4" w:rsidRDefault="00CA08B4" w:rsidP="00CA08B4">
      <w:r>
        <w:tab/>
        <w:t>Salinas, California 93901</w:t>
      </w:r>
    </w:p>
    <w:p w14:paraId="2274952E" w14:textId="77777777" w:rsidR="00CA08B4" w:rsidRDefault="00CA08B4" w:rsidP="00CA08B4"/>
    <w:p w14:paraId="6D8BD835" w14:textId="77777777" w:rsidR="00CA08B4" w:rsidRDefault="00CA08B4" w:rsidP="00CA08B4">
      <w:r>
        <w:t>With a copy to:</w:t>
      </w:r>
    </w:p>
    <w:p w14:paraId="28F25993" w14:textId="77777777" w:rsidR="00CA08B4" w:rsidRDefault="00CA08B4" w:rsidP="00CA08B4"/>
    <w:p w14:paraId="74631AAA" w14:textId="77777777" w:rsidR="00CA08B4" w:rsidRDefault="00CA08B4" w:rsidP="00CA08B4">
      <w:r>
        <w:tab/>
        <w:t>City Attorney</w:t>
      </w:r>
    </w:p>
    <w:p w14:paraId="1902E9CA" w14:textId="77777777" w:rsidR="00CA08B4" w:rsidRDefault="00CA08B4" w:rsidP="00CA08B4">
      <w:r>
        <w:tab/>
        <w:t>City of Salinas</w:t>
      </w:r>
    </w:p>
    <w:p w14:paraId="1FCFB1F1" w14:textId="77777777" w:rsidR="00CA08B4" w:rsidRDefault="00CA08B4" w:rsidP="00CA08B4">
      <w:r>
        <w:tab/>
        <w:t>200 Lincoln Avenue</w:t>
      </w:r>
    </w:p>
    <w:p w14:paraId="7DEA2FEE" w14:textId="77777777" w:rsidR="00CA08B4" w:rsidRDefault="00CA08B4" w:rsidP="00CA08B4">
      <w:r>
        <w:tab/>
        <w:t>Salinas, California 93901</w:t>
      </w:r>
    </w:p>
    <w:p w14:paraId="1C3DC54F" w14:textId="77777777" w:rsidR="00CA08B4" w:rsidRDefault="00CA08B4" w:rsidP="00CA08B4"/>
    <w:p w14:paraId="08C72751" w14:textId="77777777" w:rsidR="00CA08B4" w:rsidRDefault="00CA08B4" w:rsidP="00CA08B4">
      <w:r>
        <w:tab/>
      </w:r>
      <w:r>
        <w:rPr>
          <w:b/>
          <w:bCs/>
        </w:rPr>
        <w:t>(B)</w:t>
      </w:r>
      <w:r>
        <w:rPr>
          <w:b/>
          <w:bCs/>
        </w:rPr>
        <w:tab/>
      </w:r>
      <w:r>
        <w:t xml:space="preserve">Written notices to the Consultant shall, until further notice by the Consultant, be addressed to: </w:t>
      </w:r>
    </w:p>
    <w:p w14:paraId="5B3C0A11" w14:textId="77777777" w:rsidR="00CA08B4" w:rsidRDefault="00CA08B4" w:rsidP="00CA08B4"/>
    <w:p w14:paraId="3B32D010" w14:textId="0676C80C" w:rsidR="00EA290E" w:rsidRPr="004B26C7" w:rsidRDefault="00CA08B4" w:rsidP="00CA08B4">
      <w:r w:rsidRPr="002A6FC1">
        <w:rPr>
          <w:color w:val="548DD4" w:themeColor="text2" w:themeTint="99"/>
        </w:rPr>
        <w:tab/>
      </w:r>
      <w:r w:rsidR="00E15C4D">
        <w:t>MMO Partners</w:t>
      </w:r>
    </w:p>
    <w:p w14:paraId="6703FC97" w14:textId="110DF1A6" w:rsidR="00DB0952" w:rsidRDefault="00DB0952" w:rsidP="00DB0952">
      <w:pPr>
        <w:ind w:firstLine="720"/>
      </w:pPr>
      <w:r>
        <w:t xml:space="preserve">101 Constitution Avenue </w:t>
      </w:r>
      <w:r w:rsidR="00131187">
        <w:t>NW</w:t>
      </w:r>
    </w:p>
    <w:p w14:paraId="21DF3B69" w14:textId="7C70A03D" w:rsidR="00DB0952" w:rsidRDefault="00DB0952" w:rsidP="00DB0952">
      <w:pPr>
        <w:ind w:firstLine="720"/>
      </w:pPr>
      <w:r>
        <w:t xml:space="preserve">Suite </w:t>
      </w:r>
      <w:r w:rsidR="00131187">
        <w:t>825 East</w:t>
      </w:r>
    </w:p>
    <w:p w14:paraId="67D45163" w14:textId="48855AE0" w:rsidR="00EA290E" w:rsidRPr="00DB0952" w:rsidRDefault="00DB0952" w:rsidP="00DB0952">
      <w:pPr>
        <w:ind w:firstLine="720"/>
      </w:pPr>
      <w:r w:rsidRPr="00DB0952">
        <w:t>Washington</w:t>
      </w:r>
      <w:r w:rsidR="00131187">
        <w:t xml:space="preserve">, </w:t>
      </w:r>
      <w:r w:rsidRPr="00DB0952">
        <w:t>DC</w:t>
      </w:r>
      <w:r>
        <w:t xml:space="preserve"> </w:t>
      </w:r>
      <w:r w:rsidRPr="00DB0952">
        <w:t>2</w:t>
      </w:r>
      <w:r>
        <w:t>0001</w:t>
      </w:r>
    </w:p>
    <w:p w14:paraId="4CB8E337" w14:textId="77777777" w:rsidR="00CA08B4" w:rsidRDefault="00CA08B4" w:rsidP="00CA08B4">
      <w:r w:rsidRPr="00DB0952">
        <w:lastRenderedPageBreak/>
        <w:tab/>
      </w:r>
      <w:r>
        <w:rPr>
          <w:b/>
          <w:bCs/>
        </w:rPr>
        <w:t>(C)</w:t>
      </w:r>
      <w:r>
        <w:rPr>
          <w:b/>
          <w:bCs/>
        </w:rPr>
        <w:tab/>
      </w:r>
      <w:r>
        <w:t>The execution of any such notices by the City Manager shall be effective as to Consultant as if it were by resolution or order of the City Council, and Consultant shall not question the authority of the City Manager to execute any such notice.</w:t>
      </w:r>
    </w:p>
    <w:p w14:paraId="6BF18081" w14:textId="77777777" w:rsidR="00CA08B4" w:rsidRDefault="00CA08B4" w:rsidP="00CA08B4"/>
    <w:p w14:paraId="2ADBD8AA" w14:textId="77777777" w:rsidR="00CA08B4" w:rsidRDefault="00CA08B4" w:rsidP="00CA08B4">
      <w:r>
        <w:tab/>
      </w:r>
      <w:r>
        <w:rPr>
          <w:b/>
          <w:bCs/>
        </w:rPr>
        <w:t>(D)</w:t>
      </w:r>
      <w:r>
        <w:rPr>
          <w:b/>
          <w:bCs/>
        </w:rPr>
        <w:tab/>
      </w:r>
      <w:r>
        <w:t>All such notices shall either be delivered personally to the other party’s designee named above, or shall be deposited in the United States Mail, properly addressed as aforesaid, postage fully prepaid, and shall be effective the day following such deposit in the mail.</w:t>
      </w:r>
    </w:p>
    <w:p w14:paraId="4F13B8B7" w14:textId="77777777" w:rsidR="00976852" w:rsidRDefault="00976852"/>
    <w:p w14:paraId="42A21ED8" w14:textId="77777777" w:rsidR="00976852" w:rsidRDefault="00976852"/>
    <w:p w14:paraId="6086208E" w14:textId="77777777" w:rsidR="00976852" w:rsidRDefault="00606FBD">
      <w:bookmarkStart w:id="25" w:name="_Toc61257037"/>
      <w:r w:rsidRPr="00F2336D">
        <w:rPr>
          <w:rStyle w:val="Heading2Char"/>
          <w:rFonts w:ascii="Times New Roman" w:hAnsi="Times New Roman" w:cs="Times New Roman"/>
          <w:i w:val="0"/>
          <w:sz w:val="24"/>
          <w:szCs w:val="24"/>
        </w:rPr>
        <w:t>24</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Nondiscrimination.</w:t>
      </w:r>
      <w:bookmarkEnd w:id="25"/>
      <w:r w:rsidR="00CA08B4" w:rsidRPr="00F2336D">
        <w:t xml:space="preserve">  </w:t>
      </w:r>
      <w:r w:rsidR="00CA08B4">
        <w:t>During the performance of this Agreement, Consultant shall not discriminate against any employee or applicant for employment because of race, color, religion, ancestry, creed, sex, national origin, familial status, sexual orientation, age (over 40 years) or disability.  Consultant shall take affirmative action to ensure that applicants are employed, and that employees are treated during employment without regard to their race, color, religion, ancestry, creed, sex, national origin, familial status, sexual orientation, age (over 40 years) or disability.</w:t>
      </w:r>
    </w:p>
    <w:p w14:paraId="149BCA7F" w14:textId="77777777" w:rsidR="00976852" w:rsidRDefault="00976852"/>
    <w:p w14:paraId="37B4149F" w14:textId="6BC8A206" w:rsidR="00976852" w:rsidRDefault="00606FBD">
      <w:bookmarkStart w:id="26" w:name="_Toc61257038"/>
      <w:r w:rsidRPr="00F2336D">
        <w:rPr>
          <w:rStyle w:val="Heading2Char"/>
          <w:rFonts w:ascii="Times New Roman" w:hAnsi="Times New Roman" w:cs="Times New Roman"/>
          <w:i w:val="0"/>
          <w:sz w:val="24"/>
          <w:szCs w:val="24"/>
        </w:rPr>
        <w:t>25</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Conflict of Interest.</w:t>
      </w:r>
      <w:bookmarkEnd w:id="26"/>
      <w:r w:rsidR="00CA08B4">
        <w:t xml:space="preserve">  Consultant warrants and declares that it presently has no interest, and shall not acquire any interest, direct or indirect, </w:t>
      </w:r>
      <w:r w:rsidR="0077337F">
        <w:t>financial,</w:t>
      </w:r>
      <w:r w:rsidR="00CA08B4">
        <w:t xml:space="preserve"> or otherwise, in any manner or degree which will render the services required under the provisions of this Agreement a violation of any applicable local, </w:t>
      </w:r>
      <w:r w:rsidR="0077337F">
        <w:t>state,</w:t>
      </w:r>
      <w:r w:rsidR="00CA08B4">
        <w:t xml:space="preserve"> or federal law.  Consultant further declares that, in the performance of this Agreement, no subcontractor or person having such an interest shall be employed.  In the event that any conflict of interest should nevertheless hereinafter arise, Consultant shall promptly notify City of the existence of such conflict of interest so that City may determine whether to terminate this Agreement.  Consultant further warrants its compliance with the Political Reform Act (Government Code section 81000 et seq.) and Salinas City Code Chapter 2A that apply to Consultant as the result of Consultant’s performance of the work or services pursuant to the terms of this Agreement.</w:t>
      </w:r>
    </w:p>
    <w:p w14:paraId="1287F13B" w14:textId="77777777" w:rsidR="00976852" w:rsidRDefault="00976852"/>
    <w:p w14:paraId="043E1345" w14:textId="77777777" w:rsidR="00976852" w:rsidRDefault="00606FBD">
      <w:bookmarkStart w:id="27" w:name="_Toc61257039"/>
      <w:r w:rsidRPr="00F2336D">
        <w:rPr>
          <w:rStyle w:val="Heading2Char"/>
          <w:rFonts w:ascii="Times New Roman" w:hAnsi="Times New Roman" w:cs="Times New Roman"/>
          <w:i w:val="0"/>
          <w:sz w:val="24"/>
          <w:szCs w:val="24"/>
        </w:rPr>
        <w:t>26</w:t>
      </w:r>
      <w:r w:rsidR="002802B0" w:rsidRPr="00F2336D">
        <w:rPr>
          <w:rStyle w:val="Heading2Char"/>
          <w:rFonts w:ascii="Times New Roman" w:hAnsi="Times New Roman" w:cs="Times New Roman"/>
          <w:i w:val="0"/>
          <w:sz w:val="24"/>
          <w:szCs w:val="24"/>
        </w:rPr>
        <w:t>.</w:t>
      </w:r>
      <w:r w:rsidR="002802B0"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Headings.</w:t>
      </w:r>
      <w:bookmarkEnd w:id="27"/>
      <w:r w:rsidR="00CA08B4">
        <w:t xml:space="preserve">  The section headings appearing herein shall not be deemed to govern, limit, modify, or in any manner affect the scope, meaning or intent of the provisions of this Agreement.</w:t>
      </w:r>
    </w:p>
    <w:p w14:paraId="5C75DF55" w14:textId="77777777" w:rsidR="00976852" w:rsidRDefault="00976852"/>
    <w:p w14:paraId="3105B298" w14:textId="77777777" w:rsidR="00976852" w:rsidRDefault="00606FBD">
      <w:bookmarkStart w:id="28" w:name="_Toc61257040"/>
      <w:r w:rsidRPr="00F2336D">
        <w:rPr>
          <w:rStyle w:val="Heading2Char"/>
          <w:rFonts w:ascii="Times New Roman" w:hAnsi="Times New Roman" w:cs="Times New Roman"/>
          <w:i w:val="0"/>
          <w:sz w:val="24"/>
          <w:szCs w:val="24"/>
        </w:rPr>
        <w:t>27</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433F7E">
        <w:rPr>
          <w:rStyle w:val="Heading2Char"/>
          <w:rFonts w:ascii="Times New Roman" w:hAnsi="Times New Roman" w:cs="Times New Roman"/>
          <w:i w:val="0"/>
          <w:sz w:val="24"/>
          <w:szCs w:val="24"/>
          <w:u w:val="single"/>
        </w:rPr>
        <w:t>Attorney</w:t>
      </w:r>
      <w:r w:rsidR="00CA08B4" w:rsidRPr="00F2336D">
        <w:rPr>
          <w:rStyle w:val="Heading2Char"/>
          <w:rFonts w:ascii="Times New Roman" w:hAnsi="Times New Roman" w:cs="Times New Roman"/>
          <w:i w:val="0"/>
          <w:sz w:val="24"/>
          <w:szCs w:val="24"/>
          <w:u w:val="single"/>
        </w:rPr>
        <w:t>s</w:t>
      </w:r>
      <w:r w:rsidR="00433F7E">
        <w:rPr>
          <w:rStyle w:val="Heading2Char"/>
          <w:rFonts w:ascii="Times New Roman" w:hAnsi="Times New Roman" w:cs="Times New Roman"/>
          <w:i w:val="0"/>
          <w:sz w:val="24"/>
          <w:szCs w:val="24"/>
          <w:u w:val="single"/>
        </w:rPr>
        <w:t>’</w:t>
      </w:r>
      <w:r w:rsidR="00CA08B4" w:rsidRPr="00F2336D">
        <w:rPr>
          <w:rStyle w:val="Heading2Char"/>
          <w:rFonts w:ascii="Times New Roman" w:hAnsi="Times New Roman" w:cs="Times New Roman"/>
          <w:i w:val="0"/>
          <w:sz w:val="24"/>
          <w:szCs w:val="24"/>
          <w:u w:val="single"/>
        </w:rPr>
        <w:t xml:space="preserve"> Fees</w:t>
      </w:r>
      <w:bookmarkEnd w:id="28"/>
      <w:r w:rsidR="00CA08B4" w:rsidRPr="00F2336D">
        <w:rPr>
          <w:rFonts w:cs="Times New Roman"/>
          <w:b/>
          <w:bCs/>
          <w:i/>
          <w:u w:val="single"/>
        </w:rPr>
        <w:t>.</w:t>
      </w:r>
      <w:r w:rsidR="00CA08B4">
        <w:t xml:space="preserve">  In case suit shall be brought to interpret or to enforce this Agreement, or because of the breach of any other covenant or provision herein contained, the prevailing party in such action shall be entitled to recover their reasonable attorneys’ fees in addition to such costs as may be allowed by the Court.  City’s attorneys’ fees, if awarded, shall be calculated at the market rate.</w:t>
      </w:r>
    </w:p>
    <w:p w14:paraId="42A14E94" w14:textId="77777777" w:rsidR="00976852" w:rsidRDefault="00976852"/>
    <w:p w14:paraId="41506A0B" w14:textId="77777777" w:rsidR="00976852" w:rsidRDefault="00606FBD">
      <w:bookmarkStart w:id="29" w:name="_Toc61257041"/>
      <w:r w:rsidRPr="00F2336D">
        <w:rPr>
          <w:rStyle w:val="Heading2Char"/>
          <w:rFonts w:ascii="Times New Roman" w:hAnsi="Times New Roman" w:cs="Times New Roman"/>
          <w:i w:val="0"/>
          <w:sz w:val="24"/>
          <w:szCs w:val="24"/>
        </w:rPr>
        <w:t>28</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Non-Exclusive Agreement.</w:t>
      </w:r>
      <w:bookmarkEnd w:id="29"/>
      <w:r w:rsidR="00CA08B4">
        <w:t xml:space="preserve">  This Agreement is non-exclusive and both City and Consultant expressly reserves the right to contract with other entities for the same or similar services.</w:t>
      </w:r>
    </w:p>
    <w:p w14:paraId="4500FF83" w14:textId="77777777" w:rsidR="00976852" w:rsidRDefault="00976852"/>
    <w:p w14:paraId="5257246C" w14:textId="77777777" w:rsidR="00976852" w:rsidRDefault="00606FBD">
      <w:bookmarkStart w:id="30" w:name="_Toc61257042"/>
      <w:r w:rsidRPr="00F2336D">
        <w:rPr>
          <w:rStyle w:val="Heading2Char"/>
          <w:rFonts w:ascii="Times New Roman" w:hAnsi="Times New Roman" w:cs="Times New Roman"/>
          <w:i w:val="0"/>
          <w:sz w:val="24"/>
          <w:szCs w:val="24"/>
        </w:rPr>
        <w:t>29</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Rights and Obligations Under Agreement.</w:t>
      </w:r>
      <w:bookmarkEnd w:id="30"/>
      <w:r w:rsidR="00CA08B4">
        <w:t xml:space="preserve">  By entering into this Agreement, the parties do not intend to create any obligations express or implied other than those set out herein; further, this Agreement shall not create any rights in any party not a signatory hereto.</w:t>
      </w:r>
    </w:p>
    <w:p w14:paraId="741D2949" w14:textId="77777777" w:rsidR="00976852" w:rsidRDefault="00976852"/>
    <w:p w14:paraId="1DC5BE7F" w14:textId="3AE1D167" w:rsidR="00976852" w:rsidRDefault="00606FBD">
      <w:bookmarkStart w:id="31" w:name="_Toc61257043"/>
      <w:r w:rsidRPr="00F2336D">
        <w:rPr>
          <w:rStyle w:val="Heading2Char"/>
          <w:rFonts w:ascii="Times New Roman" w:hAnsi="Times New Roman" w:cs="Times New Roman"/>
          <w:i w:val="0"/>
          <w:sz w:val="24"/>
          <w:szCs w:val="24"/>
        </w:rPr>
        <w:lastRenderedPageBreak/>
        <w:t>30</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Licenses.</w:t>
      </w:r>
      <w:bookmarkEnd w:id="31"/>
      <w:r w:rsidR="00CA08B4">
        <w:rPr>
          <w:b/>
          <w:bCs/>
        </w:rPr>
        <w:t xml:space="preserve"> </w:t>
      </w:r>
      <w:r w:rsidR="00CA08B4" w:rsidRPr="00F2336D">
        <w:t xml:space="preserve"> </w:t>
      </w:r>
      <w:r w:rsidR="00CA08B4">
        <w:t xml:space="preserve">If a license of any kind, which term is intended to include evidence of registration, is required of Consultant, its representatives, </w:t>
      </w:r>
      <w:r w:rsidR="0077337F">
        <w:t>agents,</w:t>
      </w:r>
      <w:r w:rsidR="00CA08B4">
        <w:t xml:space="preserve"> or subcontractors by federal, </w:t>
      </w:r>
      <w:r w:rsidR="0077337F">
        <w:t>state,</w:t>
      </w:r>
      <w:r w:rsidR="00CA08B4">
        <w:t xml:space="preserve"> or local law, Consultant warrants that such license has been obtained, is valid and in good standing, and that any applicable bond posted in accordance with applicable laws and regulations.</w:t>
      </w:r>
    </w:p>
    <w:p w14:paraId="4629D40B" w14:textId="77777777" w:rsidR="00976852" w:rsidRDefault="00976852"/>
    <w:p w14:paraId="4DB895E4" w14:textId="77777777" w:rsidR="00976852" w:rsidRDefault="00606FBD">
      <w:bookmarkStart w:id="32" w:name="_Toc61257044"/>
      <w:r w:rsidRPr="00F2336D">
        <w:rPr>
          <w:rStyle w:val="Heading2Char"/>
          <w:rFonts w:ascii="Times New Roman" w:hAnsi="Times New Roman" w:cs="Times New Roman"/>
          <w:i w:val="0"/>
          <w:sz w:val="24"/>
          <w:szCs w:val="24"/>
        </w:rPr>
        <w:t>31</w:t>
      </w:r>
      <w:r w:rsidR="00D01FE3">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Counterparts.</w:t>
      </w:r>
      <w:bookmarkEnd w:id="32"/>
      <w:r w:rsidR="00CA08B4">
        <w:t xml:space="preserve">  This Agreement may be executed in one or more counterparts, each of which shall be deemed an original, but all of which together shall constitute a single agreement.</w:t>
      </w:r>
    </w:p>
    <w:p w14:paraId="3D5B3B3F" w14:textId="77777777" w:rsidR="00976852" w:rsidRDefault="00976852"/>
    <w:p w14:paraId="6FFCBD8B" w14:textId="77777777" w:rsidR="00976852" w:rsidRDefault="00606FBD">
      <w:bookmarkStart w:id="33" w:name="_Toc61257045"/>
      <w:r w:rsidRPr="00F2336D">
        <w:rPr>
          <w:rStyle w:val="Heading2Char"/>
          <w:rFonts w:ascii="Times New Roman" w:hAnsi="Times New Roman" w:cs="Times New Roman"/>
          <w:i w:val="0"/>
          <w:sz w:val="24"/>
          <w:szCs w:val="24"/>
        </w:rPr>
        <w:t>32</w:t>
      </w:r>
      <w:r w:rsidR="00D01FE3">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Legal Representation.</w:t>
      </w:r>
      <w:bookmarkEnd w:id="33"/>
      <w:r w:rsidR="00CA08B4">
        <w:t xml:space="preserve">  Each party affir</w:t>
      </w:r>
      <w:r w:rsidR="006F4F2A">
        <w:t>ms that it has been represented</w:t>
      </w:r>
      <w:r w:rsidR="0063360B">
        <w:t xml:space="preserve">, if it so chose, </w:t>
      </w:r>
      <w:r w:rsidR="00CA08B4">
        <w:t>by legal counsel of its own choosing regarding the preparation and the negotiation of this Agreement and the matters and claims set forth herein, and that each of them has read this Agreement and is fully aware of its contents and its legal effect.  Neither party is relying on any statement of the other party outside the terms set forth in this Agreement as an inducement to enter into this Agreement.</w:t>
      </w:r>
    </w:p>
    <w:p w14:paraId="4E007FA5" w14:textId="77777777" w:rsidR="00976852" w:rsidRDefault="00976852"/>
    <w:p w14:paraId="042DCA6A" w14:textId="77777777" w:rsidR="00976852" w:rsidRDefault="00606FBD">
      <w:bookmarkStart w:id="34" w:name="_Toc61257046"/>
      <w:r w:rsidRPr="00F2336D">
        <w:rPr>
          <w:rStyle w:val="Heading2Char"/>
          <w:rFonts w:ascii="Times New Roman" w:hAnsi="Times New Roman" w:cs="Times New Roman"/>
          <w:i w:val="0"/>
          <w:sz w:val="24"/>
          <w:szCs w:val="24"/>
        </w:rPr>
        <w:t>33</w:t>
      </w:r>
      <w:r w:rsidR="00D01FE3">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Joint Representation.</w:t>
      </w:r>
      <w:bookmarkEnd w:id="34"/>
      <w:r w:rsidR="00CA08B4">
        <w:t xml:space="preserve">  The language of all parts of this Agreement shall in all cases be construed as a whole, according to its fair meaning, and not strictly for or against any party.  No presumptions or rules of interpretation based upon the identity of the party preparing or drafting the Agreement, or any part thereof, shall be applicable or invoked.</w:t>
      </w:r>
    </w:p>
    <w:p w14:paraId="6BBB0671" w14:textId="77777777" w:rsidR="00976852" w:rsidRDefault="00976852"/>
    <w:p w14:paraId="00F31743" w14:textId="77777777" w:rsidR="00536AE7" w:rsidRDefault="00606FBD">
      <w:bookmarkStart w:id="35" w:name="_Toc61257047"/>
      <w:r w:rsidRPr="00F2336D">
        <w:rPr>
          <w:rStyle w:val="Heading2Char"/>
          <w:rFonts w:ascii="Times New Roman" w:hAnsi="Times New Roman" w:cs="Times New Roman"/>
          <w:i w:val="0"/>
          <w:sz w:val="24"/>
          <w:szCs w:val="24"/>
        </w:rPr>
        <w:t>34</w:t>
      </w:r>
      <w:r w:rsidR="00D01FE3">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Warranty of Authority</w:t>
      </w:r>
      <w:r w:rsidR="00CA08B4" w:rsidRPr="00F2336D">
        <w:rPr>
          <w:rStyle w:val="Heading2Char"/>
          <w:rFonts w:ascii="Times New Roman" w:hAnsi="Times New Roman" w:cs="Times New Roman"/>
          <w:sz w:val="24"/>
          <w:szCs w:val="24"/>
          <w:u w:val="single"/>
        </w:rPr>
        <w:t>.</w:t>
      </w:r>
      <w:bookmarkEnd w:id="35"/>
      <w:r w:rsidR="00CA08B4">
        <w:t xml:space="preserve">  Each party represents and warrants that it has the right, power, and authority to enter into this Agreement.  Each party further represents and warrants that it has given any and all notices, and obtained any and all consents, powers, and authorities, necessary to permit it, and the persons entering into this Agreement for it, to enter into this Agreement.</w:t>
      </w:r>
    </w:p>
    <w:p w14:paraId="08D022B6" w14:textId="77777777" w:rsidR="00CA08B4" w:rsidRDefault="00CA08B4"/>
    <w:p w14:paraId="33D04A87" w14:textId="77777777" w:rsidR="00CA08B4" w:rsidRDefault="00CA08B4" w:rsidP="00CA08B4">
      <w:bookmarkStart w:id="36" w:name="_Toc61257048"/>
      <w:r w:rsidRPr="008A5812">
        <w:rPr>
          <w:rStyle w:val="Heading2Char"/>
          <w:rFonts w:ascii="Times New Roman" w:hAnsi="Times New Roman" w:cs="Times New Roman"/>
          <w:i w:val="0"/>
          <w:sz w:val="24"/>
          <w:szCs w:val="24"/>
        </w:rPr>
        <w:t>35.</w:t>
      </w:r>
      <w:r w:rsidRPr="008A5812">
        <w:rPr>
          <w:rStyle w:val="Heading2Char"/>
          <w:rFonts w:ascii="Times New Roman" w:hAnsi="Times New Roman" w:cs="Times New Roman"/>
          <w:i w:val="0"/>
          <w:sz w:val="24"/>
          <w:szCs w:val="24"/>
        </w:rPr>
        <w:tab/>
      </w:r>
      <w:r w:rsidRPr="008A5812">
        <w:rPr>
          <w:rStyle w:val="Heading2Char"/>
          <w:rFonts w:ascii="Times New Roman" w:hAnsi="Times New Roman" w:cs="Times New Roman"/>
          <w:i w:val="0"/>
          <w:sz w:val="24"/>
          <w:szCs w:val="24"/>
          <w:u w:val="single"/>
        </w:rPr>
        <w:t>No Waiver of Rights.</w:t>
      </w:r>
      <w:bookmarkEnd w:id="36"/>
      <w:r w:rsidRPr="00F2336D">
        <w:t xml:space="preserve"> </w:t>
      </w:r>
      <w:r>
        <w:t>Waiver of a breach or default under this Agreement shall not constitute a continuing waiver or a waiver of a subsequent breach of the same or any other provision of this Agreement.  The failure to provide notice of any breach of this Agreement or failure to comply with any of the terms of this Agreement shall not constitute a waiver thereof.  Failure on the part of either party to enforce any provision of this Agreement shall not be construed as a waiver of the right to compel enforcement of such provision or any other provision.  A waiver by the City of any one or more of the conditions of performance under this Agreement shall not be construed as waiver(s) of any other condition of performance under this Agreement.</w:t>
      </w:r>
    </w:p>
    <w:p w14:paraId="58C7FB0A" w14:textId="77777777" w:rsidR="00536AE7" w:rsidRPr="00CA08B4" w:rsidRDefault="00536AE7">
      <w:pPr>
        <w:rPr>
          <w:b/>
        </w:rPr>
      </w:pPr>
    </w:p>
    <w:p w14:paraId="0AF69699" w14:textId="77777777" w:rsidR="0067143E" w:rsidRDefault="0067143E">
      <w:pPr>
        <w:rPr>
          <w:b/>
          <w:bCs/>
        </w:rPr>
      </w:pPr>
    </w:p>
    <w:p w14:paraId="30FC3337" w14:textId="77777777" w:rsidR="00976852" w:rsidRDefault="00976852">
      <w:r>
        <w:rPr>
          <w:b/>
          <w:bCs/>
        </w:rPr>
        <w:t>IN WITNESS WHEREOF</w:t>
      </w:r>
      <w:r>
        <w:t>, the parties hereto have made and executed this Agreement on the date first written above.</w:t>
      </w:r>
    </w:p>
    <w:p w14:paraId="56459155" w14:textId="77777777" w:rsidR="00976852" w:rsidRDefault="00976852"/>
    <w:p w14:paraId="45E5473D" w14:textId="77777777" w:rsidR="00976852" w:rsidRDefault="00976852"/>
    <w:p w14:paraId="7A987868" w14:textId="77777777" w:rsidR="004B26C7" w:rsidRDefault="004B26C7"/>
    <w:p w14:paraId="0A82CB02" w14:textId="77777777" w:rsidR="004B26C7" w:rsidRDefault="004B26C7"/>
    <w:p w14:paraId="2277DE67" w14:textId="77777777" w:rsidR="004B26C7" w:rsidRDefault="004B26C7"/>
    <w:p w14:paraId="52966971" w14:textId="77777777" w:rsidR="004B26C7" w:rsidRDefault="004B26C7"/>
    <w:p w14:paraId="1A34622D" w14:textId="77777777" w:rsidR="004B26C7" w:rsidRDefault="004B26C7"/>
    <w:p w14:paraId="07EAD571" w14:textId="77777777" w:rsidR="00976852" w:rsidRDefault="00976852">
      <w:pPr>
        <w:pStyle w:val="Heading5"/>
      </w:pPr>
      <w:r>
        <w:lastRenderedPageBreak/>
        <w:t>CITY OF SALINAS</w:t>
      </w:r>
    </w:p>
    <w:p w14:paraId="570B0134" w14:textId="77777777" w:rsidR="00976852" w:rsidRDefault="00976852"/>
    <w:p w14:paraId="5C3A07B9" w14:textId="77777777" w:rsidR="00976852" w:rsidRDefault="00976852"/>
    <w:p w14:paraId="39472A43" w14:textId="77777777" w:rsidR="00976852" w:rsidRDefault="0072480D">
      <w:r>
        <w:t>____________________________</w:t>
      </w:r>
      <w:r w:rsidR="00976852">
        <w:tab/>
      </w:r>
      <w:r w:rsidR="00976852">
        <w:tab/>
      </w:r>
      <w:r w:rsidR="00976852">
        <w:tab/>
      </w:r>
    </w:p>
    <w:p w14:paraId="7A2D0EF3" w14:textId="77777777" w:rsidR="009503C5" w:rsidRDefault="003C4219">
      <w:r>
        <w:t>Jim Pia</w:t>
      </w:r>
    </w:p>
    <w:p w14:paraId="2DA36C7A" w14:textId="77777777" w:rsidR="009503C5" w:rsidRDefault="003C4219">
      <w:r>
        <w:t xml:space="preserve">Interim </w:t>
      </w:r>
      <w:r w:rsidR="009503C5">
        <w:t>City Manager</w:t>
      </w:r>
    </w:p>
    <w:p w14:paraId="718542E2" w14:textId="77777777" w:rsidR="00976852" w:rsidRDefault="00976852">
      <w:pPr>
        <w:pStyle w:val="Heading5"/>
        <w:rPr>
          <w:b w:val="0"/>
          <w:bCs w:val="0"/>
        </w:rPr>
      </w:pPr>
    </w:p>
    <w:p w14:paraId="2063CBA5" w14:textId="77777777" w:rsidR="00976852" w:rsidRDefault="0072480D">
      <w:pPr>
        <w:pStyle w:val="Heading5"/>
        <w:rPr>
          <w:b w:val="0"/>
          <w:bCs w:val="0"/>
        </w:rPr>
      </w:pPr>
      <w:r>
        <w:rPr>
          <w:b w:val="0"/>
          <w:bCs w:val="0"/>
        </w:rPr>
        <w:tab/>
      </w:r>
      <w:r w:rsidR="00976852">
        <w:rPr>
          <w:b w:val="0"/>
          <w:bCs w:val="0"/>
        </w:rPr>
        <w:t>APPROVED AS TO FORM:</w:t>
      </w:r>
    </w:p>
    <w:p w14:paraId="2F883004" w14:textId="77777777" w:rsidR="00976852" w:rsidRDefault="00976852"/>
    <w:p w14:paraId="16A6D057" w14:textId="77777777" w:rsidR="00976852" w:rsidRDefault="00976852"/>
    <w:p w14:paraId="189346A4" w14:textId="77777777" w:rsidR="0072480D" w:rsidRDefault="0072480D">
      <w:r>
        <w:tab/>
        <w:t>_________________________</w:t>
      </w:r>
    </w:p>
    <w:p w14:paraId="6509BB6C" w14:textId="77777777" w:rsidR="00433F7E" w:rsidRDefault="0072480D">
      <w:r>
        <w:tab/>
      </w:r>
      <w:r w:rsidR="00661141">
        <w:rPr>
          <w:rFonts w:cs="Times New Roman"/>
        </w:rPr>
        <w:t>□</w:t>
      </w:r>
      <w:r w:rsidR="004A740E">
        <w:rPr>
          <w:rFonts w:cs="Times New Roman"/>
        </w:rPr>
        <w:t xml:space="preserve"> </w:t>
      </w:r>
      <w:r w:rsidR="0001372C">
        <w:t>Christopher A. Callihan</w:t>
      </w:r>
      <w:r>
        <w:t>, City Attorney, or</w:t>
      </w:r>
    </w:p>
    <w:p w14:paraId="416800C4" w14:textId="77777777" w:rsidR="00976852" w:rsidRDefault="0072480D">
      <w:r>
        <w:tab/>
      </w:r>
      <w:r w:rsidR="00661141">
        <w:rPr>
          <w:rFonts w:cs="Times New Roman"/>
        </w:rPr>
        <w:t>□</w:t>
      </w:r>
      <w:r w:rsidR="004A740E">
        <w:rPr>
          <w:rFonts w:cs="Times New Roman"/>
        </w:rPr>
        <w:t xml:space="preserve"> </w:t>
      </w:r>
      <w:r>
        <w:t xml:space="preserve">Rhonda Combs, </w:t>
      </w:r>
      <w:r w:rsidR="003F7126">
        <w:t>Assistant</w:t>
      </w:r>
      <w:r>
        <w:t xml:space="preserve"> </w:t>
      </w:r>
      <w:r w:rsidR="00976852">
        <w:t>City Attorney</w:t>
      </w:r>
      <w:r w:rsidR="00976852">
        <w:tab/>
      </w:r>
      <w:r w:rsidR="00976852">
        <w:tab/>
      </w:r>
      <w:r w:rsidR="00976852">
        <w:tab/>
      </w:r>
      <w:r w:rsidR="00976852">
        <w:tab/>
      </w:r>
    </w:p>
    <w:p w14:paraId="4DF23392" w14:textId="77777777" w:rsidR="00976852" w:rsidRDefault="00976852">
      <w:r>
        <w:tab/>
      </w:r>
      <w:r>
        <w:tab/>
      </w:r>
    </w:p>
    <w:p w14:paraId="5FB1561B" w14:textId="77777777" w:rsidR="00976852" w:rsidRDefault="00976852"/>
    <w:p w14:paraId="3141437E" w14:textId="77777777" w:rsidR="00976852" w:rsidRDefault="00976852">
      <w:pPr>
        <w:pStyle w:val="Heading5"/>
      </w:pPr>
      <w:r w:rsidRPr="008F141B">
        <w:t xml:space="preserve">CONSULTANT </w:t>
      </w:r>
    </w:p>
    <w:p w14:paraId="34744D2F" w14:textId="77777777" w:rsidR="004B26C7" w:rsidRPr="004B26C7" w:rsidRDefault="004B26C7" w:rsidP="004B26C7"/>
    <w:p w14:paraId="36580036" w14:textId="77777777" w:rsidR="00D20EA8" w:rsidRPr="00D20EA8" w:rsidRDefault="00D20EA8" w:rsidP="00D20EA8"/>
    <w:p w14:paraId="2FC71204" w14:textId="77777777" w:rsidR="00976852" w:rsidRDefault="00976852"/>
    <w:p w14:paraId="030AE3BF" w14:textId="77777777" w:rsidR="00976852" w:rsidRPr="008F141B" w:rsidRDefault="00976852">
      <w:r>
        <w:t>___________________________________</w:t>
      </w:r>
      <w:r>
        <w:tab/>
      </w:r>
      <w:r w:rsidR="008F141B">
        <w:tab/>
      </w:r>
      <w:r w:rsidR="008F141B">
        <w:tab/>
      </w:r>
    </w:p>
    <w:p w14:paraId="5396E298" w14:textId="77777777" w:rsidR="00D20EA8" w:rsidRDefault="00D20EA8"/>
    <w:p w14:paraId="649FBF0B" w14:textId="77777777" w:rsidR="00433F7E" w:rsidRDefault="008F141B">
      <w:r w:rsidRPr="008F141B">
        <w:t>By</w:t>
      </w:r>
      <w:r w:rsidR="00433F7E">
        <w:t xml:space="preserve"> (Printed Name)</w:t>
      </w:r>
      <w:r w:rsidRPr="008F141B">
        <w:t>:</w:t>
      </w:r>
      <w:r w:rsidR="00433F7E">
        <w:t xml:space="preserve"> ___________________</w:t>
      </w:r>
    </w:p>
    <w:p w14:paraId="7826B4C2" w14:textId="77777777" w:rsidR="00D20EA8" w:rsidRDefault="00D20EA8"/>
    <w:p w14:paraId="5F7107EC" w14:textId="77777777" w:rsidR="00433F7E" w:rsidRDefault="00433F7E">
      <w:r>
        <w:t xml:space="preserve">Its (Title): </w:t>
      </w:r>
      <w:r>
        <w:softHyphen/>
        <w:t>___________________________</w:t>
      </w:r>
    </w:p>
    <w:p w14:paraId="0E49DD67" w14:textId="77777777" w:rsidR="00A9341A" w:rsidRDefault="00A9341A" w:rsidP="00433F7E">
      <w:pPr>
        <w:tabs>
          <w:tab w:val="left" w:pos="5400"/>
        </w:tabs>
      </w:pPr>
    </w:p>
    <w:p w14:paraId="42BF64C7" w14:textId="77777777" w:rsidR="00A9341A" w:rsidRPr="00A9341A" w:rsidRDefault="00A9341A" w:rsidP="00A9341A"/>
    <w:p w14:paraId="4389EE26" w14:textId="77777777" w:rsidR="00A9341A" w:rsidRPr="00A9341A" w:rsidRDefault="00A9341A" w:rsidP="00A9341A"/>
    <w:p w14:paraId="1D820910" w14:textId="77777777" w:rsidR="00A9341A" w:rsidRPr="00A9341A" w:rsidRDefault="00A9341A" w:rsidP="00A9341A"/>
    <w:p w14:paraId="20A27BD0" w14:textId="77777777" w:rsidR="00A9341A" w:rsidRPr="00A9341A" w:rsidRDefault="00A9341A" w:rsidP="00A9341A"/>
    <w:p w14:paraId="14749B9A" w14:textId="77777777" w:rsidR="00A9341A" w:rsidRPr="00A9341A" w:rsidRDefault="00A9341A" w:rsidP="00A9341A"/>
    <w:p w14:paraId="58822FE5" w14:textId="77777777" w:rsidR="00A9341A" w:rsidRPr="00A9341A" w:rsidRDefault="00A9341A" w:rsidP="00A9341A"/>
    <w:p w14:paraId="157452F0" w14:textId="77777777" w:rsidR="00A9341A" w:rsidRPr="00A9341A" w:rsidRDefault="00A9341A" w:rsidP="00A9341A"/>
    <w:p w14:paraId="2A9E867F" w14:textId="77777777" w:rsidR="00A9341A" w:rsidRPr="00A9341A" w:rsidRDefault="00A9341A" w:rsidP="00A9341A"/>
    <w:p w14:paraId="1E9A90A7" w14:textId="77777777" w:rsidR="00A9341A" w:rsidRPr="00A9341A" w:rsidRDefault="00A9341A" w:rsidP="00A9341A"/>
    <w:p w14:paraId="2AAC1A54" w14:textId="77777777" w:rsidR="00A9341A" w:rsidRPr="00A9341A" w:rsidRDefault="00A9341A" w:rsidP="00A9341A"/>
    <w:p w14:paraId="277AE32E" w14:textId="77777777" w:rsidR="00A9341A" w:rsidRPr="00A9341A" w:rsidRDefault="00A9341A" w:rsidP="00A9341A"/>
    <w:p w14:paraId="306A2D4F" w14:textId="77777777" w:rsidR="00A9341A" w:rsidRPr="00A9341A" w:rsidRDefault="00A9341A" w:rsidP="00A9341A"/>
    <w:p w14:paraId="7459021E" w14:textId="77777777" w:rsidR="00A9341A" w:rsidRPr="00A9341A" w:rsidRDefault="00A9341A" w:rsidP="00A9341A"/>
    <w:p w14:paraId="15B3319C" w14:textId="77777777" w:rsidR="00A9341A" w:rsidRPr="00A9341A" w:rsidRDefault="00A9341A" w:rsidP="00A9341A"/>
    <w:p w14:paraId="1682F921" w14:textId="77777777" w:rsidR="00A9341A" w:rsidRDefault="00A9341A" w:rsidP="00433F7E">
      <w:pPr>
        <w:tabs>
          <w:tab w:val="left" w:pos="5400"/>
        </w:tabs>
      </w:pPr>
    </w:p>
    <w:p w14:paraId="399C1718" w14:textId="77777777" w:rsidR="00A9341A" w:rsidRDefault="00A9341A" w:rsidP="00433F7E">
      <w:pPr>
        <w:tabs>
          <w:tab w:val="left" w:pos="5400"/>
        </w:tabs>
      </w:pPr>
    </w:p>
    <w:p w14:paraId="342EBEB9" w14:textId="77777777" w:rsidR="00A9341A" w:rsidRDefault="00A9341A" w:rsidP="00A9341A">
      <w:pPr>
        <w:tabs>
          <w:tab w:val="left" w:pos="5400"/>
        </w:tabs>
      </w:pPr>
      <w:r>
        <w:tab/>
      </w:r>
    </w:p>
    <w:p w14:paraId="0057923B" w14:textId="77777777" w:rsidR="002A6FC1" w:rsidRPr="00433F7E" w:rsidRDefault="002A6FC1" w:rsidP="004A740E">
      <w:pPr>
        <w:pStyle w:val="Heading1"/>
        <w:jc w:val="right"/>
      </w:pPr>
      <w:r w:rsidRPr="00A9341A">
        <w:br w:type="page"/>
      </w:r>
      <w:bookmarkStart w:id="37" w:name="_Toc61257049"/>
      <w:r w:rsidRPr="002A6FC1">
        <w:lastRenderedPageBreak/>
        <w:t>Exhibit A</w:t>
      </w:r>
      <w:r w:rsidR="004A740E">
        <w:t>- Insurance Requirements</w:t>
      </w:r>
      <w:bookmarkEnd w:id="37"/>
    </w:p>
    <w:p w14:paraId="3A919ECD" w14:textId="77777777" w:rsidR="00E01C72" w:rsidRDefault="00E01C72" w:rsidP="009425C0">
      <w:pPr>
        <w:pStyle w:val="BodyText"/>
        <w:jc w:val="center"/>
        <w:rPr>
          <w:b/>
          <w:u w:val="single"/>
        </w:rPr>
      </w:pPr>
    </w:p>
    <w:p w14:paraId="7F85EF3E" w14:textId="77777777" w:rsidR="009425C0" w:rsidRPr="009425C0" w:rsidRDefault="009425C0" w:rsidP="009425C0">
      <w:pPr>
        <w:pStyle w:val="BodyText"/>
        <w:jc w:val="center"/>
        <w:rPr>
          <w:b/>
          <w:u w:val="single"/>
        </w:rPr>
      </w:pPr>
      <w:r w:rsidRPr="009425C0">
        <w:rPr>
          <w:b/>
          <w:u w:val="single"/>
        </w:rPr>
        <w:t xml:space="preserve">Insurance Requirements </w:t>
      </w:r>
    </w:p>
    <w:p w14:paraId="503824C5" w14:textId="77777777" w:rsidR="00A70F1F" w:rsidRDefault="009425C0" w:rsidP="00433F7E">
      <w:pPr>
        <w:pStyle w:val="BodyText"/>
        <w:ind w:firstLine="720"/>
        <w:jc w:val="both"/>
      </w:pPr>
      <w:r>
        <w:t>Consultant</w:t>
      </w:r>
      <w:r w:rsidRPr="00AD38F0">
        <w:t xml:space="preserve"> shall procure and maintain for the duration of the </w:t>
      </w:r>
      <w:r w:rsidR="0093025C">
        <w:t xml:space="preserve">Agreement </w:t>
      </w:r>
      <w:r w:rsidRPr="00AD38F0">
        <w:t xml:space="preserve">insurance against claims for injuries to persons or damage to property which may arise from or in connection with the performance of the work hereunder and the results of that work by the </w:t>
      </w:r>
      <w:r>
        <w:t>Consultant</w:t>
      </w:r>
      <w:r w:rsidRPr="00AD38F0">
        <w:t>, his agents, representatives, employees</w:t>
      </w:r>
      <w:r>
        <w:t>,</w:t>
      </w:r>
      <w:r w:rsidRPr="00AD38F0">
        <w:t xml:space="preserve"> or subcontractors. With respect to General Liability</w:t>
      </w:r>
      <w:r>
        <w:t xml:space="preserve"> and</w:t>
      </w:r>
      <w:r w:rsidRPr="00AD38F0">
        <w:t xml:space="preserve"> </w:t>
      </w:r>
      <w:r>
        <w:t>Professional Liability,</w:t>
      </w:r>
      <w:r w:rsidRPr="00AD38F0">
        <w:t xml:space="preserve"> coverage should be maintained for a minimum of five (5) years after </w:t>
      </w:r>
      <w:r w:rsidR="0093025C">
        <w:t xml:space="preserve">Agreement </w:t>
      </w:r>
      <w:r w:rsidRPr="00AD38F0">
        <w:t>completion.</w:t>
      </w:r>
    </w:p>
    <w:p w14:paraId="14E76E2A" w14:textId="77777777" w:rsidR="00A70F1F" w:rsidRPr="004349CC" w:rsidRDefault="00A70F1F" w:rsidP="00A70F1F">
      <w:pPr>
        <w:spacing w:after="120"/>
        <w:jc w:val="center"/>
        <w:rPr>
          <w:rFonts w:ascii="Times New Roman Bold" w:hAnsi="Times New Roman Bold"/>
          <w:b/>
          <w:caps/>
        </w:rPr>
      </w:pPr>
      <w:r w:rsidRPr="004349CC">
        <w:rPr>
          <w:rFonts w:ascii="Times New Roman Bold" w:hAnsi="Times New Roman Bold"/>
          <w:b/>
          <w:caps/>
        </w:rPr>
        <w:t>Minimum Scope and limit of Insurance</w:t>
      </w:r>
    </w:p>
    <w:p w14:paraId="0D79F782" w14:textId="77777777" w:rsidR="00A70F1F" w:rsidRDefault="00A70F1F" w:rsidP="00A70F1F">
      <w:pPr>
        <w:autoSpaceDE w:val="0"/>
        <w:autoSpaceDN w:val="0"/>
        <w:adjustRightInd w:val="0"/>
        <w:spacing w:after="120"/>
      </w:pPr>
      <w:r w:rsidRPr="00AD38F0">
        <w:t xml:space="preserve">Coverage shall be </w:t>
      </w:r>
      <w:r w:rsidRPr="00E24812">
        <w:t>at least as broad as:</w:t>
      </w:r>
    </w:p>
    <w:p w14:paraId="1B18FD30" w14:textId="77777777" w:rsidR="00A70F1F" w:rsidRPr="006325BA" w:rsidRDefault="00A70F1F" w:rsidP="00A70F1F">
      <w:pPr>
        <w:pStyle w:val="ListParagraph"/>
        <w:numPr>
          <w:ilvl w:val="0"/>
          <w:numId w:val="8"/>
        </w:numPr>
        <w:autoSpaceDE w:val="0"/>
        <w:autoSpaceDN w:val="0"/>
        <w:adjustRightInd w:val="0"/>
        <w:spacing w:after="120"/>
        <w:jc w:val="both"/>
        <w:rPr>
          <w:b/>
        </w:rPr>
      </w:pPr>
      <w:r w:rsidRPr="006325BA">
        <w:rPr>
          <w:b/>
        </w:rPr>
        <w:t>Commercial General Liability</w:t>
      </w:r>
      <w:r w:rsidRPr="00AD38F0">
        <w:t xml:space="preserve"> (</w:t>
      </w:r>
      <w:r>
        <w:t>“</w:t>
      </w:r>
      <w:r w:rsidRPr="00AD38F0">
        <w:t>CGL</w:t>
      </w:r>
      <w:r>
        <w:t>”</w:t>
      </w:r>
      <w:r w:rsidRPr="00AD38F0">
        <w:t>):  Insuranc</w:t>
      </w:r>
      <w:r>
        <w:t xml:space="preserve">e Services Office Form (“ISO”) CG 00 01 covering CGL on an </w:t>
      </w:r>
      <w:r w:rsidRPr="00AD38F0">
        <w:t xml:space="preserve">occurrence basis, including </w:t>
      </w:r>
      <w:r>
        <w:t xml:space="preserve">products and completed operations, </w:t>
      </w:r>
      <w:r w:rsidRPr="00AD38F0">
        <w:t>property damage, bodily injury</w:t>
      </w:r>
      <w:r>
        <w:t>,</w:t>
      </w:r>
      <w:r w:rsidRPr="00AD38F0">
        <w:t xml:space="preserve"> and personal</w:t>
      </w:r>
      <w:r>
        <w:t xml:space="preserve"> &amp; advertising</w:t>
      </w:r>
      <w:r w:rsidRPr="00AD38F0">
        <w:t xml:space="preserve"> injury with limits no less than </w:t>
      </w:r>
      <w:r w:rsidRPr="006325BA">
        <w:rPr>
          <w:b/>
        </w:rPr>
        <w:t xml:space="preserve">$1,000,000 </w:t>
      </w:r>
      <w:r w:rsidRPr="00AD38F0">
        <w:t xml:space="preserve">per occurrence. If a general aggregate limit applies, either the general aggregate limit shall apply separately </w:t>
      </w:r>
      <w:r>
        <w:t xml:space="preserve">to this project/location </w:t>
      </w:r>
      <w:r w:rsidRPr="006325BA">
        <w:rPr>
          <w:bCs/>
          <w:color w:val="000000" w:themeColor="text1"/>
        </w:rPr>
        <w:t>(ISO CG 25 03 or 25 04)</w:t>
      </w:r>
      <w:r w:rsidRPr="006325BA">
        <w:rPr>
          <w:color w:val="000000" w:themeColor="text1"/>
        </w:rPr>
        <w:t xml:space="preserve"> </w:t>
      </w:r>
      <w:r w:rsidRPr="00AD38F0">
        <w:t xml:space="preserve">or the general aggregate limit shall be twice the required occurrence limit.  </w:t>
      </w:r>
    </w:p>
    <w:p w14:paraId="28B5CE71" w14:textId="77777777" w:rsidR="00A70F1F" w:rsidRPr="006325BA" w:rsidRDefault="00A70F1F" w:rsidP="00A70F1F">
      <w:pPr>
        <w:pStyle w:val="ListParagraph"/>
        <w:numPr>
          <w:ilvl w:val="0"/>
          <w:numId w:val="8"/>
        </w:numPr>
        <w:autoSpaceDE w:val="0"/>
        <w:autoSpaceDN w:val="0"/>
        <w:adjustRightInd w:val="0"/>
        <w:spacing w:after="120"/>
        <w:jc w:val="both"/>
        <w:rPr>
          <w:b/>
        </w:rPr>
      </w:pPr>
      <w:r w:rsidRPr="006325BA">
        <w:rPr>
          <w:b/>
        </w:rPr>
        <w:t xml:space="preserve">Automobile Liability:  </w:t>
      </w:r>
      <w:r>
        <w:t>ISO</w:t>
      </w:r>
      <w:r w:rsidRPr="00AD38F0">
        <w:t xml:space="preserve"> Form CA 0001 covering </w:t>
      </w:r>
      <w:r w:rsidR="0093025C">
        <w:t>any auto</w:t>
      </w:r>
      <w:r w:rsidRPr="00AD38F0">
        <w:t>, or if Consult</w:t>
      </w:r>
      <w:r w:rsidR="009425C0">
        <w:t xml:space="preserve">ant has no owned autos, </w:t>
      </w:r>
      <w:r w:rsidRPr="00AD38F0">
        <w:t>hired and non-owned, with limit</w:t>
      </w:r>
      <w:r>
        <w:t>s</w:t>
      </w:r>
      <w:r w:rsidRPr="00AD38F0">
        <w:t xml:space="preserve"> no less than </w:t>
      </w:r>
      <w:r w:rsidRPr="006325BA">
        <w:rPr>
          <w:b/>
        </w:rPr>
        <w:t xml:space="preserve">$1,000,000 </w:t>
      </w:r>
      <w:r w:rsidRPr="00AD38F0">
        <w:t>per accident for bodily injury and property damage.</w:t>
      </w:r>
    </w:p>
    <w:p w14:paraId="61BD7AC6" w14:textId="77777777" w:rsidR="00A70F1F" w:rsidRPr="006325BA" w:rsidRDefault="00A70F1F" w:rsidP="00A70F1F">
      <w:pPr>
        <w:pStyle w:val="ListParagraph"/>
        <w:numPr>
          <w:ilvl w:val="0"/>
          <w:numId w:val="8"/>
        </w:numPr>
        <w:autoSpaceDE w:val="0"/>
        <w:autoSpaceDN w:val="0"/>
        <w:adjustRightInd w:val="0"/>
        <w:spacing w:after="120"/>
        <w:jc w:val="both"/>
        <w:rPr>
          <w:b/>
        </w:rPr>
      </w:pPr>
      <w:r w:rsidRPr="006325BA">
        <w:rPr>
          <w:b/>
        </w:rPr>
        <w:t>Workers’ Compensation</w:t>
      </w:r>
      <w:r w:rsidRPr="00AD38F0">
        <w:t xml:space="preserve"> insurance as required by the State of California, with </w:t>
      </w:r>
      <w:r w:rsidR="00962133">
        <w:t>S</w:t>
      </w:r>
      <w:r w:rsidRPr="00AD38F0">
        <w:t xml:space="preserve">tatutory </w:t>
      </w:r>
      <w:r w:rsidR="00962133">
        <w:t>L</w:t>
      </w:r>
      <w:r w:rsidRPr="00AD38F0">
        <w:t xml:space="preserve">imits, and Employer’s Liability Insurance with </w:t>
      </w:r>
      <w:r w:rsidR="00962133">
        <w:t xml:space="preserve">a </w:t>
      </w:r>
      <w:r w:rsidRPr="00AD38F0">
        <w:t xml:space="preserve">limit of no less than </w:t>
      </w:r>
      <w:r w:rsidRPr="006325BA">
        <w:rPr>
          <w:b/>
        </w:rPr>
        <w:t xml:space="preserve">$1,000,000 </w:t>
      </w:r>
      <w:r w:rsidRPr="00AD38F0">
        <w:t xml:space="preserve">per accident for bodily injury or disease. </w:t>
      </w:r>
    </w:p>
    <w:p w14:paraId="3D1BE0D6" w14:textId="77777777" w:rsidR="00A70F1F" w:rsidRPr="006325BA" w:rsidRDefault="00A70F1F" w:rsidP="00A70F1F">
      <w:pPr>
        <w:pStyle w:val="ListParagraph"/>
        <w:numPr>
          <w:ilvl w:val="0"/>
          <w:numId w:val="8"/>
        </w:numPr>
        <w:autoSpaceDE w:val="0"/>
        <w:autoSpaceDN w:val="0"/>
        <w:adjustRightInd w:val="0"/>
        <w:spacing w:after="120"/>
        <w:jc w:val="both"/>
        <w:rPr>
          <w:b/>
        </w:rPr>
      </w:pPr>
      <w:r w:rsidRPr="006325BA">
        <w:rPr>
          <w:b/>
        </w:rPr>
        <w:t>Professional Liability</w:t>
      </w:r>
      <w:r w:rsidRPr="006325BA">
        <w:t xml:space="preserve"> (</w:t>
      </w:r>
      <w:r w:rsidR="009425C0">
        <w:t xml:space="preserve">also known as </w:t>
      </w:r>
      <w:r w:rsidRPr="006325BA">
        <w:t xml:space="preserve">Errors and Omissions) insurance appropriate to the </w:t>
      </w:r>
      <w:r w:rsidR="0093025C">
        <w:t>work being performed</w:t>
      </w:r>
      <w:r w:rsidRPr="006325BA">
        <w:t xml:space="preserve">, with limits no less than </w:t>
      </w:r>
      <w:r w:rsidRPr="006325BA">
        <w:rPr>
          <w:b/>
        </w:rPr>
        <w:t>$1,000,000</w:t>
      </w:r>
      <w:r w:rsidRPr="006325BA">
        <w:t xml:space="preserve"> per occurrence or claim, </w:t>
      </w:r>
      <w:r w:rsidRPr="00433F7E">
        <w:rPr>
          <w:b/>
        </w:rPr>
        <w:t>$2,000,000</w:t>
      </w:r>
      <w:r w:rsidRPr="006325BA">
        <w:t xml:space="preserve"> aggregate</w:t>
      </w:r>
      <w:r w:rsidR="0093025C">
        <w:t xml:space="preserve"> per policy period of one year</w:t>
      </w:r>
      <w:r w:rsidRPr="006325BA">
        <w:t xml:space="preserve">.  </w:t>
      </w:r>
    </w:p>
    <w:p w14:paraId="718D4296" w14:textId="77777777" w:rsidR="00A70F1F" w:rsidRPr="00867FBF" w:rsidRDefault="00A70F1F" w:rsidP="00A70F1F">
      <w:pPr>
        <w:spacing w:after="120"/>
      </w:pPr>
      <w:r w:rsidRPr="00AD38F0">
        <w:t>If the Consultant</w:t>
      </w:r>
      <w:r>
        <w:t xml:space="preserve"> </w:t>
      </w:r>
      <w:r w:rsidRPr="00276E6A">
        <w:rPr>
          <w:color w:val="000000" w:themeColor="text1"/>
        </w:rPr>
        <w:t>maintains</w:t>
      </w:r>
      <w:r w:rsidRPr="00276E6A">
        <w:rPr>
          <w:bCs/>
          <w:color w:val="000000" w:themeColor="text1"/>
        </w:rPr>
        <w:t xml:space="preserve"> broader coverage and/or </w:t>
      </w:r>
      <w:r w:rsidRPr="00276E6A">
        <w:rPr>
          <w:color w:val="000000" w:themeColor="text1"/>
        </w:rPr>
        <w:t xml:space="preserve">higher limits than the minimums shown above, the </w:t>
      </w:r>
      <w:r>
        <w:rPr>
          <w:color w:val="000000" w:themeColor="text1"/>
        </w:rPr>
        <w:t>City</w:t>
      </w:r>
      <w:r w:rsidR="0093025C">
        <w:rPr>
          <w:color w:val="000000" w:themeColor="text1"/>
        </w:rPr>
        <w:t xml:space="preserve"> of Salinas</w:t>
      </w:r>
      <w:r w:rsidRPr="00276E6A">
        <w:rPr>
          <w:color w:val="000000" w:themeColor="text1"/>
        </w:rPr>
        <w:t xml:space="preserve"> requires and shall be entitled to</w:t>
      </w:r>
      <w:r w:rsidRPr="00276E6A">
        <w:rPr>
          <w:bCs/>
          <w:color w:val="000000" w:themeColor="text1"/>
        </w:rPr>
        <w:t xml:space="preserve"> the broader coverage and/or</w:t>
      </w:r>
      <w:r w:rsidRPr="00276E6A">
        <w:rPr>
          <w:color w:val="000000" w:themeColor="text1"/>
        </w:rPr>
        <w:t xml:space="preserve"> higher </w:t>
      </w:r>
      <w:r>
        <w:t xml:space="preserve">limits </w:t>
      </w:r>
      <w:r w:rsidRPr="00AD38F0">
        <w:t xml:space="preserve">maintained by the </w:t>
      </w:r>
      <w:r>
        <w:t>Consultant</w:t>
      </w:r>
      <w:r w:rsidRPr="00AD38F0">
        <w:t>.</w:t>
      </w:r>
      <w:r>
        <w:t xml:space="preserve"> </w:t>
      </w:r>
      <w:r w:rsidRPr="00867FBF">
        <w:t xml:space="preserve">Any available insurance proceeds in excess of the specified minimum limits of insurance and coverage shall be available to the </w:t>
      </w:r>
      <w:r>
        <w:t>City</w:t>
      </w:r>
      <w:r w:rsidRPr="00867FBF">
        <w:t>.</w:t>
      </w:r>
    </w:p>
    <w:p w14:paraId="53407452" w14:textId="77777777" w:rsidR="00A70F1F" w:rsidRPr="001E0D89" w:rsidRDefault="00A70F1F" w:rsidP="00A70F1F">
      <w:pPr>
        <w:spacing w:after="120"/>
        <w:rPr>
          <w:b/>
        </w:rPr>
      </w:pPr>
      <w:r w:rsidRPr="001E0D89">
        <w:rPr>
          <w:b/>
        </w:rPr>
        <w:t>OTHER INSURANCE PROVISIONS</w:t>
      </w:r>
    </w:p>
    <w:p w14:paraId="6ABB4321" w14:textId="77777777" w:rsidR="00A70F1F" w:rsidRPr="001E0D89" w:rsidRDefault="00A70F1F" w:rsidP="00A70F1F">
      <w:pPr>
        <w:spacing w:after="120"/>
        <w:rPr>
          <w:b/>
        </w:rPr>
      </w:pPr>
      <w:r w:rsidRPr="001E0D89">
        <w:rPr>
          <w:b/>
        </w:rPr>
        <w:t>The insurance policies are to contain, or be endorsed to contain, the following provisions:</w:t>
      </w:r>
    </w:p>
    <w:p w14:paraId="2D0B44EC" w14:textId="77777777" w:rsidR="00A70F1F" w:rsidRDefault="00A70F1F" w:rsidP="00A70F1F">
      <w:pPr>
        <w:autoSpaceDE w:val="0"/>
        <w:autoSpaceDN w:val="0"/>
        <w:adjustRightInd w:val="0"/>
        <w:spacing w:after="120"/>
        <w:rPr>
          <w:b/>
          <w:i/>
        </w:rPr>
      </w:pPr>
      <w:r w:rsidRPr="00AD38F0">
        <w:rPr>
          <w:b/>
          <w:i/>
        </w:rPr>
        <w:t>Additional Insured Status</w:t>
      </w:r>
    </w:p>
    <w:p w14:paraId="245FD5D9" w14:textId="77777777" w:rsidR="00A70F1F" w:rsidRDefault="00A70F1F" w:rsidP="00A70F1F">
      <w:pPr>
        <w:autoSpaceDE w:val="0"/>
        <w:autoSpaceDN w:val="0"/>
        <w:adjustRightInd w:val="0"/>
        <w:spacing w:after="120"/>
      </w:pPr>
      <w:r w:rsidRPr="00AD38F0">
        <w:rPr>
          <w:b/>
        </w:rPr>
        <w:t xml:space="preserve">The </w:t>
      </w:r>
      <w:r>
        <w:rPr>
          <w:b/>
        </w:rPr>
        <w:t>City</w:t>
      </w:r>
      <w:r w:rsidR="00962133">
        <w:rPr>
          <w:b/>
        </w:rPr>
        <w:t xml:space="preserve"> of Salinas</w:t>
      </w:r>
      <w:r w:rsidRPr="00AD38F0">
        <w:rPr>
          <w:b/>
        </w:rPr>
        <w:t>, its officers, officials, employees, and volunteers are to be</w:t>
      </w:r>
      <w:r w:rsidRPr="00AD38F0">
        <w:t xml:space="preserve"> </w:t>
      </w:r>
      <w:r w:rsidRPr="00AD38F0">
        <w:rPr>
          <w:b/>
        </w:rPr>
        <w:t xml:space="preserve">covered as </w:t>
      </w:r>
      <w:r>
        <w:rPr>
          <w:b/>
        </w:rPr>
        <w:t xml:space="preserve">additional </w:t>
      </w:r>
      <w:r w:rsidRPr="00AD38F0">
        <w:rPr>
          <w:b/>
        </w:rPr>
        <w:t>insureds</w:t>
      </w:r>
      <w:r w:rsidRPr="00AD38F0">
        <w:t xml:space="preserve"> </w:t>
      </w:r>
      <w:r>
        <w:t>on</w:t>
      </w:r>
      <w:r w:rsidRPr="00AD38F0">
        <w:t xml:space="preserve"> the CGL policy with respect to liability arising out of work or operations performed by or on behalf of the Consultant including materials, parts</w:t>
      </w:r>
      <w:r>
        <w:t>,</w:t>
      </w:r>
      <w:r w:rsidRPr="00AD38F0">
        <w:t xml:space="preserve"> or equipment furnished in connection with such work or operations. General liability coverage can be provided in the form of an endorsement to the Consultant’s insurance (at least as broad as ISO Form CG 20 10</w:t>
      </w:r>
      <w:r w:rsidR="00962133">
        <w:t>, CG</w:t>
      </w:r>
      <w:r w:rsidRPr="00AD38F0">
        <w:t xml:space="preserve"> 11 85</w:t>
      </w:r>
      <w:r w:rsidR="00962133">
        <w:t>,</w:t>
      </w:r>
      <w:r w:rsidRPr="00AD38F0">
        <w:t xml:space="preserve"> or </w:t>
      </w:r>
      <w:r w:rsidRPr="007B5EF0">
        <w:rPr>
          <w:b/>
          <w:bCs/>
        </w:rPr>
        <w:t>both</w:t>
      </w:r>
      <w:r w:rsidRPr="00AD38F0">
        <w:t xml:space="preserve"> CG 20 10</w:t>
      </w:r>
      <w:r>
        <w:t xml:space="preserve">, </w:t>
      </w:r>
      <w:r w:rsidRPr="00276E6A">
        <w:rPr>
          <w:bCs/>
          <w:color w:val="000000" w:themeColor="text1"/>
        </w:rPr>
        <w:t>CG 20 26, CG 20 33, or CG 20 38</w:t>
      </w:r>
      <w:r w:rsidRPr="00276E6A">
        <w:rPr>
          <w:color w:val="000000" w:themeColor="text1"/>
        </w:rPr>
        <w:t xml:space="preserve">; </w:t>
      </w:r>
      <w:r w:rsidRPr="00276E6A">
        <w:rPr>
          <w:b/>
          <w:u w:val="single"/>
        </w:rPr>
        <w:t>and</w:t>
      </w:r>
      <w:r w:rsidRPr="00AD38F0">
        <w:t xml:space="preserve"> CG 20 37 forms if later revisions used).    </w:t>
      </w:r>
    </w:p>
    <w:p w14:paraId="0B9B9D95" w14:textId="77777777" w:rsidR="004A740E" w:rsidRDefault="004A740E" w:rsidP="00A70F1F">
      <w:pPr>
        <w:autoSpaceDE w:val="0"/>
        <w:autoSpaceDN w:val="0"/>
        <w:adjustRightInd w:val="0"/>
        <w:rPr>
          <w:b/>
          <w:i/>
        </w:rPr>
      </w:pPr>
    </w:p>
    <w:p w14:paraId="6BF915FF" w14:textId="77777777" w:rsidR="004A740E" w:rsidRDefault="004A740E" w:rsidP="00A70F1F">
      <w:pPr>
        <w:autoSpaceDE w:val="0"/>
        <w:autoSpaceDN w:val="0"/>
        <w:adjustRightInd w:val="0"/>
        <w:rPr>
          <w:b/>
          <w:i/>
        </w:rPr>
      </w:pPr>
    </w:p>
    <w:p w14:paraId="4DCDD2AB" w14:textId="77777777" w:rsidR="00A70F1F" w:rsidRDefault="00A70F1F" w:rsidP="00A70F1F">
      <w:pPr>
        <w:autoSpaceDE w:val="0"/>
        <w:autoSpaceDN w:val="0"/>
        <w:adjustRightInd w:val="0"/>
        <w:rPr>
          <w:b/>
          <w:i/>
        </w:rPr>
      </w:pPr>
      <w:r w:rsidRPr="00AD38F0">
        <w:rPr>
          <w:b/>
          <w:i/>
        </w:rPr>
        <w:lastRenderedPageBreak/>
        <w:t>Primary Coverage</w:t>
      </w:r>
    </w:p>
    <w:p w14:paraId="6C17CDD9" w14:textId="77777777" w:rsidR="00A70F1F" w:rsidRDefault="00A70F1F" w:rsidP="00A70F1F">
      <w:pPr>
        <w:autoSpaceDE w:val="0"/>
        <w:autoSpaceDN w:val="0"/>
        <w:adjustRightInd w:val="0"/>
        <w:spacing w:after="120"/>
        <w:rPr>
          <w:b/>
          <w:i/>
        </w:rPr>
      </w:pPr>
      <w:r>
        <w:t>For any claims related to this Agreement</w:t>
      </w:r>
      <w:r w:rsidR="0093025C">
        <w:t xml:space="preserve"> or the project described within this Agreement</w:t>
      </w:r>
      <w:r w:rsidRPr="00AD38F0">
        <w:t xml:space="preserve">, the </w:t>
      </w:r>
      <w:r w:rsidRPr="00AD38F0">
        <w:rPr>
          <w:b/>
        </w:rPr>
        <w:t>Consultant’s insurance coverage shall be primary</w:t>
      </w:r>
      <w:r w:rsidRPr="00AD38F0">
        <w:t xml:space="preserve"> </w:t>
      </w:r>
      <w:r w:rsidRPr="00F47A0A">
        <w:rPr>
          <w:b/>
          <w:bCs/>
          <w:color w:val="000000" w:themeColor="text1"/>
        </w:rPr>
        <w:t>coverage</w:t>
      </w:r>
      <w:r w:rsidRPr="00276E6A">
        <w:rPr>
          <w:bCs/>
          <w:color w:val="000000" w:themeColor="text1"/>
        </w:rPr>
        <w:t xml:space="preserve"> at least as broad as ISO</w:t>
      </w:r>
      <w:r>
        <w:rPr>
          <w:bCs/>
          <w:color w:val="000000" w:themeColor="text1"/>
        </w:rPr>
        <w:t xml:space="preserve"> Form</w:t>
      </w:r>
      <w:r w:rsidRPr="00276E6A">
        <w:rPr>
          <w:bCs/>
          <w:color w:val="000000" w:themeColor="text1"/>
        </w:rPr>
        <w:t xml:space="preserve"> CG 20 01 04 13</w:t>
      </w:r>
      <w:r w:rsidRPr="00276E6A">
        <w:rPr>
          <w:color w:val="000000" w:themeColor="text1"/>
        </w:rPr>
        <w:t xml:space="preserve"> as </w:t>
      </w:r>
      <w:r w:rsidRPr="00AD38F0">
        <w:t xml:space="preserve">respects the </w:t>
      </w:r>
      <w:r>
        <w:t>City</w:t>
      </w:r>
      <w:r w:rsidRPr="00AD38F0">
        <w:t>, its officers, officials, employees, and volunteers. Any insurance</w:t>
      </w:r>
      <w:r>
        <w:t xml:space="preserve"> </w:t>
      </w:r>
      <w:r w:rsidRPr="00AD38F0">
        <w:t xml:space="preserve">or self-insurance maintained by the </w:t>
      </w:r>
      <w:r>
        <w:t>City</w:t>
      </w:r>
      <w:r w:rsidRPr="00AD38F0">
        <w:t>, its officers, officials, employees, or volunteers shall be excess of the Consultant’s insurance and shall not contribute with it.</w:t>
      </w:r>
    </w:p>
    <w:p w14:paraId="6840F4F7" w14:textId="77777777" w:rsidR="00A70F1F" w:rsidRPr="008F3A60" w:rsidRDefault="00A70F1F" w:rsidP="00A70F1F">
      <w:pPr>
        <w:autoSpaceDE w:val="0"/>
        <w:autoSpaceDN w:val="0"/>
        <w:adjustRightInd w:val="0"/>
        <w:rPr>
          <w:b/>
          <w:i/>
        </w:rPr>
      </w:pPr>
      <w:r w:rsidRPr="008F3A60">
        <w:rPr>
          <w:b/>
          <w:i/>
        </w:rPr>
        <w:t>Notice of Cancellation</w:t>
      </w:r>
    </w:p>
    <w:p w14:paraId="1F02A0BE" w14:textId="77777777" w:rsidR="00A70F1F" w:rsidRPr="008F3A60" w:rsidRDefault="00A70F1F" w:rsidP="00A70F1F">
      <w:pPr>
        <w:autoSpaceDE w:val="0"/>
        <w:autoSpaceDN w:val="0"/>
        <w:adjustRightInd w:val="0"/>
      </w:pPr>
      <w:r w:rsidRPr="008F3A60">
        <w:t xml:space="preserve">Each insurance policy required above shall </w:t>
      </w:r>
      <w:r w:rsidR="00962133">
        <w:t>provide</w:t>
      </w:r>
      <w:r w:rsidRPr="008F3A60">
        <w:t xml:space="preserve"> that coverage shall not be canceled, except with notice to the City.</w:t>
      </w:r>
    </w:p>
    <w:p w14:paraId="42DD59E9" w14:textId="77777777" w:rsidR="00A70F1F" w:rsidRPr="008F3A60" w:rsidRDefault="00A70F1F" w:rsidP="00A70F1F">
      <w:pPr>
        <w:autoSpaceDE w:val="0"/>
        <w:autoSpaceDN w:val="0"/>
        <w:adjustRightInd w:val="0"/>
      </w:pPr>
    </w:p>
    <w:p w14:paraId="40CF2506" w14:textId="77777777" w:rsidR="00A70F1F" w:rsidRPr="008F3A60" w:rsidRDefault="00A70F1F" w:rsidP="00A70F1F">
      <w:pPr>
        <w:autoSpaceDE w:val="0"/>
        <w:autoSpaceDN w:val="0"/>
        <w:adjustRightInd w:val="0"/>
        <w:rPr>
          <w:i/>
        </w:rPr>
      </w:pPr>
      <w:r w:rsidRPr="001E0D89">
        <w:rPr>
          <w:b/>
          <w:i/>
        </w:rPr>
        <w:t>Waiver of Subrogation</w:t>
      </w:r>
    </w:p>
    <w:p w14:paraId="65CC27CD" w14:textId="77777777" w:rsidR="00A70F1F" w:rsidRDefault="00A70F1F" w:rsidP="00A70F1F">
      <w:pPr>
        <w:pStyle w:val="DefaultText"/>
        <w:spacing w:after="120"/>
        <w:rPr>
          <w:szCs w:val="24"/>
        </w:rPr>
      </w:pPr>
      <w:r w:rsidRPr="00AD38F0">
        <w:rPr>
          <w:szCs w:val="24"/>
        </w:rPr>
        <w:t xml:space="preserve">Consultant hereby grants to </w:t>
      </w:r>
      <w:r>
        <w:rPr>
          <w:szCs w:val="24"/>
        </w:rPr>
        <w:t>City</w:t>
      </w:r>
      <w:r w:rsidRPr="00AD38F0">
        <w:rPr>
          <w:szCs w:val="24"/>
        </w:rPr>
        <w:t xml:space="preserve"> a waiver of any right to subrogation which any insurer of said Consultant may acquire against the </w:t>
      </w:r>
      <w:r>
        <w:rPr>
          <w:szCs w:val="24"/>
        </w:rPr>
        <w:t>City</w:t>
      </w:r>
      <w:r w:rsidRPr="00AD38F0">
        <w:rPr>
          <w:szCs w:val="24"/>
        </w:rPr>
        <w:t xml:space="preserve"> by virtue of the payment of any loss under such insurance.  Consultant agrees to obtain any endorsement that may be necessary to affect this waiver of subrogation, but this provision applies regardless of whether or not the </w:t>
      </w:r>
      <w:r>
        <w:rPr>
          <w:szCs w:val="24"/>
        </w:rPr>
        <w:t>City</w:t>
      </w:r>
      <w:r w:rsidRPr="00AD38F0">
        <w:rPr>
          <w:szCs w:val="24"/>
        </w:rPr>
        <w:t xml:space="preserve"> has received a waiver of subrogation endorsement from the insurer.  </w:t>
      </w:r>
    </w:p>
    <w:p w14:paraId="641FCE65" w14:textId="77777777" w:rsidR="00BB682D" w:rsidRPr="00BB682D" w:rsidRDefault="00BB682D" w:rsidP="00BB682D">
      <w:pPr>
        <w:pStyle w:val="BodyText"/>
      </w:pPr>
      <w:r w:rsidRPr="00F33CD7">
        <w:t xml:space="preserve">The Workers’ Compensation policy shall be endorsed with a waiver of subrogation in favor of the City of Salinas for all work performed by the </w:t>
      </w:r>
      <w:r>
        <w:t>Consultant</w:t>
      </w:r>
      <w:r w:rsidRPr="00F33CD7">
        <w:t>, its employees, agents, and subcontractors.</w:t>
      </w:r>
    </w:p>
    <w:p w14:paraId="333DDA40" w14:textId="77777777" w:rsidR="00A70F1F" w:rsidRPr="001E0D89" w:rsidRDefault="00A70F1F" w:rsidP="00A70F1F">
      <w:pPr>
        <w:rPr>
          <w:b/>
          <w:i/>
        </w:rPr>
      </w:pPr>
      <w:r w:rsidRPr="001E0D89">
        <w:rPr>
          <w:b/>
          <w:i/>
        </w:rPr>
        <w:t>Self-Insured Retentions</w:t>
      </w:r>
    </w:p>
    <w:p w14:paraId="66EA8FC1" w14:textId="77777777" w:rsidR="00A70F1F" w:rsidRDefault="00A70F1F" w:rsidP="00A70F1F">
      <w:pPr>
        <w:autoSpaceDE w:val="0"/>
        <w:autoSpaceDN w:val="0"/>
        <w:adjustRightInd w:val="0"/>
        <w:spacing w:after="120"/>
      </w:pPr>
      <w:r w:rsidRPr="00067CEB">
        <w:rPr>
          <w:color w:val="000000"/>
        </w:rPr>
        <w:t>S</w:t>
      </w:r>
      <w:r w:rsidRPr="00AD38F0">
        <w:t xml:space="preserve">elf-insured retentions must be declared </w:t>
      </w:r>
      <w:r w:rsidR="0093025C">
        <w:t xml:space="preserve">by Consultant </w:t>
      </w:r>
      <w:r w:rsidRPr="00AD38F0">
        <w:t xml:space="preserve">to and approved by the </w:t>
      </w:r>
      <w:r>
        <w:t>City</w:t>
      </w:r>
      <w:r w:rsidRPr="00AD38F0">
        <w:t xml:space="preserve">. </w:t>
      </w:r>
      <w:r w:rsidR="0093025C">
        <w:t xml:space="preserve">At the option of the City, </w:t>
      </w:r>
      <w:r w:rsidRPr="00AD38F0">
        <w:t xml:space="preserve">Consultant </w:t>
      </w:r>
      <w:r w:rsidR="0093025C">
        <w:t xml:space="preserve">shall provide coverage to reduce or eliminate such self-insured retentions as respects the City, its officers, officials, employees, and volunteers; or the consultant shall provide evidence satisfactory to the City guaranteeing payment of losses and related investigations, claim administrations, and defense expenses. </w:t>
      </w:r>
      <w:r w:rsidRPr="00EC1F89">
        <w:rPr>
          <w:bCs/>
          <w:color w:val="000000" w:themeColor="text1"/>
        </w:rPr>
        <w:t xml:space="preserve">The policy language shall provide, or be endorsed to provide, that the self-insured retention may be satisfied by either the named insured or </w:t>
      </w:r>
      <w:r>
        <w:rPr>
          <w:bCs/>
          <w:color w:val="000000" w:themeColor="text1"/>
        </w:rPr>
        <w:t>City</w:t>
      </w:r>
      <w:r w:rsidRPr="00EC1F89">
        <w:rPr>
          <w:color w:val="000000" w:themeColor="text1"/>
        </w:rPr>
        <w:t>.</w:t>
      </w:r>
    </w:p>
    <w:p w14:paraId="4F99DC65" w14:textId="77777777" w:rsidR="00A70F1F" w:rsidRDefault="00A70F1F" w:rsidP="00A70F1F">
      <w:pPr>
        <w:autoSpaceDE w:val="0"/>
        <w:autoSpaceDN w:val="0"/>
        <w:adjustRightInd w:val="0"/>
        <w:rPr>
          <w:b/>
          <w:i/>
        </w:rPr>
      </w:pPr>
      <w:r w:rsidRPr="00AD38F0">
        <w:rPr>
          <w:b/>
          <w:i/>
        </w:rPr>
        <w:t>Acceptability of Insurers</w:t>
      </w:r>
    </w:p>
    <w:p w14:paraId="5CA8DD24" w14:textId="77777777" w:rsidR="00A70F1F" w:rsidRDefault="00A70F1F" w:rsidP="00A70F1F">
      <w:pPr>
        <w:autoSpaceDE w:val="0"/>
        <w:autoSpaceDN w:val="0"/>
        <w:adjustRightInd w:val="0"/>
        <w:spacing w:after="120"/>
      </w:pPr>
      <w:r w:rsidRPr="00AD38F0">
        <w:t xml:space="preserve">Insurance is to be placed with insurers with a current A.M. Best’s rating of no less than A:VII, unless otherwise acceptable to the </w:t>
      </w:r>
      <w:r>
        <w:t>City</w:t>
      </w:r>
      <w:r w:rsidRPr="00AD38F0">
        <w:t>.</w:t>
      </w:r>
    </w:p>
    <w:p w14:paraId="55388EBC" w14:textId="77777777" w:rsidR="00A70F1F" w:rsidRPr="00D11F6A" w:rsidRDefault="00A70F1F" w:rsidP="00A70F1F">
      <w:pPr>
        <w:rPr>
          <w:b/>
          <w:i/>
        </w:rPr>
      </w:pPr>
      <w:r w:rsidRPr="00D11F6A">
        <w:rPr>
          <w:b/>
          <w:i/>
        </w:rPr>
        <w:t>Claims Made Policies</w:t>
      </w:r>
    </w:p>
    <w:p w14:paraId="75C8A845" w14:textId="77777777" w:rsidR="00A70F1F" w:rsidRDefault="00A70F1F" w:rsidP="00A70F1F">
      <w:r w:rsidRPr="00AD38F0">
        <w:t xml:space="preserve">If any of the required policies provide </w:t>
      </w:r>
      <w:r>
        <w:t xml:space="preserve">coverage on a </w:t>
      </w:r>
      <w:r w:rsidRPr="00AD38F0">
        <w:t xml:space="preserve">claims-made </w:t>
      </w:r>
      <w:r>
        <w:t>basis</w:t>
      </w:r>
      <w:r w:rsidRPr="00AD38F0">
        <w:t xml:space="preserve">:    </w:t>
      </w:r>
    </w:p>
    <w:p w14:paraId="2DEC6770" w14:textId="77777777" w:rsidR="00A70F1F" w:rsidRDefault="00A70F1F" w:rsidP="00A70F1F">
      <w:pPr>
        <w:numPr>
          <w:ilvl w:val="0"/>
          <w:numId w:val="7"/>
        </w:numPr>
        <w:spacing w:after="120"/>
        <w:jc w:val="both"/>
        <w:rPr>
          <w:b/>
          <w:i/>
        </w:rPr>
      </w:pPr>
      <w:r w:rsidRPr="00AD38F0">
        <w:t>The Retroactive Date must be shown and must be before the date of th</w:t>
      </w:r>
      <w:r>
        <w:t>is</w:t>
      </w:r>
      <w:r w:rsidRPr="00AD38F0">
        <w:t xml:space="preserve"> </w:t>
      </w:r>
      <w:r>
        <w:t>Agreement</w:t>
      </w:r>
      <w:r w:rsidRPr="00AD38F0">
        <w:t xml:space="preserve"> or the beginning of </w:t>
      </w:r>
      <w:r>
        <w:t>Agreement</w:t>
      </w:r>
      <w:r w:rsidRPr="00AD38F0">
        <w:t xml:space="preserve"> work.</w:t>
      </w:r>
    </w:p>
    <w:p w14:paraId="6148FDA4" w14:textId="70AC4FBA" w:rsidR="00A70F1F" w:rsidRDefault="00A70F1F" w:rsidP="00A70F1F">
      <w:pPr>
        <w:numPr>
          <w:ilvl w:val="0"/>
          <w:numId w:val="7"/>
        </w:numPr>
        <w:spacing w:after="120"/>
        <w:jc w:val="both"/>
        <w:rPr>
          <w:b/>
          <w:i/>
        </w:rPr>
      </w:pPr>
      <w:r w:rsidRPr="00AD38F0">
        <w:t xml:space="preserve">Insurance must be </w:t>
      </w:r>
      <w:r w:rsidR="0077337F" w:rsidRPr="00AD38F0">
        <w:t>maintained,</w:t>
      </w:r>
      <w:r w:rsidRPr="00AD38F0">
        <w:t xml:space="preserve"> and evidence of insurance must be provided </w:t>
      </w:r>
      <w:r w:rsidRPr="00AD38F0">
        <w:rPr>
          <w:b/>
          <w:i/>
        </w:rPr>
        <w:t xml:space="preserve">for at least five (5) years after completion of the </w:t>
      </w:r>
      <w:r>
        <w:rPr>
          <w:b/>
          <w:i/>
        </w:rPr>
        <w:t>Agreement</w:t>
      </w:r>
      <w:r w:rsidRPr="00AD38F0">
        <w:rPr>
          <w:b/>
          <w:i/>
        </w:rPr>
        <w:t xml:space="preserve"> of work.</w:t>
      </w:r>
    </w:p>
    <w:p w14:paraId="48376122" w14:textId="77777777" w:rsidR="00A70F1F" w:rsidRDefault="00A70F1F" w:rsidP="00A70F1F">
      <w:pPr>
        <w:numPr>
          <w:ilvl w:val="0"/>
          <w:numId w:val="7"/>
        </w:numPr>
        <w:spacing w:after="120"/>
        <w:jc w:val="both"/>
      </w:pPr>
      <w:r w:rsidRPr="00AD38F0">
        <w:t xml:space="preserve">If coverage is canceled or non-renewed, and </w:t>
      </w:r>
      <w:r w:rsidRPr="0058413B">
        <w:t>not</w:t>
      </w:r>
      <w:r w:rsidRPr="00AD38F0">
        <w:rPr>
          <w:b/>
          <w:i/>
        </w:rPr>
        <w:t xml:space="preserve"> replaced with another claims-made policy form with a Retroactive Dat</w:t>
      </w:r>
      <w:r w:rsidRPr="00AD38F0">
        <w:t xml:space="preserve">e prior to the </w:t>
      </w:r>
      <w:r>
        <w:t>Agreement</w:t>
      </w:r>
      <w:r w:rsidRPr="00AD38F0">
        <w:t xml:space="preserve"> effective date, the Consultant must purchase “extended reporting” coverage for a minimum of </w:t>
      </w:r>
      <w:r w:rsidRPr="00AD38F0">
        <w:rPr>
          <w:b/>
          <w:i/>
        </w:rPr>
        <w:t>five (5)</w:t>
      </w:r>
      <w:r w:rsidRPr="00AD38F0">
        <w:t xml:space="preserve"> years after completion of </w:t>
      </w:r>
      <w:r>
        <w:t>Agreement</w:t>
      </w:r>
      <w:r w:rsidRPr="00AD38F0">
        <w:t xml:space="preserve"> work.  </w:t>
      </w:r>
    </w:p>
    <w:p w14:paraId="0F96260D" w14:textId="77777777" w:rsidR="00962133" w:rsidRDefault="00962133" w:rsidP="00A70F1F">
      <w:pPr>
        <w:numPr>
          <w:ilvl w:val="0"/>
          <w:numId w:val="7"/>
        </w:numPr>
        <w:spacing w:after="120"/>
        <w:jc w:val="both"/>
      </w:pPr>
      <w:r>
        <w:t>A copy of the claims reporting requirements must be submitted to the City for review.</w:t>
      </w:r>
    </w:p>
    <w:p w14:paraId="0E3E8C41" w14:textId="77777777" w:rsidR="00962133" w:rsidRDefault="00962133" w:rsidP="00962133">
      <w:pPr>
        <w:spacing w:after="120"/>
        <w:ind w:left="360"/>
        <w:jc w:val="both"/>
      </w:pPr>
    </w:p>
    <w:p w14:paraId="109750B0" w14:textId="77777777" w:rsidR="004A740E" w:rsidRDefault="004A740E" w:rsidP="00A70F1F">
      <w:pPr>
        <w:autoSpaceDE w:val="0"/>
        <w:autoSpaceDN w:val="0"/>
        <w:adjustRightInd w:val="0"/>
        <w:rPr>
          <w:b/>
          <w:i/>
        </w:rPr>
      </w:pPr>
    </w:p>
    <w:p w14:paraId="17FF36D3" w14:textId="77777777" w:rsidR="00A70F1F" w:rsidRDefault="00A70F1F" w:rsidP="00A70F1F">
      <w:pPr>
        <w:autoSpaceDE w:val="0"/>
        <w:autoSpaceDN w:val="0"/>
        <w:adjustRightInd w:val="0"/>
        <w:rPr>
          <w:b/>
          <w:i/>
        </w:rPr>
      </w:pPr>
      <w:r w:rsidRPr="00AD38F0">
        <w:rPr>
          <w:b/>
          <w:i/>
        </w:rPr>
        <w:t>Verification of Coverage</w:t>
      </w:r>
    </w:p>
    <w:p w14:paraId="34E6E9AF" w14:textId="77777777" w:rsidR="00A70F1F" w:rsidRDefault="00A70F1F" w:rsidP="00A70F1F">
      <w:pPr>
        <w:pStyle w:val="BodyText"/>
        <w:keepNext/>
      </w:pPr>
      <w:r w:rsidRPr="00AD38F0">
        <w:t xml:space="preserve">Consultant shall furnish the </w:t>
      </w:r>
      <w:r>
        <w:t>City</w:t>
      </w:r>
      <w:r w:rsidRPr="00AD38F0">
        <w:t xml:space="preserve"> with original certificates and amendatory endorsements or copies of the applicable </w:t>
      </w:r>
      <w:r w:rsidR="00962133">
        <w:t>insurance</w:t>
      </w:r>
      <w:r w:rsidRPr="00AD38F0">
        <w:t xml:space="preserve"> language effecting coverage required by this </w:t>
      </w:r>
      <w:r w:rsidR="00962133">
        <w:t>Agreement</w:t>
      </w:r>
      <w:r w:rsidRPr="00AD38F0">
        <w:t xml:space="preserve">.  All certificates and endorsements are to be received and approved by the </w:t>
      </w:r>
      <w:r>
        <w:t>City</w:t>
      </w:r>
      <w:r w:rsidRPr="00AD38F0">
        <w:t xml:space="preserve"> before work commences.  However, failure to obtain the required documents prior to the work beginning shall not waive the Consultant’s obligation to provide them.  The </w:t>
      </w:r>
      <w:r>
        <w:t>City</w:t>
      </w:r>
      <w:r w:rsidRPr="00AD38F0">
        <w:t xml:space="preserve"> reserves the right to require complete, certified copies of all required insurance policies, including endorsements required by these specifications, at any time. </w:t>
      </w:r>
      <w:r>
        <w:t xml:space="preserve"> </w:t>
      </w:r>
    </w:p>
    <w:p w14:paraId="199FBEC9" w14:textId="77777777" w:rsidR="00A70F1F" w:rsidRPr="00D11F6A" w:rsidRDefault="00A70F1F" w:rsidP="00A70F1F">
      <w:pPr>
        <w:rPr>
          <w:b/>
          <w:i/>
        </w:rPr>
      </w:pPr>
      <w:r w:rsidRPr="00D11F6A">
        <w:rPr>
          <w:b/>
          <w:i/>
        </w:rPr>
        <w:t>Subcontractors</w:t>
      </w:r>
    </w:p>
    <w:p w14:paraId="2066E130" w14:textId="77777777" w:rsidR="00A70F1F" w:rsidRDefault="00A70F1F" w:rsidP="00A70F1F">
      <w:pPr>
        <w:pStyle w:val="BodyText"/>
        <w:rPr>
          <w:b/>
          <w:i/>
        </w:rPr>
      </w:pPr>
      <w:r w:rsidRPr="00AD38F0">
        <w:t xml:space="preserve">Consultant shall require and verify that all </w:t>
      </w:r>
      <w:r>
        <w:t xml:space="preserve">sub-consultants and/or </w:t>
      </w:r>
      <w:r w:rsidRPr="00AD38F0">
        <w:t>subcontractors maintain insurance meeting all the requirements stated herein</w:t>
      </w:r>
      <w:r>
        <w:t>, and Con</w:t>
      </w:r>
      <w:r w:rsidR="0093025C">
        <w:t>sultant</w:t>
      </w:r>
      <w:r>
        <w:t xml:space="preserve"> shall ensure that Entity is an additional insured on insurance required from such sub-consultants and/or subcontractors.</w:t>
      </w:r>
    </w:p>
    <w:p w14:paraId="25D9C2CF" w14:textId="77777777" w:rsidR="00A70F1F" w:rsidRDefault="00A70F1F" w:rsidP="00A70F1F">
      <w:pPr>
        <w:pStyle w:val="BodyText"/>
        <w:spacing w:after="0"/>
      </w:pPr>
      <w:r w:rsidRPr="00AD38F0">
        <w:rPr>
          <w:b/>
          <w:i/>
        </w:rPr>
        <w:t>Special Risks or Circumstances</w:t>
      </w:r>
    </w:p>
    <w:p w14:paraId="2E1346E8" w14:textId="77777777" w:rsidR="00A70F1F" w:rsidRDefault="00A70F1F" w:rsidP="00A70F1F">
      <w:r>
        <w:t>City</w:t>
      </w:r>
      <w:r w:rsidRPr="00AD38F0">
        <w:t xml:space="preserve"> reserves the right to modify these requirements, including limits, based on the nature of the risk, prior experience, insurer, coverage, or other special circumstances.    </w:t>
      </w:r>
    </w:p>
    <w:p w14:paraId="3494059A" w14:textId="77777777" w:rsidR="00A70F1F" w:rsidRDefault="00A70F1F" w:rsidP="00A70F1F">
      <w:pPr>
        <w:pStyle w:val="BodyText"/>
        <w:spacing w:after="0"/>
        <w:rPr>
          <w:b/>
          <w:i/>
        </w:rPr>
      </w:pPr>
    </w:p>
    <w:p w14:paraId="2DA7BE30" w14:textId="77777777" w:rsidR="00A70F1F" w:rsidRDefault="00A70F1F" w:rsidP="00A70F1F">
      <w:pPr>
        <w:pStyle w:val="BodyText"/>
        <w:spacing w:after="0"/>
      </w:pPr>
      <w:r>
        <w:rPr>
          <w:b/>
          <w:i/>
        </w:rPr>
        <w:t>Maintenance of Insurance</w:t>
      </w:r>
    </w:p>
    <w:p w14:paraId="1737F7BB" w14:textId="77777777" w:rsidR="00A70F1F" w:rsidRDefault="00A70F1F" w:rsidP="00A70F1F">
      <w:r>
        <w:t>Maintenance of insurance by Consultant as specified shall in no way be interpreted as relieving Consultant of its indemnification obligations or any responsibility whatsoever and the Consultant may carry, at its own expense, such additional insurance as it deems necessary</w:t>
      </w:r>
      <w:r w:rsidRPr="00AD38F0">
        <w:t>.</w:t>
      </w:r>
    </w:p>
    <w:p w14:paraId="58C97BE7" w14:textId="56498BA1" w:rsidR="00A70F1F" w:rsidRDefault="00A70F1F" w:rsidP="004C162D">
      <w:pPr>
        <w:jc w:val="both"/>
        <w:rPr>
          <w:b/>
          <w:u w:val="single"/>
        </w:rPr>
      </w:pPr>
    </w:p>
    <w:sectPr w:rsidR="00A70F1F" w:rsidSect="00433F7E">
      <w:headerReference w:type="default" r:id="rId9"/>
      <w:footerReference w:type="default" r:id="rId10"/>
      <w:footerReference w:type="first" r:id="rId11"/>
      <w:pgSz w:w="12240" w:h="15840"/>
      <w:pgMar w:top="1440" w:right="1440" w:bottom="1440" w:left="1440" w:header="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43E82" w14:textId="77777777" w:rsidR="00F172A5" w:rsidRDefault="00F172A5">
      <w:r>
        <w:separator/>
      </w:r>
    </w:p>
  </w:endnote>
  <w:endnote w:type="continuationSeparator" w:id="0">
    <w:p w14:paraId="2C8128DB" w14:textId="77777777" w:rsidR="00F172A5" w:rsidRDefault="00F17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298539216"/>
      <w:docPartObj>
        <w:docPartGallery w:val="Page Numbers (Bottom of Page)"/>
        <w:docPartUnique/>
      </w:docPartObj>
    </w:sdtPr>
    <w:sdtEndPr>
      <w:rPr>
        <w:sz w:val="24"/>
        <w:szCs w:val="24"/>
      </w:rPr>
    </w:sdtEndPr>
    <w:sdtContent>
      <w:sdt>
        <w:sdtPr>
          <w:rPr>
            <w:sz w:val="16"/>
            <w:szCs w:val="16"/>
          </w:rPr>
          <w:id w:val="-1136255009"/>
          <w:docPartObj>
            <w:docPartGallery w:val="Page Numbers (Top of Page)"/>
            <w:docPartUnique/>
          </w:docPartObj>
        </w:sdtPr>
        <w:sdtEndPr>
          <w:rPr>
            <w:sz w:val="24"/>
            <w:szCs w:val="24"/>
          </w:rPr>
        </w:sdtEndPr>
        <w:sdtContent>
          <w:p w14:paraId="74840D14" w14:textId="77777777" w:rsidR="00E01C72" w:rsidRPr="0063360B" w:rsidRDefault="00E01C72" w:rsidP="00536AE7">
            <w:pPr>
              <w:pStyle w:val="Footer"/>
              <w:rPr>
                <w:sz w:val="16"/>
                <w:szCs w:val="16"/>
              </w:rPr>
            </w:pPr>
            <w:r w:rsidRPr="0063360B">
              <w:rPr>
                <w:sz w:val="16"/>
                <w:szCs w:val="16"/>
              </w:rPr>
              <w:t xml:space="preserve">                                                                                     </w:t>
            </w:r>
            <w:r w:rsidRPr="0063360B">
              <w:rPr>
                <w:sz w:val="16"/>
                <w:szCs w:val="16"/>
              </w:rPr>
              <w:tab/>
            </w:r>
            <w:r w:rsidRPr="0063360B">
              <w:rPr>
                <w:sz w:val="16"/>
                <w:szCs w:val="16"/>
              </w:rPr>
              <w:tab/>
            </w:r>
            <w:sdt>
              <w:sdtPr>
                <w:rPr>
                  <w:sz w:val="16"/>
                  <w:szCs w:val="16"/>
                </w:rPr>
                <w:id w:val="-2038031729"/>
                <w:docPartObj>
                  <w:docPartGallery w:val="Page Numbers (Bottom of Page)"/>
                  <w:docPartUnique/>
                </w:docPartObj>
              </w:sdtPr>
              <w:sdtContent>
                <w:sdt>
                  <w:sdtPr>
                    <w:rPr>
                      <w:sz w:val="16"/>
                      <w:szCs w:val="16"/>
                    </w:rPr>
                    <w:id w:val="698511821"/>
                    <w:docPartObj>
                      <w:docPartGallery w:val="Page Numbers (Top of Page)"/>
                      <w:docPartUnique/>
                    </w:docPartObj>
                  </w:sdtPr>
                  <w:sdtContent>
                    <w:r w:rsidRPr="0063360B">
                      <w:rPr>
                        <w:sz w:val="16"/>
                        <w:szCs w:val="16"/>
                      </w:rPr>
                      <w:t xml:space="preserve">       </w:t>
                    </w:r>
                  </w:sdtContent>
                </w:sdt>
              </w:sdtContent>
            </w:sdt>
          </w:p>
          <w:p w14:paraId="08F69D33" w14:textId="77777777" w:rsidR="00E01C72" w:rsidRPr="0063360B" w:rsidRDefault="00E01C72" w:rsidP="00536AE7">
            <w:pPr>
              <w:pStyle w:val="Footer"/>
              <w:tabs>
                <w:tab w:val="clear" w:pos="8640"/>
                <w:tab w:val="right" w:pos="9360"/>
              </w:tabs>
              <w:rPr>
                <w:sz w:val="16"/>
                <w:szCs w:val="16"/>
              </w:rPr>
            </w:pPr>
            <w:r w:rsidRPr="0063360B">
              <w:rPr>
                <w:sz w:val="16"/>
                <w:szCs w:val="16"/>
              </w:rPr>
              <w:t xml:space="preserve">Form: Professional Services Agreement v. </w:t>
            </w:r>
            <w:r w:rsidR="003C4219">
              <w:rPr>
                <w:sz w:val="16"/>
                <w:szCs w:val="16"/>
              </w:rPr>
              <w:t>November</w:t>
            </w:r>
            <w:r w:rsidR="00AF495A">
              <w:rPr>
                <w:sz w:val="16"/>
                <w:szCs w:val="16"/>
              </w:rPr>
              <w:t xml:space="preserve"> 2023</w:t>
            </w:r>
            <w:r w:rsidRPr="0063360B">
              <w:rPr>
                <w:sz w:val="16"/>
                <w:szCs w:val="16"/>
              </w:rPr>
              <w:tab/>
              <w:t xml:space="preserve">                                                                                                       Page </w:t>
            </w:r>
            <w:r w:rsidRPr="0063360B">
              <w:rPr>
                <w:bCs/>
                <w:sz w:val="16"/>
                <w:szCs w:val="16"/>
              </w:rPr>
              <w:fldChar w:fldCharType="begin"/>
            </w:r>
            <w:r w:rsidRPr="0063360B">
              <w:rPr>
                <w:bCs/>
                <w:sz w:val="16"/>
                <w:szCs w:val="16"/>
              </w:rPr>
              <w:instrText xml:space="preserve"> PAGE </w:instrText>
            </w:r>
            <w:r w:rsidRPr="0063360B">
              <w:rPr>
                <w:bCs/>
                <w:sz w:val="16"/>
                <w:szCs w:val="16"/>
              </w:rPr>
              <w:fldChar w:fldCharType="separate"/>
            </w:r>
            <w:r w:rsidR="00946B1A">
              <w:rPr>
                <w:bCs/>
                <w:noProof/>
                <w:sz w:val="16"/>
                <w:szCs w:val="16"/>
              </w:rPr>
              <w:t>14</w:t>
            </w:r>
            <w:r w:rsidRPr="0063360B">
              <w:rPr>
                <w:bCs/>
                <w:sz w:val="16"/>
                <w:szCs w:val="16"/>
              </w:rPr>
              <w:fldChar w:fldCharType="end"/>
            </w:r>
            <w:r w:rsidRPr="0063360B">
              <w:rPr>
                <w:sz w:val="16"/>
                <w:szCs w:val="16"/>
              </w:rPr>
              <w:t xml:space="preserve"> of </w:t>
            </w:r>
            <w:r w:rsidRPr="0063360B">
              <w:rPr>
                <w:bCs/>
                <w:sz w:val="16"/>
                <w:szCs w:val="16"/>
              </w:rPr>
              <w:t>16</w:t>
            </w:r>
          </w:p>
          <w:p w14:paraId="77F95469" w14:textId="0E63B8FD" w:rsidR="00E01C72" w:rsidRPr="004B48FE" w:rsidRDefault="00E15C4D" w:rsidP="00536AE7">
            <w:pPr>
              <w:pStyle w:val="Footer"/>
              <w:tabs>
                <w:tab w:val="clear" w:pos="8640"/>
                <w:tab w:val="right" w:pos="9360"/>
              </w:tabs>
              <w:rPr>
                <w:sz w:val="16"/>
                <w:szCs w:val="16"/>
              </w:rPr>
            </w:pPr>
            <w:r>
              <w:rPr>
                <w:sz w:val="16"/>
                <w:szCs w:val="16"/>
              </w:rPr>
              <w:t>MMO Partners</w:t>
            </w:r>
          </w:p>
          <w:p w14:paraId="33284AC3" w14:textId="3754D8BC" w:rsidR="00E01C72" w:rsidRPr="004B48FE" w:rsidRDefault="004B26C7" w:rsidP="00536AE7">
            <w:pPr>
              <w:pStyle w:val="Footer"/>
              <w:tabs>
                <w:tab w:val="clear" w:pos="8640"/>
                <w:tab w:val="right" w:pos="9360"/>
              </w:tabs>
              <w:rPr>
                <w:sz w:val="16"/>
                <w:szCs w:val="16"/>
              </w:rPr>
            </w:pPr>
            <w:r>
              <w:rPr>
                <w:sz w:val="16"/>
                <w:szCs w:val="16"/>
              </w:rPr>
              <w:t>April</w:t>
            </w:r>
            <w:r w:rsidR="004B48FE" w:rsidRPr="004B48FE">
              <w:rPr>
                <w:sz w:val="16"/>
                <w:szCs w:val="16"/>
              </w:rPr>
              <w:t xml:space="preserve"> 2024</w:t>
            </w:r>
          </w:p>
          <w:p w14:paraId="2BC8F62E" w14:textId="77777777" w:rsidR="00E01C72" w:rsidRDefault="00000000">
            <w:pPr>
              <w:pStyle w:val="Footer"/>
              <w:jc w:val="right"/>
            </w:pPr>
          </w:p>
        </w:sdtContent>
      </w:sdt>
    </w:sdtContent>
  </w:sdt>
  <w:p w14:paraId="5799064C" w14:textId="77777777" w:rsidR="00E01C72" w:rsidRDefault="00E01C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2370E" w14:textId="77777777" w:rsidR="00E01C72" w:rsidRPr="004B48FE" w:rsidRDefault="00E01C72" w:rsidP="00EC3F54">
    <w:pPr>
      <w:pStyle w:val="Footer"/>
      <w:tabs>
        <w:tab w:val="clear" w:pos="8640"/>
        <w:tab w:val="right" w:pos="9360"/>
      </w:tabs>
      <w:rPr>
        <w:sz w:val="16"/>
        <w:szCs w:val="16"/>
      </w:rPr>
    </w:pPr>
    <w:r w:rsidRPr="004B48FE">
      <w:rPr>
        <w:sz w:val="16"/>
        <w:szCs w:val="16"/>
      </w:rPr>
      <w:t>Form: Professi</w:t>
    </w:r>
    <w:r w:rsidR="00946B1A" w:rsidRPr="004B48FE">
      <w:rPr>
        <w:sz w:val="16"/>
        <w:szCs w:val="16"/>
      </w:rPr>
      <w:t>onal Services Agreement v.</w:t>
    </w:r>
    <w:r w:rsidR="00706EE5" w:rsidRPr="004B48FE">
      <w:rPr>
        <w:sz w:val="16"/>
        <w:szCs w:val="16"/>
      </w:rPr>
      <w:t xml:space="preserve"> </w:t>
    </w:r>
    <w:r w:rsidR="003C4219" w:rsidRPr="004B48FE">
      <w:rPr>
        <w:sz w:val="16"/>
        <w:szCs w:val="16"/>
      </w:rPr>
      <w:t>November</w:t>
    </w:r>
    <w:r w:rsidR="000C5B3E" w:rsidRPr="004B48FE">
      <w:rPr>
        <w:sz w:val="16"/>
        <w:szCs w:val="16"/>
      </w:rPr>
      <w:t xml:space="preserve"> 2023</w:t>
    </w:r>
    <w:r w:rsidRPr="004B48FE">
      <w:rPr>
        <w:sz w:val="16"/>
        <w:szCs w:val="16"/>
      </w:rPr>
      <w:t xml:space="preserve">                                                                                                       Page </w:t>
    </w:r>
    <w:r w:rsidRPr="004B48FE">
      <w:rPr>
        <w:bCs/>
        <w:sz w:val="16"/>
        <w:szCs w:val="16"/>
      </w:rPr>
      <w:fldChar w:fldCharType="begin"/>
    </w:r>
    <w:r w:rsidRPr="004B48FE">
      <w:rPr>
        <w:bCs/>
        <w:sz w:val="16"/>
        <w:szCs w:val="16"/>
      </w:rPr>
      <w:instrText xml:space="preserve"> PAGE </w:instrText>
    </w:r>
    <w:r w:rsidRPr="004B48FE">
      <w:rPr>
        <w:bCs/>
        <w:sz w:val="16"/>
        <w:szCs w:val="16"/>
      </w:rPr>
      <w:fldChar w:fldCharType="separate"/>
    </w:r>
    <w:r w:rsidR="00946B1A" w:rsidRPr="004B48FE">
      <w:rPr>
        <w:bCs/>
        <w:noProof/>
        <w:sz w:val="16"/>
        <w:szCs w:val="16"/>
      </w:rPr>
      <w:t>1</w:t>
    </w:r>
    <w:r w:rsidRPr="004B48FE">
      <w:rPr>
        <w:bCs/>
        <w:sz w:val="16"/>
        <w:szCs w:val="16"/>
      </w:rPr>
      <w:fldChar w:fldCharType="end"/>
    </w:r>
    <w:r w:rsidRPr="004B48FE">
      <w:rPr>
        <w:sz w:val="16"/>
        <w:szCs w:val="16"/>
      </w:rPr>
      <w:t xml:space="preserve"> of </w:t>
    </w:r>
    <w:r w:rsidRPr="004B48FE">
      <w:rPr>
        <w:bCs/>
        <w:sz w:val="16"/>
        <w:szCs w:val="16"/>
      </w:rPr>
      <w:t>1</w:t>
    </w:r>
    <w:r w:rsidR="00594E2A" w:rsidRPr="004B48FE">
      <w:rPr>
        <w:bCs/>
        <w:sz w:val="16"/>
        <w:szCs w:val="16"/>
      </w:rPr>
      <w:t>6</w:t>
    </w:r>
  </w:p>
  <w:p w14:paraId="7B26E621" w14:textId="4B2619ED" w:rsidR="00E01C72" w:rsidRPr="004B48FE" w:rsidRDefault="00E15C4D" w:rsidP="00EC3F54">
    <w:pPr>
      <w:pStyle w:val="Footer"/>
      <w:tabs>
        <w:tab w:val="clear" w:pos="8640"/>
        <w:tab w:val="right" w:pos="9360"/>
      </w:tabs>
      <w:rPr>
        <w:sz w:val="16"/>
        <w:szCs w:val="16"/>
      </w:rPr>
    </w:pPr>
    <w:r>
      <w:rPr>
        <w:sz w:val="16"/>
        <w:szCs w:val="16"/>
      </w:rPr>
      <w:t>MMO Partners</w:t>
    </w:r>
  </w:p>
  <w:p w14:paraId="1E577C39" w14:textId="5D45D6DB" w:rsidR="00E01C72" w:rsidRPr="004B48FE" w:rsidRDefault="004B48FE" w:rsidP="00EC3F54">
    <w:pPr>
      <w:pStyle w:val="Footer"/>
      <w:tabs>
        <w:tab w:val="clear" w:pos="8640"/>
        <w:tab w:val="right" w:pos="9360"/>
      </w:tabs>
      <w:rPr>
        <w:sz w:val="16"/>
        <w:szCs w:val="16"/>
      </w:rPr>
    </w:pPr>
    <w:r w:rsidRPr="004B48FE">
      <w:rPr>
        <w:sz w:val="16"/>
        <w:szCs w:val="16"/>
      </w:rPr>
      <w:t>February 2024</w:t>
    </w:r>
  </w:p>
  <w:p w14:paraId="072D33E3" w14:textId="77777777" w:rsidR="003A0BE3" w:rsidRDefault="003A0B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D16E0" w14:textId="77777777" w:rsidR="00F172A5" w:rsidRDefault="00F172A5">
      <w:r>
        <w:separator/>
      </w:r>
    </w:p>
  </w:footnote>
  <w:footnote w:type="continuationSeparator" w:id="0">
    <w:p w14:paraId="31C68DDB" w14:textId="77777777" w:rsidR="00F172A5" w:rsidRDefault="00F172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FF786" w14:textId="77777777" w:rsidR="00E01C72" w:rsidRPr="0063360B" w:rsidRDefault="00E01C72">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6B02"/>
    <w:multiLevelType w:val="hybridMultilevel"/>
    <w:tmpl w:val="C77EE966"/>
    <w:lvl w:ilvl="0" w:tplc="83D27570">
      <w:start w:val="1"/>
      <w:numFmt w:val="upperLetter"/>
      <w:lvlText w:val="(%1)"/>
      <w:lvlJc w:val="left"/>
      <w:pPr>
        <w:tabs>
          <w:tab w:val="num" w:pos="360"/>
        </w:tabs>
        <w:ind w:left="360" w:hanging="360"/>
      </w:pPr>
      <w:rPr>
        <w:rFonts w:ascii="Times New Roman" w:hAnsi="Times New Roman" w:hint="default"/>
        <w:b/>
        <w:bCs/>
      </w:rPr>
    </w:lvl>
    <w:lvl w:ilvl="1" w:tplc="04090019">
      <w:start w:val="1"/>
      <w:numFmt w:val="lowerLetter"/>
      <w:lvlText w:val="%2."/>
      <w:lvlJc w:val="left"/>
      <w:pPr>
        <w:tabs>
          <w:tab w:val="num" w:pos="1080"/>
        </w:tabs>
        <w:ind w:left="1080" w:hanging="360"/>
      </w:pPr>
      <w:rPr>
        <w:rFonts w:ascii="Times New Roman" w:hAnsi="Times New Roman"/>
      </w:rPr>
    </w:lvl>
    <w:lvl w:ilvl="2" w:tplc="0409001B">
      <w:start w:val="1"/>
      <w:numFmt w:val="lowerRoman"/>
      <w:lvlText w:val="%3."/>
      <w:lvlJc w:val="right"/>
      <w:pPr>
        <w:tabs>
          <w:tab w:val="num" w:pos="1800"/>
        </w:tabs>
        <w:ind w:left="1800" w:hanging="180"/>
      </w:pPr>
      <w:rPr>
        <w:rFonts w:ascii="Times New Roman" w:hAnsi="Times New Roman"/>
      </w:rPr>
    </w:lvl>
    <w:lvl w:ilvl="3" w:tplc="0409000F">
      <w:start w:val="1"/>
      <w:numFmt w:val="decimal"/>
      <w:lvlText w:val="%4."/>
      <w:lvlJc w:val="left"/>
      <w:pPr>
        <w:tabs>
          <w:tab w:val="num" w:pos="2520"/>
        </w:tabs>
        <w:ind w:left="2520" w:hanging="360"/>
      </w:pPr>
      <w:rPr>
        <w:rFonts w:ascii="Times New Roman" w:hAnsi="Times New Roman"/>
      </w:rPr>
    </w:lvl>
    <w:lvl w:ilvl="4" w:tplc="04090019">
      <w:start w:val="1"/>
      <w:numFmt w:val="lowerLetter"/>
      <w:lvlText w:val="%5."/>
      <w:lvlJc w:val="left"/>
      <w:pPr>
        <w:tabs>
          <w:tab w:val="num" w:pos="3240"/>
        </w:tabs>
        <w:ind w:left="3240" w:hanging="360"/>
      </w:pPr>
      <w:rPr>
        <w:rFonts w:ascii="Times New Roman" w:hAnsi="Times New Roman"/>
      </w:rPr>
    </w:lvl>
    <w:lvl w:ilvl="5" w:tplc="0409001B">
      <w:start w:val="1"/>
      <w:numFmt w:val="lowerRoman"/>
      <w:lvlText w:val="%6."/>
      <w:lvlJc w:val="right"/>
      <w:pPr>
        <w:tabs>
          <w:tab w:val="num" w:pos="3960"/>
        </w:tabs>
        <w:ind w:left="3960" w:hanging="180"/>
      </w:pPr>
      <w:rPr>
        <w:rFonts w:ascii="Times New Roman" w:hAnsi="Times New Roman"/>
      </w:rPr>
    </w:lvl>
    <w:lvl w:ilvl="6" w:tplc="0409000F">
      <w:start w:val="1"/>
      <w:numFmt w:val="decimal"/>
      <w:lvlText w:val="%7."/>
      <w:lvlJc w:val="left"/>
      <w:pPr>
        <w:tabs>
          <w:tab w:val="num" w:pos="4680"/>
        </w:tabs>
        <w:ind w:left="4680" w:hanging="360"/>
      </w:pPr>
      <w:rPr>
        <w:rFonts w:ascii="Times New Roman" w:hAnsi="Times New Roman"/>
      </w:rPr>
    </w:lvl>
    <w:lvl w:ilvl="7" w:tplc="04090019">
      <w:start w:val="1"/>
      <w:numFmt w:val="lowerLetter"/>
      <w:lvlText w:val="%8."/>
      <w:lvlJc w:val="left"/>
      <w:pPr>
        <w:tabs>
          <w:tab w:val="num" w:pos="5400"/>
        </w:tabs>
        <w:ind w:left="5400" w:hanging="360"/>
      </w:pPr>
      <w:rPr>
        <w:rFonts w:ascii="Times New Roman" w:hAnsi="Times New Roman"/>
      </w:rPr>
    </w:lvl>
    <w:lvl w:ilvl="8" w:tplc="0409001B">
      <w:start w:val="1"/>
      <w:numFmt w:val="lowerRoman"/>
      <w:lvlText w:val="%9."/>
      <w:lvlJc w:val="right"/>
      <w:pPr>
        <w:tabs>
          <w:tab w:val="num" w:pos="6120"/>
        </w:tabs>
        <w:ind w:left="6120" w:hanging="180"/>
      </w:pPr>
      <w:rPr>
        <w:rFonts w:ascii="Times New Roman" w:hAnsi="Times New Roman"/>
      </w:rPr>
    </w:lvl>
  </w:abstractNum>
  <w:abstractNum w:abstractNumId="1" w15:restartNumberingAfterBreak="0">
    <w:nsid w:val="08490642"/>
    <w:multiLevelType w:val="hybridMultilevel"/>
    <w:tmpl w:val="AB7C4012"/>
    <w:lvl w:ilvl="0" w:tplc="D3B2EF0E">
      <w:start w:val="1"/>
      <w:numFmt w:val="decimal"/>
      <w:lvlText w:val="%1."/>
      <w:lvlJc w:val="left"/>
      <w:pPr>
        <w:ind w:left="720" w:hanging="720"/>
      </w:pPr>
      <w:rPr>
        <w:rFonts w:eastAsiaTheme="majorEastAsia"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DE10A5D"/>
    <w:multiLevelType w:val="hybridMultilevel"/>
    <w:tmpl w:val="6546AD48"/>
    <w:lvl w:ilvl="0" w:tplc="9E22E8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105139"/>
    <w:multiLevelType w:val="hybridMultilevel"/>
    <w:tmpl w:val="510CD34A"/>
    <w:lvl w:ilvl="0" w:tplc="B7D26894">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267B82"/>
    <w:multiLevelType w:val="hybridMultilevel"/>
    <w:tmpl w:val="7BF841D6"/>
    <w:lvl w:ilvl="0" w:tplc="02A85488">
      <w:start w:val="1"/>
      <w:numFmt w:val="upperLetter"/>
      <w:lvlText w:val="(%1)"/>
      <w:lvlJc w:val="left"/>
      <w:pPr>
        <w:tabs>
          <w:tab w:val="num" w:pos="1080"/>
        </w:tabs>
        <w:ind w:left="1080" w:hanging="360"/>
      </w:pPr>
      <w:rPr>
        <w:rFonts w:ascii="Times New Roman" w:eastAsiaTheme="minorEastAsia" w:hAnsi="Times New Roman" w:cstheme="minorBidi" w:hint="default"/>
        <w:b/>
        <w:bCs/>
      </w:rPr>
    </w:lvl>
    <w:lvl w:ilvl="1" w:tplc="04090019">
      <w:start w:val="1"/>
      <w:numFmt w:val="lowerLetter"/>
      <w:lvlText w:val="%2."/>
      <w:lvlJc w:val="left"/>
      <w:pPr>
        <w:tabs>
          <w:tab w:val="num" w:pos="1800"/>
        </w:tabs>
        <w:ind w:left="1800" w:hanging="360"/>
      </w:pPr>
      <w:rPr>
        <w:rFonts w:ascii="Times New Roman" w:hAnsi="Times New Roman"/>
      </w:rPr>
    </w:lvl>
    <w:lvl w:ilvl="2" w:tplc="0409001B">
      <w:start w:val="1"/>
      <w:numFmt w:val="lowerRoman"/>
      <w:lvlText w:val="%3."/>
      <w:lvlJc w:val="right"/>
      <w:pPr>
        <w:tabs>
          <w:tab w:val="num" w:pos="2520"/>
        </w:tabs>
        <w:ind w:left="2520" w:hanging="180"/>
      </w:pPr>
      <w:rPr>
        <w:rFonts w:ascii="Times New Roman" w:hAnsi="Times New Roman"/>
      </w:rPr>
    </w:lvl>
    <w:lvl w:ilvl="3" w:tplc="0409000F">
      <w:start w:val="1"/>
      <w:numFmt w:val="decimal"/>
      <w:lvlText w:val="%4."/>
      <w:lvlJc w:val="left"/>
      <w:pPr>
        <w:tabs>
          <w:tab w:val="num" w:pos="3240"/>
        </w:tabs>
        <w:ind w:left="3240" w:hanging="360"/>
      </w:pPr>
      <w:rPr>
        <w:rFonts w:ascii="Times New Roman" w:hAnsi="Times New Roman"/>
      </w:rPr>
    </w:lvl>
    <w:lvl w:ilvl="4" w:tplc="04090019">
      <w:start w:val="1"/>
      <w:numFmt w:val="lowerLetter"/>
      <w:lvlText w:val="%5."/>
      <w:lvlJc w:val="left"/>
      <w:pPr>
        <w:tabs>
          <w:tab w:val="num" w:pos="3960"/>
        </w:tabs>
        <w:ind w:left="3960" w:hanging="360"/>
      </w:pPr>
      <w:rPr>
        <w:rFonts w:ascii="Times New Roman" w:hAnsi="Times New Roman"/>
      </w:rPr>
    </w:lvl>
    <w:lvl w:ilvl="5" w:tplc="0409001B">
      <w:start w:val="1"/>
      <w:numFmt w:val="lowerRoman"/>
      <w:lvlText w:val="%6."/>
      <w:lvlJc w:val="right"/>
      <w:pPr>
        <w:tabs>
          <w:tab w:val="num" w:pos="4680"/>
        </w:tabs>
        <w:ind w:left="4680" w:hanging="180"/>
      </w:pPr>
      <w:rPr>
        <w:rFonts w:ascii="Times New Roman" w:hAnsi="Times New Roman"/>
      </w:rPr>
    </w:lvl>
    <w:lvl w:ilvl="6" w:tplc="0409000F">
      <w:start w:val="1"/>
      <w:numFmt w:val="decimal"/>
      <w:lvlText w:val="%7."/>
      <w:lvlJc w:val="left"/>
      <w:pPr>
        <w:tabs>
          <w:tab w:val="num" w:pos="5400"/>
        </w:tabs>
        <w:ind w:left="5400" w:hanging="360"/>
      </w:pPr>
      <w:rPr>
        <w:rFonts w:ascii="Times New Roman" w:hAnsi="Times New Roman"/>
      </w:rPr>
    </w:lvl>
    <w:lvl w:ilvl="7" w:tplc="04090019">
      <w:start w:val="1"/>
      <w:numFmt w:val="lowerLetter"/>
      <w:lvlText w:val="%8."/>
      <w:lvlJc w:val="left"/>
      <w:pPr>
        <w:tabs>
          <w:tab w:val="num" w:pos="6120"/>
        </w:tabs>
        <w:ind w:left="6120" w:hanging="360"/>
      </w:pPr>
      <w:rPr>
        <w:rFonts w:ascii="Times New Roman" w:hAnsi="Times New Roman"/>
      </w:rPr>
    </w:lvl>
    <w:lvl w:ilvl="8" w:tplc="0409001B">
      <w:start w:val="1"/>
      <w:numFmt w:val="lowerRoman"/>
      <w:lvlText w:val="%9."/>
      <w:lvlJc w:val="right"/>
      <w:pPr>
        <w:tabs>
          <w:tab w:val="num" w:pos="6840"/>
        </w:tabs>
        <w:ind w:left="6840" w:hanging="180"/>
      </w:pPr>
      <w:rPr>
        <w:rFonts w:ascii="Times New Roman" w:hAnsi="Times New Roman"/>
      </w:rPr>
    </w:lvl>
  </w:abstractNum>
  <w:abstractNum w:abstractNumId="5" w15:restartNumberingAfterBreak="0">
    <w:nsid w:val="2E913B49"/>
    <w:multiLevelType w:val="hybridMultilevel"/>
    <w:tmpl w:val="ABBCE4EE"/>
    <w:lvl w:ilvl="0" w:tplc="2EC6CC72">
      <w:start w:val="1"/>
      <w:numFmt w:val="decimal"/>
      <w:lvlText w:val="%1."/>
      <w:lvlJc w:val="left"/>
      <w:pPr>
        <w:ind w:left="720" w:hanging="360"/>
      </w:pPr>
      <w:rPr>
        <w:rFonts w:cs="Times New Roman"/>
        <w:b w:val="0"/>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36687E92"/>
    <w:multiLevelType w:val="hybridMultilevel"/>
    <w:tmpl w:val="B6FC943C"/>
    <w:lvl w:ilvl="0" w:tplc="CAF0DBB8">
      <w:start w:val="1"/>
      <w:numFmt w:val="upperLetter"/>
      <w:lvlText w:val="(%1)"/>
      <w:lvlJc w:val="left"/>
      <w:pPr>
        <w:tabs>
          <w:tab w:val="num" w:pos="1440"/>
        </w:tabs>
        <w:ind w:left="1440" w:hanging="720"/>
      </w:pPr>
      <w:rPr>
        <w:rFonts w:ascii="Times New Roman" w:hAnsi="Times New Roman" w:hint="default"/>
        <w:b/>
        <w:bCs/>
      </w:rPr>
    </w:lvl>
    <w:lvl w:ilvl="1" w:tplc="47AE571E">
      <w:start w:val="1"/>
      <w:numFmt w:val="decimal"/>
      <w:lvlText w:val="(%2)"/>
      <w:lvlJc w:val="left"/>
      <w:pPr>
        <w:tabs>
          <w:tab w:val="num" w:pos="1830"/>
        </w:tabs>
        <w:ind w:left="1830" w:hanging="390"/>
      </w:pPr>
      <w:rPr>
        <w:rFonts w:ascii="Times New Roman" w:hAnsi="Times New Roman" w:hint="default"/>
      </w:rPr>
    </w:lvl>
    <w:lvl w:ilvl="2" w:tplc="0409001B">
      <w:start w:val="1"/>
      <w:numFmt w:val="lowerRoman"/>
      <w:lvlText w:val="%3."/>
      <w:lvlJc w:val="right"/>
      <w:pPr>
        <w:tabs>
          <w:tab w:val="num" w:pos="2520"/>
        </w:tabs>
        <w:ind w:left="2520" w:hanging="180"/>
      </w:pPr>
      <w:rPr>
        <w:rFonts w:ascii="Times New Roman" w:hAnsi="Times New Roman"/>
      </w:rPr>
    </w:lvl>
    <w:lvl w:ilvl="3" w:tplc="0409000F">
      <w:start w:val="1"/>
      <w:numFmt w:val="decimal"/>
      <w:lvlText w:val="%4."/>
      <w:lvlJc w:val="left"/>
      <w:pPr>
        <w:tabs>
          <w:tab w:val="num" w:pos="3240"/>
        </w:tabs>
        <w:ind w:left="3240" w:hanging="360"/>
      </w:pPr>
      <w:rPr>
        <w:rFonts w:ascii="Times New Roman" w:hAnsi="Times New Roman"/>
      </w:rPr>
    </w:lvl>
    <w:lvl w:ilvl="4" w:tplc="04090019">
      <w:start w:val="1"/>
      <w:numFmt w:val="lowerLetter"/>
      <w:lvlText w:val="%5."/>
      <w:lvlJc w:val="left"/>
      <w:pPr>
        <w:tabs>
          <w:tab w:val="num" w:pos="3960"/>
        </w:tabs>
        <w:ind w:left="3960" w:hanging="360"/>
      </w:pPr>
      <w:rPr>
        <w:rFonts w:ascii="Times New Roman" w:hAnsi="Times New Roman"/>
      </w:rPr>
    </w:lvl>
    <w:lvl w:ilvl="5" w:tplc="0409001B">
      <w:start w:val="1"/>
      <w:numFmt w:val="lowerRoman"/>
      <w:lvlText w:val="%6."/>
      <w:lvlJc w:val="right"/>
      <w:pPr>
        <w:tabs>
          <w:tab w:val="num" w:pos="4680"/>
        </w:tabs>
        <w:ind w:left="4680" w:hanging="180"/>
      </w:pPr>
      <w:rPr>
        <w:rFonts w:ascii="Times New Roman" w:hAnsi="Times New Roman"/>
      </w:rPr>
    </w:lvl>
    <w:lvl w:ilvl="6" w:tplc="0409000F">
      <w:start w:val="1"/>
      <w:numFmt w:val="decimal"/>
      <w:lvlText w:val="%7."/>
      <w:lvlJc w:val="left"/>
      <w:pPr>
        <w:tabs>
          <w:tab w:val="num" w:pos="5400"/>
        </w:tabs>
        <w:ind w:left="5400" w:hanging="360"/>
      </w:pPr>
      <w:rPr>
        <w:rFonts w:ascii="Times New Roman" w:hAnsi="Times New Roman"/>
      </w:rPr>
    </w:lvl>
    <w:lvl w:ilvl="7" w:tplc="04090019">
      <w:start w:val="1"/>
      <w:numFmt w:val="lowerLetter"/>
      <w:lvlText w:val="%8."/>
      <w:lvlJc w:val="left"/>
      <w:pPr>
        <w:tabs>
          <w:tab w:val="num" w:pos="6120"/>
        </w:tabs>
        <w:ind w:left="6120" w:hanging="360"/>
      </w:pPr>
      <w:rPr>
        <w:rFonts w:ascii="Times New Roman" w:hAnsi="Times New Roman"/>
      </w:rPr>
    </w:lvl>
    <w:lvl w:ilvl="8" w:tplc="0409001B">
      <w:start w:val="1"/>
      <w:numFmt w:val="lowerRoman"/>
      <w:lvlText w:val="%9."/>
      <w:lvlJc w:val="right"/>
      <w:pPr>
        <w:tabs>
          <w:tab w:val="num" w:pos="6840"/>
        </w:tabs>
        <w:ind w:left="6840" w:hanging="180"/>
      </w:pPr>
      <w:rPr>
        <w:rFonts w:ascii="Times New Roman" w:hAnsi="Times New Roman"/>
      </w:rPr>
    </w:lvl>
  </w:abstractNum>
  <w:abstractNum w:abstractNumId="7" w15:restartNumberingAfterBreak="0">
    <w:nsid w:val="3C804CD7"/>
    <w:multiLevelType w:val="hybridMultilevel"/>
    <w:tmpl w:val="1BA01584"/>
    <w:lvl w:ilvl="0" w:tplc="D588406E">
      <w:start w:val="2"/>
      <w:numFmt w:val="upperLetter"/>
      <w:lvlText w:val="(%1)"/>
      <w:lvlJc w:val="left"/>
      <w:pPr>
        <w:tabs>
          <w:tab w:val="num" w:pos="1440"/>
        </w:tabs>
        <w:ind w:left="1440" w:hanging="720"/>
      </w:pPr>
      <w:rPr>
        <w:rFonts w:ascii="Times New Roman" w:hAnsi="Times New Roman" w:hint="default"/>
        <w:b/>
        <w:bCs/>
      </w:rPr>
    </w:lvl>
    <w:lvl w:ilvl="1" w:tplc="04090019">
      <w:start w:val="1"/>
      <w:numFmt w:val="lowerLetter"/>
      <w:lvlText w:val="%2."/>
      <w:lvlJc w:val="left"/>
      <w:pPr>
        <w:tabs>
          <w:tab w:val="num" w:pos="1800"/>
        </w:tabs>
        <w:ind w:left="1800" w:hanging="360"/>
      </w:pPr>
      <w:rPr>
        <w:rFonts w:ascii="Times New Roman" w:hAnsi="Times New Roman"/>
      </w:rPr>
    </w:lvl>
    <w:lvl w:ilvl="2" w:tplc="0409001B">
      <w:start w:val="1"/>
      <w:numFmt w:val="lowerRoman"/>
      <w:lvlText w:val="%3."/>
      <w:lvlJc w:val="right"/>
      <w:pPr>
        <w:tabs>
          <w:tab w:val="num" w:pos="2520"/>
        </w:tabs>
        <w:ind w:left="2520" w:hanging="180"/>
      </w:pPr>
      <w:rPr>
        <w:rFonts w:ascii="Times New Roman" w:hAnsi="Times New Roman"/>
      </w:rPr>
    </w:lvl>
    <w:lvl w:ilvl="3" w:tplc="0409000F">
      <w:start w:val="1"/>
      <w:numFmt w:val="decimal"/>
      <w:lvlText w:val="%4."/>
      <w:lvlJc w:val="left"/>
      <w:pPr>
        <w:tabs>
          <w:tab w:val="num" w:pos="3240"/>
        </w:tabs>
        <w:ind w:left="3240" w:hanging="360"/>
      </w:pPr>
      <w:rPr>
        <w:rFonts w:ascii="Times New Roman" w:hAnsi="Times New Roman"/>
      </w:rPr>
    </w:lvl>
    <w:lvl w:ilvl="4" w:tplc="04090019">
      <w:start w:val="1"/>
      <w:numFmt w:val="lowerLetter"/>
      <w:lvlText w:val="%5."/>
      <w:lvlJc w:val="left"/>
      <w:pPr>
        <w:tabs>
          <w:tab w:val="num" w:pos="3960"/>
        </w:tabs>
        <w:ind w:left="3960" w:hanging="360"/>
      </w:pPr>
      <w:rPr>
        <w:rFonts w:ascii="Times New Roman" w:hAnsi="Times New Roman"/>
      </w:rPr>
    </w:lvl>
    <w:lvl w:ilvl="5" w:tplc="0409001B">
      <w:start w:val="1"/>
      <w:numFmt w:val="lowerRoman"/>
      <w:lvlText w:val="%6."/>
      <w:lvlJc w:val="right"/>
      <w:pPr>
        <w:tabs>
          <w:tab w:val="num" w:pos="4680"/>
        </w:tabs>
        <w:ind w:left="4680" w:hanging="180"/>
      </w:pPr>
      <w:rPr>
        <w:rFonts w:ascii="Times New Roman" w:hAnsi="Times New Roman"/>
      </w:rPr>
    </w:lvl>
    <w:lvl w:ilvl="6" w:tplc="0409000F">
      <w:start w:val="1"/>
      <w:numFmt w:val="decimal"/>
      <w:lvlText w:val="%7."/>
      <w:lvlJc w:val="left"/>
      <w:pPr>
        <w:tabs>
          <w:tab w:val="num" w:pos="5400"/>
        </w:tabs>
        <w:ind w:left="5400" w:hanging="360"/>
      </w:pPr>
      <w:rPr>
        <w:rFonts w:ascii="Times New Roman" w:hAnsi="Times New Roman"/>
      </w:rPr>
    </w:lvl>
    <w:lvl w:ilvl="7" w:tplc="04090019">
      <w:start w:val="1"/>
      <w:numFmt w:val="lowerLetter"/>
      <w:lvlText w:val="%8."/>
      <w:lvlJc w:val="left"/>
      <w:pPr>
        <w:tabs>
          <w:tab w:val="num" w:pos="6120"/>
        </w:tabs>
        <w:ind w:left="6120" w:hanging="360"/>
      </w:pPr>
      <w:rPr>
        <w:rFonts w:ascii="Times New Roman" w:hAnsi="Times New Roman"/>
      </w:rPr>
    </w:lvl>
    <w:lvl w:ilvl="8" w:tplc="0409001B">
      <w:start w:val="1"/>
      <w:numFmt w:val="lowerRoman"/>
      <w:lvlText w:val="%9."/>
      <w:lvlJc w:val="right"/>
      <w:pPr>
        <w:tabs>
          <w:tab w:val="num" w:pos="6840"/>
        </w:tabs>
        <w:ind w:left="6840" w:hanging="180"/>
      </w:pPr>
      <w:rPr>
        <w:rFonts w:ascii="Times New Roman" w:hAnsi="Times New Roman"/>
      </w:rPr>
    </w:lvl>
  </w:abstractNum>
  <w:abstractNum w:abstractNumId="8" w15:restartNumberingAfterBreak="0">
    <w:nsid w:val="3E4061FF"/>
    <w:multiLevelType w:val="hybridMultilevel"/>
    <w:tmpl w:val="D8ACC934"/>
    <w:lvl w:ilvl="0" w:tplc="C400C9E4">
      <w:start w:val="1"/>
      <w:numFmt w:val="upperLetter"/>
      <w:lvlText w:val="(%1)"/>
      <w:lvlJc w:val="left"/>
      <w:pPr>
        <w:tabs>
          <w:tab w:val="num" w:pos="1080"/>
        </w:tabs>
        <w:ind w:left="1080" w:hanging="360"/>
      </w:pPr>
      <w:rPr>
        <w:rFonts w:ascii="Times New Roman" w:hAnsi="Times New Roman" w:hint="default"/>
        <w:b/>
        <w:bCs/>
      </w:rPr>
    </w:lvl>
    <w:lvl w:ilvl="1" w:tplc="04090019">
      <w:start w:val="1"/>
      <w:numFmt w:val="lowerLetter"/>
      <w:lvlText w:val="%2."/>
      <w:lvlJc w:val="left"/>
      <w:pPr>
        <w:tabs>
          <w:tab w:val="num" w:pos="1800"/>
        </w:tabs>
        <w:ind w:left="1800" w:hanging="360"/>
      </w:pPr>
      <w:rPr>
        <w:rFonts w:ascii="Times New Roman" w:hAnsi="Times New Roman"/>
      </w:rPr>
    </w:lvl>
    <w:lvl w:ilvl="2" w:tplc="0409001B">
      <w:start w:val="1"/>
      <w:numFmt w:val="lowerRoman"/>
      <w:lvlText w:val="%3."/>
      <w:lvlJc w:val="right"/>
      <w:pPr>
        <w:tabs>
          <w:tab w:val="num" w:pos="2520"/>
        </w:tabs>
        <w:ind w:left="2520" w:hanging="180"/>
      </w:pPr>
      <w:rPr>
        <w:rFonts w:ascii="Times New Roman" w:hAnsi="Times New Roman"/>
      </w:rPr>
    </w:lvl>
    <w:lvl w:ilvl="3" w:tplc="0409000F">
      <w:start w:val="1"/>
      <w:numFmt w:val="decimal"/>
      <w:lvlText w:val="%4."/>
      <w:lvlJc w:val="left"/>
      <w:pPr>
        <w:tabs>
          <w:tab w:val="num" w:pos="3240"/>
        </w:tabs>
        <w:ind w:left="3240" w:hanging="360"/>
      </w:pPr>
      <w:rPr>
        <w:rFonts w:ascii="Times New Roman" w:hAnsi="Times New Roman"/>
      </w:rPr>
    </w:lvl>
    <w:lvl w:ilvl="4" w:tplc="04090019">
      <w:start w:val="1"/>
      <w:numFmt w:val="lowerLetter"/>
      <w:lvlText w:val="%5."/>
      <w:lvlJc w:val="left"/>
      <w:pPr>
        <w:tabs>
          <w:tab w:val="num" w:pos="3960"/>
        </w:tabs>
        <w:ind w:left="3960" w:hanging="360"/>
      </w:pPr>
      <w:rPr>
        <w:rFonts w:ascii="Times New Roman" w:hAnsi="Times New Roman"/>
      </w:rPr>
    </w:lvl>
    <w:lvl w:ilvl="5" w:tplc="0409001B">
      <w:start w:val="1"/>
      <w:numFmt w:val="lowerRoman"/>
      <w:lvlText w:val="%6."/>
      <w:lvlJc w:val="right"/>
      <w:pPr>
        <w:tabs>
          <w:tab w:val="num" w:pos="4680"/>
        </w:tabs>
        <w:ind w:left="4680" w:hanging="180"/>
      </w:pPr>
      <w:rPr>
        <w:rFonts w:ascii="Times New Roman" w:hAnsi="Times New Roman"/>
      </w:rPr>
    </w:lvl>
    <w:lvl w:ilvl="6" w:tplc="0409000F">
      <w:start w:val="1"/>
      <w:numFmt w:val="decimal"/>
      <w:lvlText w:val="%7."/>
      <w:lvlJc w:val="left"/>
      <w:pPr>
        <w:tabs>
          <w:tab w:val="num" w:pos="5400"/>
        </w:tabs>
        <w:ind w:left="5400" w:hanging="360"/>
      </w:pPr>
      <w:rPr>
        <w:rFonts w:ascii="Times New Roman" w:hAnsi="Times New Roman"/>
      </w:rPr>
    </w:lvl>
    <w:lvl w:ilvl="7" w:tplc="04090019">
      <w:start w:val="1"/>
      <w:numFmt w:val="lowerLetter"/>
      <w:lvlText w:val="%8."/>
      <w:lvlJc w:val="left"/>
      <w:pPr>
        <w:tabs>
          <w:tab w:val="num" w:pos="6120"/>
        </w:tabs>
        <w:ind w:left="6120" w:hanging="360"/>
      </w:pPr>
      <w:rPr>
        <w:rFonts w:ascii="Times New Roman" w:hAnsi="Times New Roman"/>
      </w:rPr>
    </w:lvl>
    <w:lvl w:ilvl="8" w:tplc="0409001B">
      <w:start w:val="1"/>
      <w:numFmt w:val="lowerRoman"/>
      <w:lvlText w:val="%9."/>
      <w:lvlJc w:val="right"/>
      <w:pPr>
        <w:tabs>
          <w:tab w:val="num" w:pos="6840"/>
        </w:tabs>
        <w:ind w:left="6840" w:hanging="180"/>
      </w:pPr>
      <w:rPr>
        <w:rFonts w:ascii="Times New Roman" w:hAnsi="Times New Roman"/>
      </w:rPr>
    </w:lvl>
  </w:abstractNum>
  <w:abstractNum w:abstractNumId="9" w15:restartNumberingAfterBreak="0">
    <w:nsid w:val="40286FCE"/>
    <w:multiLevelType w:val="hybridMultilevel"/>
    <w:tmpl w:val="E8BAE92C"/>
    <w:lvl w:ilvl="0" w:tplc="D6448570">
      <w:start w:val="1"/>
      <w:numFmt w:val="upperLetter"/>
      <w:lvlText w:val="(%1)"/>
      <w:lvlJc w:val="left"/>
      <w:pPr>
        <w:ind w:left="1080" w:hanging="360"/>
      </w:pPr>
      <w:rPr>
        <w:rFonts w:ascii="Times New Roman" w:eastAsiaTheme="minorEastAsia" w:hAnsi="Times New Roman"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3D360C6"/>
    <w:multiLevelType w:val="hybridMultilevel"/>
    <w:tmpl w:val="FD16E55C"/>
    <w:lvl w:ilvl="0" w:tplc="04090015">
      <w:start w:val="1"/>
      <w:numFmt w:val="upp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6AA474CC"/>
    <w:multiLevelType w:val="hybridMultilevel"/>
    <w:tmpl w:val="C51691BA"/>
    <w:lvl w:ilvl="0" w:tplc="AFDE8B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8826A7"/>
    <w:multiLevelType w:val="hybridMultilevel"/>
    <w:tmpl w:val="7BF26384"/>
    <w:lvl w:ilvl="0" w:tplc="7C928576">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5591379">
    <w:abstractNumId w:val="4"/>
  </w:num>
  <w:num w:numId="2" w16cid:durableId="1664119737">
    <w:abstractNumId w:val="7"/>
  </w:num>
  <w:num w:numId="3" w16cid:durableId="1123159711">
    <w:abstractNumId w:val="6"/>
  </w:num>
  <w:num w:numId="4" w16cid:durableId="121073077">
    <w:abstractNumId w:val="0"/>
  </w:num>
  <w:num w:numId="5" w16cid:durableId="291712773">
    <w:abstractNumId w:val="8"/>
  </w:num>
  <w:num w:numId="6" w16cid:durableId="1449398863">
    <w:abstractNumId w:val="10"/>
  </w:num>
  <w:num w:numId="7" w16cid:durableId="867911688">
    <w:abstractNumId w:val="5"/>
  </w:num>
  <w:num w:numId="8" w16cid:durableId="2131974875">
    <w:abstractNumId w:val="11"/>
  </w:num>
  <w:num w:numId="9" w16cid:durableId="42141602">
    <w:abstractNumId w:val="12"/>
  </w:num>
  <w:num w:numId="10" w16cid:durableId="1904172059">
    <w:abstractNumId w:val="3"/>
  </w:num>
  <w:num w:numId="11" w16cid:durableId="1429616288">
    <w:abstractNumId w:val="2"/>
  </w:num>
  <w:num w:numId="12" w16cid:durableId="2105957371">
    <w:abstractNumId w:val="1"/>
  </w:num>
  <w:num w:numId="13" w16cid:durableId="3423204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8FE"/>
    <w:rsid w:val="00000193"/>
    <w:rsid w:val="0001372C"/>
    <w:rsid w:val="0001648E"/>
    <w:rsid w:val="00027F24"/>
    <w:rsid w:val="00044AE0"/>
    <w:rsid w:val="00082D45"/>
    <w:rsid w:val="00084E68"/>
    <w:rsid w:val="000A1F49"/>
    <w:rsid w:val="000C0252"/>
    <w:rsid w:val="000C5B3E"/>
    <w:rsid w:val="000C6354"/>
    <w:rsid w:val="00131187"/>
    <w:rsid w:val="0015371B"/>
    <w:rsid w:val="001A06C4"/>
    <w:rsid w:val="001B2ADB"/>
    <w:rsid w:val="001D4B4F"/>
    <w:rsid w:val="001D5697"/>
    <w:rsid w:val="001E52FE"/>
    <w:rsid w:val="001F3883"/>
    <w:rsid w:val="002370FE"/>
    <w:rsid w:val="002465B0"/>
    <w:rsid w:val="00266E6F"/>
    <w:rsid w:val="002672FD"/>
    <w:rsid w:val="00275E71"/>
    <w:rsid w:val="002802B0"/>
    <w:rsid w:val="00283E88"/>
    <w:rsid w:val="00290AC6"/>
    <w:rsid w:val="002A09BF"/>
    <w:rsid w:val="002A5C7B"/>
    <w:rsid w:val="002A6FC1"/>
    <w:rsid w:val="002C550F"/>
    <w:rsid w:val="002E2848"/>
    <w:rsid w:val="00332EBA"/>
    <w:rsid w:val="003730FA"/>
    <w:rsid w:val="003A0BE3"/>
    <w:rsid w:val="003A228A"/>
    <w:rsid w:val="003A3D2F"/>
    <w:rsid w:val="003B7F88"/>
    <w:rsid w:val="003C385B"/>
    <w:rsid w:val="003C4219"/>
    <w:rsid w:val="003C5597"/>
    <w:rsid w:val="003D4DD4"/>
    <w:rsid w:val="003D7CA1"/>
    <w:rsid w:val="003F7126"/>
    <w:rsid w:val="00403309"/>
    <w:rsid w:val="004070E1"/>
    <w:rsid w:val="00412CC2"/>
    <w:rsid w:val="00426471"/>
    <w:rsid w:val="00433F7E"/>
    <w:rsid w:val="00454C8F"/>
    <w:rsid w:val="00461E66"/>
    <w:rsid w:val="004757FD"/>
    <w:rsid w:val="00480D75"/>
    <w:rsid w:val="004842DD"/>
    <w:rsid w:val="0049293A"/>
    <w:rsid w:val="004A740E"/>
    <w:rsid w:val="004B26C7"/>
    <w:rsid w:val="004B48FE"/>
    <w:rsid w:val="004C162D"/>
    <w:rsid w:val="00513A16"/>
    <w:rsid w:val="00515F9C"/>
    <w:rsid w:val="0051742C"/>
    <w:rsid w:val="00525299"/>
    <w:rsid w:val="00536AE7"/>
    <w:rsid w:val="00556F98"/>
    <w:rsid w:val="005617E2"/>
    <w:rsid w:val="00591D00"/>
    <w:rsid w:val="00594193"/>
    <w:rsid w:val="00594E2A"/>
    <w:rsid w:val="005B2B17"/>
    <w:rsid w:val="005D3E94"/>
    <w:rsid w:val="005D462D"/>
    <w:rsid w:val="005F3BB6"/>
    <w:rsid w:val="00603964"/>
    <w:rsid w:val="00606FBD"/>
    <w:rsid w:val="006325BA"/>
    <w:rsid w:val="0063360B"/>
    <w:rsid w:val="00661141"/>
    <w:rsid w:val="00662E5F"/>
    <w:rsid w:val="0067143E"/>
    <w:rsid w:val="00673275"/>
    <w:rsid w:val="006871A7"/>
    <w:rsid w:val="0068791E"/>
    <w:rsid w:val="006A6A58"/>
    <w:rsid w:val="006C20FC"/>
    <w:rsid w:val="006D26E2"/>
    <w:rsid w:val="006F4F2A"/>
    <w:rsid w:val="006F57FC"/>
    <w:rsid w:val="00706EE5"/>
    <w:rsid w:val="00712778"/>
    <w:rsid w:val="00714B28"/>
    <w:rsid w:val="0071515B"/>
    <w:rsid w:val="0072480D"/>
    <w:rsid w:val="0074527B"/>
    <w:rsid w:val="00754DC3"/>
    <w:rsid w:val="00761610"/>
    <w:rsid w:val="007620F1"/>
    <w:rsid w:val="0077337F"/>
    <w:rsid w:val="007A05C5"/>
    <w:rsid w:val="007A5554"/>
    <w:rsid w:val="007A5D17"/>
    <w:rsid w:val="007E08D5"/>
    <w:rsid w:val="007F037A"/>
    <w:rsid w:val="00823C9D"/>
    <w:rsid w:val="008459B9"/>
    <w:rsid w:val="008637AA"/>
    <w:rsid w:val="008A5812"/>
    <w:rsid w:val="008D09FA"/>
    <w:rsid w:val="008D5B46"/>
    <w:rsid w:val="008F141B"/>
    <w:rsid w:val="008F1749"/>
    <w:rsid w:val="008F3A60"/>
    <w:rsid w:val="00905544"/>
    <w:rsid w:val="00923DDD"/>
    <w:rsid w:val="00925BF7"/>
    <w:rsid w:val="0093025C"/>
    <w:rsid w:val="009425C0"/>
    <w:rsid w:val="00942D30"/>
    <w:rsid w:val="009450AC"/>
    <w:rsid w:val="00946753"/>
    <w:rsid w:val="00946B1A"/>
    <w:rsid w:val="009503C5"/>
    <w:rsid w:val="00962133"/>
    <w:rsid w:val="00965782"/>
    <w:rsid w:val="00970E63"/>
    <w:rsid w:val="00976852"/>
    <w:rsid w:val="00992C90"/>
    <w:rsid w:val="00993CBE"/>
    <w:rsid w:val="009A520B"/>
    <w:rsid w:val="009B110A"/>
    <w:rsid w:val="009E0EE1"/>
    <w:rsid w:val="009E7B07"/>
    <w:rsid w:val="00A11BDD"/>
    <w:rsid w:val="00A123F2"/>
    <w:rsid w:val="00A1584D"/>
    <w:rsid w:val="00A419F8"/>
    <w:rsid w:val="00A53436"/>
    <w:rsid w:val="00A649C4"/>
    <w:rsid w:val="00A70F1F"/>
    <w:rsid w:val="00A72EF4"/>
    <w:rsid w:val="00A91941"/>
    <w:rsid w:val="00A9341A"/>
    <w:rsid w:val="00AA0FD4"/>
    <w:rsid w:val="00AA549B"/>
    <w:rsid w:val="00AA6617"/>
    <w:rsid w:val="00AB2366"/>
    <w:rsid w:val="00AF495A"/>
    <w:rsid w:val="00B16BEE"/>
    <w:rsid w:val="00B26FDD"/>
    <w:rsid w:val="00B275DE"/>
    <w:rsid w:val="00B31FA8"/>
    <w:rsid w:val="00B452DF"/>
    <w:rsid w:val="00B50D45"/>
    <w:rsid w:val="00B569AB"/>
    <w:rsid w:val="00B66B95"/>
    <w:rsid w:val="00B93691"/>
    <w:rsid w:val="00BA26F0"/>
    <w:rsid w:val="00BA2BF6"/>
    <w:rsid w:val="00BA6E94"/>
    <w:rsid w:val="00BB682D"/>
    <w:rsid w:val="00BC217E"/>
    <w:rsid w:val="00BE29DE"/>
    <w:rsid w:val="00C018AA"/>
    <w:rsid w:val="00C06351"/>
    <w:rsid w:val="00C1423A"/>
    <w:rsid w:val="00C356D6"/>
    <w:rsid w:val="00C50243"/>
    <w:rsid w:val="00C61800"/>
    <w:rsid w:val="00C8351D"/>
    <w:rsid w:val="00CA08B4"/>
    <w:rsid w:val="00CC006C"/>
    <w:rsid w:val="00CD35FA"/>
    <w:rsid w:val="00D01FE3"/>
    <w:rsid w:val="00D034B5"/>
    <w:rsid w:val="00D11B87"/>
    <w:rsid w:val="00D20EA8"/>
    <w:rsid w:val="00D36B1B"/>
    <w:rsid w:val="00D37E2D"/>
    <w:rsid w:val="00D472AD"/>
    <w:rsid w:val="00D61D29"/>
    <w:rsid w:val="00D67038"/>
    <w:rsid w:val="00DB0952"/>
    <w:rsid w:val="00DB4068"/>
    <w:rsid w:val="00DE0768"/>
    <w:rsid w:val="00E01C72"/>
    <w:rsid w:val="00E15C4D"/>
    <w:rsid w:val="00E16645"/>
    <w:rsid w:val="00E16EA1"/>
    <w:rsid w:val="00E22D4A"/>
    <w:rsid w:val="00E342F2"/>
    <w:rsid w:val="00E467CB"/>
    <w:rsid w:val="00E66C13"/>
    <w:rsid w:val="00E756D4"/>
    <w:rsid w:val="00E75FAC"/>
    <w:rsid w:val="00E76E50"/>
    <w:rsid w:val="00E96257"/>
    <w:rsid w:val="00E975E7"/>
    <w:rsid w:val="00EA290E"/>
    <w:rsid w:val="00EB4E17"/>
    <w:rsid w:val="00EC294A"/>
    <w:rsid w:val="00EC3F54"/>
    <w:rsid w:val="00ED0D9B"/>
    <w:rsid w:val="00ED1FED"/>
    <w:rsid w:val="00F172A5"/>
    <w:rsid w:val="00F218B4"/>
    <w:rsid w:val="00F2336D"/>
    <w:rsid w:val="00F23EB4"/>
    <w:rsid w:val="00F26D59"/>
    <w:rsid w:val="00FE7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5A8AF2"/>
  <w15:docId w15:val="{0B647ECA-C389-48C6-8ADE-182B40858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2AD"/>
    <w:rPr>
      <w:rFonts w:ascii="Times New Roman" w:hAnsi="Times New Roman"/>
      <w:sz w:val="24"/>
      <w:szCs w:val="24"/>
    </w:rPr>
  </w:style>
  <w:style w:type="paragraph" w:styleId="Heading1">
    <w:name w:val="heading 1"/>
    <w:basedOn w:val="Normal"/>
    <w:next w:val="Normal"/>
    <w:link w:val="Heading1Char"/>
    <w:uiPriority w:val="99"/>
    <w:qFormat/>
    <w:rsid w:val="00D472AD"/>
    <w:pPr>
      <w:keepNext/>
      <w:jc w:val="center"/>
      <w:outlineLvl w:val="0"/>
    </w:pPr>
    <w:rPr>
      <w:b/>
      <w:bCs/>
    </w:rPr>
  </w:style>
  <w:style w:type="paragraph" w:styleId="Heading2">
    <w:name w:val="heading 2"/>
    <w:basedOn w:val="Normal"/>
    <w:next w:val="Normal"/>
    <w:link w:val="Heading2Char"/>
    <w:uiPriority w:val="99"/>
    <w:qFormat/>
    <w:rsid w:val="00D472AD"/>
    <w:pPr>
      <w:keepNext/>
      <w:jc w:val="center"/>
      <w:outlineLvl w:val="1"/>
    </w:pPr>
    <w:rPr>
      <w:b/>
      <w:bCs/>
      <w:u w:val="single"/>
    </w:rPr>
  </w:style>
  <w:style w:type="paragraph" w:styleId="Heading3">
    <w:name w:val="heading 3"/>
    <w:basedOn w:val="Normal"/>
    <w:next w:val="Normal"/>
    <w:link w:val="Heading3Char"/>
    <w:uiPriority w:val="99"/>
    <w:qFormat/>
    <w:rsid w:val="00D472AD"/>
    <w:pPr>
      <w:keepNext/>
      <w:ind w:left="720"/>
      <w:outlineLvl w:val="2"/>
    </w:pPr>
    <w:rPr>
      <w:i/>
      <w:iCs/>
    </w:rPr>
  </w:style>
  <w:style w:type="paragraph" w:styleId="Heading4">
    <w:name w:val="heading 4"/>
    <w:basedOn w:val="Normal"/>
    <w:next w:val="Normal"/>
    <w:link w:val="Heading4Char"/>
    <w:uiPriority w:val="99"/>
    <w:qFormat/>
    <w:rsid w:val="00D472AD"/>
    <w:pPr>
      <w:keepNext/>
      <w:outlineLvl w:val="3"/>
    </w:pPr>
    <w:rPr>
      <w:i/>
      <w:iCs/>
    </w:rPr>
  </w:style>
  <w:style w:type="paragraph" w:styleId="Heading5">
    <w:name w:val="heading 5"/>
    <w:basedOn w:val="Normal"/>
    <w:next w:val="Normal"/>
    <w:link w:val="Heading5Char"/>
    <w:uiPriority w:val="99"/>
    <w:qFormat/>
    <w:rsid w:val="00D472AD"/>
    <w:pPr>
      <w:keepNext/>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852"/>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97685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976852"/>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976852"/>
    <w:rPr>
      <w:b/>
      <w:bCs/>
      <w:sz w:val="28"/>
      <w:szCs w:val="28"/>
    </w:rPr>
  </w:style>
  <w:style w:type="character" w:customStyle="1" w:styleId="Heading5Char">
    <w:name w:val="Heading 5 Char"/>
    <w:basedOn w:val="DefaultParagraphFont"/>
    <w:link w:val="Heading5"/>
    <w:uiPriority w:val="9"/>
    <w:semiHidden/>
    <w:rsid w:val="00976852"/>
    <w:rPr>
      <w:b/>
      <w:bCs/>
      <w:i/>
      <w:iCs/>
      <w:sz w:val="26"/>
      <w:szCs w:val="26"/>
    </w:rPr>
  </w:style>
  <w:style w:type="paragraph" w:styleId="Title">
    <w:name w:val="Title"/>
    <w:basedOn w:val="Normal"/>
    <w:link w:val="TitleChar"/>
    <w:uiPriority w:val="99"/>
    <w:qFormat/>
    <w:rsid w:val="00D472AD"/>
    <w:pPr>
      <w:jc w:val="center"/>
    </w:pPr>
    <w:rPr>
      <w:b/>
      <w:bCs/>
    </w:rPr>
  </w:style>
  <w:style w:type="character" w:customStyle="1" w:styleId="TitleChar">
    <w:name w:val="Title Char"/>
    <w:basedOn w:val="DefaultParagraphFont"/>
    <w:link w:val="Title"/>
    <w:uiPriority w:val="10"/>
    <w:rsid w:val="00976852"/>
    <w:rPr>
      <w:rFonts w:asciiTheme="majorHAnsi" w:eastAsiaTheme="majorEastAsia" w:hAnsiTheme="majorHAnsi" w:cstheme="majorBidi"/>
      <w:b/>
      <w:bCs/>
      <w:kern w:val="28"/>
      <w:sz w:val="32"/>
      <w:szCs w:val="32"/>
    </w:rPr>
  </w:style>
  <w:style w:type="paragraph" w:styleId="BodyText2">
    <w:name w:val="Body Text 2"/>
    <w:basedOn w:val="Normal"/>
    <w:link w:val="BodyText2Char"/>
    <w:uiPriority w:val="99"/>
    <w:rsid w:val="00D472AD"/>
    <w:pPr>
      <w:ind w:firstLine="720"/>
    </w:pPr>
  </w:style>
  <w:style w:type="character" w:customStyle="1" w:styleId="BodyText2Char">
    <w:name w:val="Body Text 2 Char"/>
    <w:basedOn w:val="DefaultParagraphFont"/>
    <w:link w:val="BodyText2"/>
    <w:uiPriority w:val="99"/>
    <w:semiHidden/>
    <w:rsid w:val="00976852"/>
    <w:rPr>
      <w:rFonts w:ascii="Times New Roman" w:hAnsi="Times New Roman"/>
      <w:sz w:val="24"/>
      <w:szCs w:val="24"/>
    </w:rPr>
  </w:style>
  <w:style w:type="paragraph" w:styleId="BodyTextIndent2">
    <w:name w:val="Body Text Indent 2"/>
    <w:basedOn w:val="Normal"/>
    <w:link w:val="BodyTextIndent2Char"/>
    <w:uiPriority w:val="99"/>
    <w:rsid w:val="00D472AD"/>
    <w:pPr>
      <w:ind w:left="1440"/>
    </w:pPr>
    <w:rPr>
      <w:b/>
      <w:bCs/>
      <w:i/>
      <w:iCs/>
    </w:rPr>
  </w:style>
  <w:style w:type="character" w:customStyle="1" w:styleId="BodyTextIndent2Char">
    <w:name w:val="Body Text Indent 2 Char"/>
    <w:basedOn w:val="DefaultParagraphFont"/>
    <w:link w:val="BodyTextIndent2"/>
    <w:uiPriority w:val="99"/>
    <w:semiHidden/>
    <w:rsid w:val="00976852"/>
    <w:rPr>
      <w:rFonts w:ascii="Times New Roman" w:hAnsi="Times New Roman"/>
      <w:sz w:val="24"/>
      <w:szCs w:val="24"/>
    </w:rPr>
  </w:style>
  <w:style w:type="paragraph" w:styleId="Header">
    <w:name w:val="header"/>
    <w:basedOn w:val="Normal"/>
    <w:link w:val="HeaderChar"/>
    <w:uiPriority w:val="99"/>
    <w:rsid w:val="00D472AD"/>
    <w:pPr>
      <w:tabs>
        <w:tab w:val="center" w:pos="4320"/>
        <w:tab w:val="right" w:pos="8640"/>
      </w:tabs>
    </w:pPr>
  </w:style>
  <w:style w:type="character" w:customStyle="1" w:styleId="HeaderChar">
    <w:name w:val="Header Char"/>
    <w:basedOn w:val="DefaultParagraphFont"/>
    <w:link w:val="Header"/>
    <w:uiPriority w:val="99"/>
    <w:semiHidden/>
    <w:rsid w:val="00976852"/>
    <w:rPr>
      <w:rFonts w:ascii="Times New Roman" w:hAnsi="Times New Roman"/>
      <w:sz w:val="24"/>
      <w:szCs w:val="24"/>
    </w:rPr>
  </w:style>
  <w:style w:type="paragraph" w:styleId="Footer">
    <w:name w:val="footer"/>
    <w:basedOn w:val="Normal"/>
    <w:link w:val="FooterChar"/>
    <w:uiPriority w:val="99"/>
    <w:rsid w:val="00D472AD"/>
    <w:pPr>
      <w:tabs>
        <w:tab w:val="center" w:pos="4320"/>
        <w:tab w:val="right" w:pos="8640"/>
      </w:tabs>
    </w:pPr>
  </w:style>
  <w:style w:type="character" w:customStyle="1" w:styleId="FooterChar">
    <w:name w:val="Footer Char"/>
    <w:basedOn w:val="DefaultParagraphFont"/>
    <w:link w:val="Footer"/>
    <w:uiPriority w:val="99"/>
    <w:rsid w:val="00976852"/>
    <w:rPr>
      <w:rFonts w:ascii="Times New Roman" w:hAnsi="Times New Roman"/>
      <w:sz w:val="24"/>
      <w:szCs w:val="24"/>
    </w:rPr>
  </w:style>
  <w:style w:type="paragraph" w:styleId="DocumentMap">
    <w:name w:val="Document Map"/>
    <w:basedOn w:val="Normal"/>
    <w:link w:val="DocumentMapChar"/>
    <w:uiPriority w:val="99"/>
    <w:rsid w:val="00D472AD"/>
    <w:rPr>
      <w:rFonts w:ascii="Tahoma" w:hAnsi="Tahoma" w:cs="Tahoma"/>
      <w:sz w:val="16"/>
      <w:szCs w:val="16"/>
    </w:rPr>
  </w:style>
  <w:style w:type="character" w:customStyle="1" w:styleId="DocumentMapChar">
    <w:name w:val="Document Map Char"/>
    <w:basedOn w:val="DefaultParagraphFont"/>
    <w:link w:val="DocumentMap"/>
    <w:uiPriority w:val="99"/>
    <w:rsid w:val="00D472AD"/>
    <w:rPr>
      <w:rFonts w:ascii="Tahoma" w:hAnsi="Tahoma" w:cs="Tahoma"/>
      <w:sz w:val="16"/>
      <w:szCs w:val="16"/>
    </w:rPr>
  </w:style>
  <w:style w:type="paragraph" w:styleId="BalloonText">
    <w:name w:val="Balloon Text"/>
    <w:basedOn w:val="Normal"/>
    <w:link w:val="BalloonTextChar"/>
    <w:uiPriority w:val="99"/>
    <w:rsid w:val="00D472AD"/>
    <w:rPr>
      <w:rFonts w:ascii="Tahoma" w:hAnsi="Tahoma" w:cs="Tahoma"/>
      <w:sz w:val="16"/>
      <w:szCs w:val="16"/>
    </w:rPr>
  </w:style>
  <w:style w:type="character" w:customStyle="1" w:styleId="BalloonTextChar">
    <w:name w:val="Balloon Text Char"/>
    <w:basedOn w:val="DefaultParagraphFont"/>
    <w:link w:val="BalloonText"/>
    <w:uiPriority w:val="99"/>
    <w:rsid w:val="00D472AD"/>
    <w:rPr>
      <w:rFonts w:ascii="Tahoma" w:hAnsi="Tahoma" w:cs="Tahoma"/>
      <w:sz w:val="16"/>
      <w:szCs w:val="16"/>
    </w:rPr>
  </w:style>
  <w:style w:type="character" w:styleId="CommentReference">
    <w:name w:val="annotation reference"/>
    <w:basedOn w:val="DefaultParagraphFont"/>
    <w:uiPriority w:val="99"/>
    <w:semiHidden/>
    <w:unhideWhenUsed/>
    <w:rsid w:val="00C018AA"/>
    <w:rPr>
      <w:sz w:val="16"/>
      <w:szCs w:val="16"/>
    </w:rPr>
  </w:style>
  <w:style w:type="paragraph" w:styleId="CommentText">
    <w:name w:val="annotation text"/>
    <w:basedOn w:val="Normal"/>
    <w:link w:val="CommentTextChar"/>
    <w:uiPriority w:val="99"/>
    <w:semiHidden/>
    <w:unhideWhenUsed/>
    <w:rsid w:val="00C018AA"/>
    <w:rPr>
      <w:sz w:val="20"/>
      <w:szCs w:val="20"/>
    </w:rPr>
  </w:style>
  <w:style w:type="character" w:customStyle="1" w:styleId="CommentTextChar">
    <w:name w:val="Comment Text Char"/>
    <w:basedOn w:val="DefaultParagraphFont"/>
    <w:link w:val="CommentText"/>
    <w:uiPriority w:val="99"/>
    <w:semiHidden/>
    <w:rsid w:val="00C018A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018AA"/>
    <w:rPr>
      <w:b/>
      <w:bCs/>
    </w:rPr>
  </w:style>
  <w:style w:type="character" w:customStyle="1" w:styleId="CommentSubjectChar">
    <w:name w:val="Comment Subject Char"/>
    <w:basedOn w:val="CommentTextChar"/>
    <w:link w:val="CommentSubject"/>
    <w:uiPriority w:val="99"/>
    <w:semiHidden/>
    <w:rsid w:val="00C018AA"/>
    <w:rPr>
      <w:rFonts w:ascii="Times New Roman" w:hAnsi="Times New Roman"/>
      <w:b/>
      <w:bCs/>
      <w:sz w:val="20"/>
      <w:szCs w:val="20"/>
    </w:rPr>
  </w:style>
  <w:style w:type="paragraph" w:styleId="ListParagraph">
    <w:name w:val="List Paragraph"/>
    <w:basedOn w:val="Normal"/>
    <w:uiPriority w:val="34"/>
    <w:qFormat/>
    <w:rsid w:val="008459B9"/>
    <w:pPr>
      <w:ind w:left="720"/>
      <w:contextualSpacing/>
    </w:pPr>
  </w:style>
  <w:style w:type="paragraph" w:styleId="Quote">
    <w:name w:val="Quote"/>
    <w:basedOn w:val="BodyText"/>
    <w:link w:val="QuoteChar"/>
    <w:uiPriority w:val="99"/>
    <w:qFormat/>
    <w:rsid w:val="00332EBA"/>
    <w:pPr>
      <w:spacing w:before="120"/>
      <w:ind w:left="720" w:right="720"/>
      <w:jc w:val="both"/>
    </w:pPr>
    <w:rPr>
      <w:rFonts w:eastAsia="Times New Roman" w:cs="Times New Roman"/>
      <w:szCs w:val="20"/>
    </w:rPr>
  </w:style>
  <w:style w:type="character" w:customStyle="1" w:styleId="QuoteChar">
    <w:name w:val="Quote Char"/>
    <w:basedOn w:val="DefaultParagraphFont"/>
    <w:link w:val="Quote"/>
    <w:uiPriority w:val="99"/>
    <w:rsid w:val="00332EBA"/>
    <w:rPr>
      <w:rFonts w:ascii="Times New Roman" w:eastAsia="Times New Roman" w:hAnsi="Times New Roman" w:cs="Times New Roman"/>
      <w:sz w:val="24"/>
      <w:szCs w:val="20"/>
    </w:rPr>
  </w:style>
  <w:style w:type="paragraph" w:styleId="BodyText">
    <w:name w:val="Body Text"/>
    <w:basedOn w:val="Normal"/>
    <w:link w:val="BodyTextChar"/>
    <w:uiPriority w:val="99"/>
    <w:unhideWhenUsed/>
    <w:rsid w:val="00332EBA"/>
    <w:pPr>
      <w:spacing w:after="120"/>
    </w:pPr>
  </w:style>
  <w:style w:type="character" w:customStyle="1" w:styleId="BodyTextChar">
    <w:name w:val="Body Text Char"/>
    <w:basedOn w:val="DefaultParagraphFont"/>
    <w:link w:val="BodyText"/>
    <w:uiPriority w:val="99"/>
    <w:rsid w:val="00332EBA"/>
    <w:rPr>
      <w:rFonts w:ascii="Times New Roman" w:hAnsi="Times New Roman"/>
      <w:sz w:val="24"/>
      <w:szCs w:val="24"/>
    </w:rPr>
  </w:style>
  <w:style w:type="character" w:styleId="Hyperlink">
    <w:name w:val="Hyperlink"/>
    <w:basedOn w:val="DefaultParagraphFont"/>
    <w:uiPriority w:val="99"/>
    <w:unhideWhenUsed/>
    <w:rsid w:val="00C356D6"/>
    <w:rPr>
      <w:color w:val="0000FF" w:themeColor="hyperlink"/>
      <w:u w:val="single"/>
    </w:rPr>
  </w:style>
  <w:style w:type="paragraph" w:styleId="TOC1">
    <w:name w:val="toc 1"/>
    <w:basedOn w:val="Normal"/>
    <w:next w:val="Normal"/>
    <w:autoRedefine/>
    <w:uiPriority w:val="39"/>
    <w:unhideWhenUsed/>
    <w:rsid w:val="005B2B17"/>
    <w:pPr>
      <w:tabs>
        <w:tab w:val="right" w:leader="dot" w:pos="9350"/>
      </w:tabs>
      <w:spacing w:after="100"/>
      <w:contextualSpacing/>
    </w:pPr>
  </w:style>
  <w:style w:type="paragraph" w:customStyle="1" w:styleId="Style1">
    <w:name w:val="Style1"/>
    <w:basedOn w:val="Normal"/>
    <w:next w:val="Normal"/>
    <w:link w:val="Style1Char"/>
    <w:qFormat/>
    <w:rsid w:val="00C356D6"/>
    <w:pPr>
      <w:autoSpaceDE w:val="0"/>
      <w:autoSpaceDN w:val="0"/>
      <w:adjustRightInd w:val="0"/>
    </w:pPr>
    <w:rPr>
      <w:rFonts w:cs="Times New Roman"/>
      <w:b/>
      <w:u w:val="single"/>
    </w:rPr>
  </w:style>
  <w:style w:type="paragraph" w:styleId="TOC2">
    <w:name w:val="toc 2"/>
    <w:basedOn w:val="Normal"/>
    <w:next w:val="Normal"/>
    <w:autoRedefine/>
    <w:uiPriority w:val="39"/>
    <w:unhideWhenUsed/>
    <w:rsid w:val="00AA0FD4"/>
    <w:pPr>
      <w:tabs>
        <w:tab w:val="left" w:pos="660"/>
        <w:tab w:val="right" w:leader="dot" w:pos="9350"/>
      </w:tabs>
      <w:spacing w:after="100"/>
      <w:ind w:left="245"/>
    </w:pPr>
  </w:style>
  <w:style w:type="character" w:customStyle="1" w:styleId="Style1Char">
    <w:name w:val="Style1 Char"/>
    <w:basedOn w:val="DefaultParagraphFont"/>
    <w:link w:val="Style1"/>
    <w:rsid w:val="00C356D6"/>
    <w:rPr>
      <w:rFonts w:ascii="Times New Roman" w:hAnsi="Times New Roman" w:cs="Times New Roman"/>
      <w:b/>
      <w:sz w:val="24"/>
      <w:szCs w:val="24"/>
      <w:u w:val="single"/>
    </w:rPr>
  </w:style>
  <w:style w:type="paragraph" w:styleId="TOCHeading">
    <w:name w:val="TOC Heading"/>
    <w:basedOn w:val="Heading1"/>
    <w:next w:val="Normal"/>
    <w:uiPriority w:val="39"/>
    <w:unhideWhenUsed/>
    <w:qFormat/>
    <w:rsid w:val="00AA6617"/>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NoSpacing">
    <w:name w:val="No Spacing"/>
    <w:link w:val="NoSpacingChar"/>
    <w:uiPriority w:val="1"/>
    <w:qFormat/>
    <w:rsid w:val="005B2B17"/>
  </w:style>
  <w:style w:type="character" w:customStyle="1" w:styleId="NoSpacingChar">
    <w:name w:val="No Spacing Char"/>
    <w:basedOn w:val="DefaultParagraphFont"/>
    <w:link w:val="NoSpacing"/>
    <w:uiPriority w:val="1"/>
    <w:rsid w:val="005B2B17"/>
  </w:style>
  <w:style w:type="paragraph" w:customStyle="1" w:styleId="DefaultText">
    <w:name w:val="Default Text"/>
    <w:basedOn w:val="Normal"/>
    <w:uiPriority w:val="99"/>
    <w:rsid w:val="008F3A60"/>
    <w:pPr>
      <w:jc w:val="both"/>
    </w:pPr>
    <w:rPr>
      <w:rFonts w:eastAsia="Times New Roman" w:cs="Times New Roman"/>
      <w:szCs w:val="20"/>
    </w:rPr>
  </w:style>
  <w:style w:type="paragraph" w:styleId="BodyTextIndent">
    <w:name w:val="Body Text Indent"/>
    <w:basedOn w:val="Normal"/>
    <w:link w:val="BodyTextIndentChar"/>
    <w:uiPriority w:val="99"/>
    <w:rsid w:val="008F3A60"/>
    <w:pPr>
      <w:spacing w:after="120"/>
      <w:ind w:left="360"/>
      <w:jc w:val="both"/>
    </w:pPr>
    <w:rPr>
      <w:rFonts w:eastAsia="Times New Roman" w:cs="Times New Roman"/>
      <w:szCs w:val="20"/>
    </w:rPr>
  </w:style>
  <w:style w:type="character" w:customStyle="1" w:styleId="BodyTextIndentChar">
    <w:name w:val="Body Text Indent Char"/>
    <w:basedOn w:val="DefaultParagraphFont"/>
    <w:link w:val="BodyTextIndent"/>
    <w:uiPriority w:val="99"/>
    <w:rsid w:val="008F3A60"/>
    <w:rPr>
      <w:rFonts w:ascii="Times New Roman" w:eastAsia="Times New Roman" w:hAnsi="Times New Roman" w:cs="Times New Roman"/>
      <w:sz w:val="24"/>
      <w:szCs w:val="20"/>
    </w:rPr>
  </w:style>
  <w:style w:type="character" w:styleId="SubtleEmphasis">
    <w:name w:val="Subtle Emphasis"/>
    <w:basedOn w:val="DefaultParagraphFont"/>
    <w:uiPriority w:val="19"/>
    <w:qFormat/>
    <w:rsid w:val="00E16645"/>
    <w:rPr>
      <w:i/>
      <w:iCs/>
      <w:color w:val="404040" w:themeColor="text1" w:themeTint="BF"/>
    </w:rPr>
  </w:style>
  <w:style w:type="paragraph" w:styleId="TOC3">
    <w:name w:val="toc 3"/>
    <w:basedOn w:val="Normal"/>
    <w:next w:val="Normal"/>
    <w:autoRedefine/>
    <w:uiPriority w:val="39"/>
    <w:unhideWhenUsed/>
    <w:rsid w:val="00283E88"/>
    <w:pPr>
      <w:spacing w:after="100" w:line="259" w:lineRule="auto"/>
      <w:ind w:left="440"/>
    </w:pPr>
    <w:rPr>
      <w:rFonts w:asciiTheme="minorHAnsi" w:hAnsiTheme="minorHAnsi" w:cs="Times New Roman"/>
      <w:sz w:val="22"/>
      <w:szCs w:val="22"/>
    </w:rPr>
  </w:style>
  <w:style w:type="character" w:styleId="UnresolvedMention">
    <w:name w:val="Unresolved Mention"/>
    <w:basedOn w:val="DefaultParagraphFont"/>
    <w:uiPriority w:val="99"/>
    <w:semiHidden/>
    <w:unhideWhenUsed/>
    <w:rsid w:val="003A0BE3"/>
    <w:rPr>
      <w:color w:val="605E5C"/>
      <w:shd w:val="clear" w:color="auto" w:fill="E1DFDD"/>
    </w:rPr>
  </w:style>
  <w:style w:type="character" w:styleId="FollowedHyperlink">
    <w:name w:val="FollowedHyperlink"/>
    <w:basedOn w:val="DefaultParagraphFont"/>
    <w:uiPriority w:val="99"/>
    <w:semiHidden/>
    <w:unhideWhenUsed/>
    <w:rsid w:val="003A0BE3"/>
    <w:rPr>
      <w:color w:val="800080" w:themeColor="followedHyperlink"/>
      <w:u w:val="single"/>
    </w:rPr>
  </w:style>
  <w:style w:type="paragraph" w:styleId="Revision">
    <w:name w:val="Revision"/>
    <w:hidden/>
    <w:uiPriority w:val="99"/>
    <w:semiHidden/>
    <w:rsid w:val="007E08D5"/>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B16F2-299F-4207-9DF3-EE4DC1B30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15</Pages>
  <Words>4816</Words>
  <Characters>27452</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AGREEMENT FOR PROFESSIONAL SERVICES BETWEEN</vt:lpstr>
    </vt:vector>
  </TitlesOfParts>
  <Company>City of Salinas</Company>
  <LinksUpToDate>false</LinksUpToDate>
  <CharactersWithSpaces>32204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FOR PROFESSIONAL SERVICES BETWEEN</dc:title>
  <dc:creator>Patricia Barajas</dc:creator>
  <cp:lastModifiedBy>Jim Pia</cp:lastModifiedBy>
  <cp:revision>11</cp:revision>
  <cp:lastPrinted>2022-11-30T00:57:00Z</cp:lastPrinted>
  <dcterms:created xsi:type="dcterms:W3CDTF">2024-03-28T17:18:00Z</dcterms:created>
  <dcterms:modified xsi:type="dcterms:W3CDTF">2024-04-01T18:08:00Z</dcterms:modified>
</cp:coreProperties>
</file>