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914C1"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8CE1E41" w14:textId="77777777" w:rsidR="003F3A62" w:rsidRPr="003F3A62" w:rsidRDefault="003F3A62" w:rsidP="003F3A62">
      <w:pPr>
        <w:spacing w:line="240" w:lineRule="auto"/>
        <w:jc w:val="both"/>
        <w:rPr>
          <w:rFonts w:ascii="Times New Roman" w:hAnsi="Times New Roman" w:cs="Times New Roman"/>
          <w:b/>
          <w:sz w:val="16"/>
          <w:szCs w:val="16"/>
        </w:rPr>
      </w:pPr>
    </w:p>
    <w:p w14:paraId="466BA444" w14:textId="544B928D"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DE579E">
        <w:rPr>
          <w:rFonts w:ascii="Times New Roman" w:hAnsi="Times New Roman" w:cs="Times New Roman"/>
          <w:b/>
          <w:sz w:val="24"/>
          <w:szCs w:val="24"/>
        </w:rPr>
        <w:t>OCTOBER 8, 2024</w:t>
      </w:r>
      <w:r>
        <w:rPr>
          <w:rFonts w:ascii="Times New Roman" w:hAnsi="Times New Roman" w:cs="Times New Roman"/>
          <w:b/>
          <w:sz w:val="24"/>
          <w:szCs w:val="24"/>
        </w:rPr>
        <w:t xml:space="preserve"> </w:t>
      </w:r>
    </w:p>
    <w:p w14:paraId="2A8999D3" w14:textId="18BD92DC"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DE579E">
        <w:rPr>
          <w:rFonts w:ascii="Times New Roman" w:hAnsi="Times New Roman" w:cs="Times New Roman"/>
          <w:b/>
          <w:sz w:val="24"/>
          <w:szCs w:val="24"/>
        </w:rPr>
        <w:t>PUBLIC WORKS</w:t>
      </w:r>
      <w:r w:rsidR="00080912" w:rsidRPr="00893FED">
        <w:rPr>
          <w:rFonts w:ascii="Times New Roman" w:hAnsi="Times New Roman" w:cs="Times New Roman"/>
          <w:b/>
          <w:sz w:val="24"/>
          <w:szCs w:val="24"/>
        </w:rPr>
        <w:t xml:space="preserve"> </w:t>
      </w:r>
    </w:p>
    <w:p w14:paraId="7BDEF450" w14:textId="5ED83B5A" w:rsidR="00080912"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DE579E">
        <w:rPr>
          <w:rFonts w:ascii="Times New Roman" w:hAnsi="Times New Roman" w:cs="Times New Roman"/>
          <w:b/>
          <w:sz w:val="24"/>
          <w:szCs w:val="24"/>
        </w:rPr>
        <w:t>DAVID JACOBS</w:t>
      </w:r>
      <w:r w:rsidR="0061564A" w:rsidRPr="00893FED">
        <w:rPr>
          <w:rFonts w:ascii="Times New Roman" w:hAnsi="Times New Roman" w:cs="Times New Roman"/>
          <w:b/>
          <w:sz w:val="24"/>
          <w:szCs w:val="24"/>
        </w:rPr>
        <w:t xml:space="preserve">, </w:t>
      </w:r>
      <w:r w:rsidR="00DE579E">
        <w:rPr>
          <w:rFonts w:ascii="Times New Roman" w:hAnsi="Times New Roman" w:cs="Times New Roman"/>
          <w:b/>
          <w:sz w:val="24"/>
          <w:szCs w:val="24"/>
        </w:rPr>
        <w:t>PUBLIC WORKS DIRECTOR</w:t>
      </w:r>
    </w:p>
    <w:p w14:paraId="007D9FE6" w14:textId="7507E1B0" w:rsidR="00DE579E" w:rsidRPr="00893FED" w:rsidRDefault="00DE579E"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GARY GABRIEL, WASTEWATER MANAGER</w:t>
      </w:r>
    </w:p>
    <w:p w14:paraId="334F97E6" w14:textId="2BE523BA" w:rsidR="00F6747A" w:rsidRPr="00893FED" w:rsidRDefault="0061564A" w:rsidP="00DE579E">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8B555E">
        <w:rPr>
          <w:rFonts w:ascii="Times New Roman" w:eastAsia="Times New Roman" w:hAnsi="Times New Roman" w:cs="Times New Roman"/>
          <w:b/>
          <w:sz w:val="24"/>
          <w:szCs w:val="24"/>
        </w:rPr>
        <w:t xml:space="preserve">AGREEMENT WITH INDUSTRIAL MACHINE SHOP FOR </w:t>
      </w:r>
      <w:r w:rsidR="00DE579E">
        <w:rPr>
          <w:rFonts w:ascii="Times New Roman" w:hAnsi="Times New Roman" w:cs="Times New Roman"/>
          <w:b/>
          <w:sz w:val="24"/>
          <w:szCs w:val="24"/>
        </w:rPr>
        <w:t xml:space="preserve">PUMP 2 REPAIR </w:t>
      </w:r>
      <w:r w:rsidR="008B555E">
        <w:rPr>
          <w:rFonts w:ascii="Times New Roman" w:hAnsi="Times New Roman" w:cs="Times New Roman"/>
          <w:b/>
          <w:sz w:val="24"/>
          <w:szCs w:val="24"/>
        </w:rPr>
        <w:t>AT THE INDUSTRIAL WASTEWATER TREATMENT FACILITY</w:t>
      </w:r>
      <w:r w:rsidR="007C7390" w:rsidRPr="00893FED">
        <w:rPr>
          <w:rFonts w:ascii="Times New Roman" w:hAnsi="Times New Roman" w:cs="Times New Roman"/>
          <w:b/>
          <w:sz w:val="24"/>
          <w:szCs w:val="24"/>
        </w:rPr>
        <w:t xml:space="preserve"> </w:t>
      </w:r>
    </w:p>
    <w:p w14:paraId="36C96AAC" w14:textId="5167BBC7" w:rsidR="00F6747A" w:rsidRPr="00893FED" w:rsidRDefault="007C7390"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680E2C5D"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2C8CA80" w14:textId="77777777" w:rsidR="00DE05E0" w:rsidRPr="00893FED" w:rsidRDefault="00DE05E0" w:rsidP="00E130E8">
      <w:pPr>
        <w:spacing w:after="0" w:line="240" w:lineRule="auto"/>
        <w:jc w:val="both"/>
        <w:rPr>
          <w:rFonts w:ascii="Times New Roman" w:hAnsi="Times New Roman" w:cs="Times New Roman"/>
          <w:i/>
          <w:sz w:val="24"/>
          <w:szCs w:val="24"/>
        </w:rPr>
      </w:pPr>
    </w:p>
    <w:p w14:paraId="6C0D3463" w14:textId="564AB8AC" w:rsidR="006C4E01" w:rsidRPr="00F805A1" w:rsidRDefault="003E5804" w:rsidP="00F805A1">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A motion to</w:t>
      </w:r>
      <w:r w:rsidR="00097C51">
        <w:rPr>
          <w:rFonts w:ascii="Times New Roman" w:hAnsi="Times New Roman" w:cs="Times New Roman"/>
          <w:sz w:val="24"/>
          <w:szCs w:val="24"/>
        </w:rPr>
        <w:t xml:space="preserve"> approve a Resolution</w:t>
      </w:r>
      <w:r w:rsidR="00FB71AE">
        <w:rPr>
          <w:rFonts w:ascii="Times New Roman" w:hAnsi="Times New Roman" w:cs="Times New Roman"/>
          <w:iCs/>
          <w:sz w:val="24"/>
          <w:szCs w:val="24"/>
        </w:rPr>
        <w:t xml:space="preserve"> r</w:t>
      </w:r>
      <w:r w:rsidR="00DE579E" w:rsidRPr="00F805A1">
        <w:rPr>
          <w:rFonts w:ascii="Times New Roman" w:hAnsi="Times New Roman" w:cs="Times New Roman"/>
          <w:iCs/>
          <w:sz w:val="24"/>
          <w:szCs w:val="24"/>
        </w:rPr>
        <w:t xml:space="preserve">atifying the emergency agreement with </w:t>
      </w:r>
      <w:r w:rsidR="00B30572" w:rsidRPr="00F805A1">
        <w:rPr>
          <w:rFonts w:ascii="Times New Roman" w:hAnsi="Times New Roman" w:cs="Times New Roman"/>
          <w:iCs/>
          <w:sz w:val="24"/>
          <w:szCs w:val="24"/>
        </w:rPr>
        <w:t>I</w:t>
      </w:r>
      <w:r w:rsidR="00DE579E" w:rsidRPr="00F805A1">
        <w:rPr>
          <w:rFonts w:ascii="Times New Roman" w:hAnsi="Times New Roman" w:cs="Times New Roman"/>
          <w:iCs/>
          <w:sz w:val="24"/>
          <w:szCs w:val="24"/>
        </w:rPr>
        <w:t xml:space="preserve">ndustrial </w:t>
      </w:r>
      <w:r w:rsidR="00B30572" w:rsidRPr="00F805A1">
        <w:rPr>
          <w:rFonts w:ascii="Times New Roman" w:hAnsi="Times New Roman" w:cs="Times New Roman"/>
          <w:iCs/>
          <w:sz w:val="24"/>
          <w:szCs w:val="24"/>
        </w:rPr>
        <w:t>M</w:t>
      </w:r>
      <w:r w:rsidR="00DE579E" w:rsidRPr="00F805A1">
        <w:rPr>
          <w:rFonts w:ascii="Times New Roman" w:hAnsi="Times New Roman" w:cs="Times New Roman"/>
          <w:iCs/>
          <w:sz w:val="24"/>
          <w:szCs w:val="24"/>
        </w:rPr>
        <w:t xml:space="preserve">achine </w:t>
      </w:r>
      <w:r w:rsidR="00B30572" w:rsidRPr="00F805A1">
        <w:rPr>
          <w:rFonts w:ascii="Times New Roman" w:hAnsi="Times New Roman" w:cs="Times New Roman"/>
          <w:iCs/>
          <w:sz w:val="24"/>
          <w:szCs w:val="24"/>
        </w:rPr>
        <w:t>S</w:t>
      </w:r>
      <w:r w:rsidR="00DE579E" w:rsidRPr="00F805A1">
        <w:rPr>
          <w:rFonts w:ascii="Times New Roman" w:hAnsi="Times New Roman" w:cs="Times New Roman"/>
          <w:iCs/>
          <w:sz w:val="24"/>
          <w:szCs w:val="24"/>
        </w:rPr>
        <w:t xml:space="preserve">hop for emergency pump repairs at the Industrial Wastewater Treatment Facility in an amount not to exceed </w:t>
      </w:r>
      <w:r w:rsidR="00B30572" w:rsidRPr="00F805A1">
        <w:rPr>
          <w:rFonts w:ascii="Times New Roman" w:hAnsi="Times New Roman" w:cs="Times New Roman"/>
          <w:iCs/>
          <w:sz w:val="24"/>
          <w:szCs w:val="24"/>
        </w:rPr>
        <w:t>$38,243.93</w:t>
      </w:r>
      <w:r w:rsidR="00DE579E" w:rsidRPr="00F805A1">
        <w:rPr>
          <w:rFonts w:ascii="Times New Roman" w:hAnsi="Times New Roman" w:cs="Times New Roman"/>
          <w:iCs/>
          <w:sz w:val="24"/>
          <w:szCs w:val="24"/>
        </w:rPr>
        <w:t>, wi</w:t>
      </w:r>
      <w:r w:rsidR="00096914" w:rsidRPr="00F805A1">
        <w:rPr>
          <w:rFonts w:ascii="Times New Roman" w:hAnsi="Times New Roman" w:cs="Times New Roman"/>
          <w:iCs/>
          <w:sz w:val="24"/>
          <w:szCs w:val="24"/>
        </w:rPr>
        <w:t>t</w:t>
      </w:r>
      <w:r w:rsidR="00DE579E" w:rsidRPr="00F805A1">
        <w:rPr>
          <w:rFonts w:ascii="Times New Roman" w:hAnsi="Times New Roman" w:cs="Times New Roman"/>
          <w:iCs/>
          <w:sz w:val="24"/>
          <w:szCs w:val="24"/>
        </w:rPr>
        <w:t>h a 5% contingency</w:t>
      </w:r>
      <w:r w:rsidR="00096914" w:rsidRPr="00F805A1">
        <w:rPr>
          <w:rFonts w:ascii="Times New Roman" w:hAnsi="Times New Roman" w:cs="Times New Roman"/>
          <w:iCs/>
          <w:sz w:val="24"/>
          <w:szCs w:val="24"/>
        </w:rPr>
        <w:t xml:space="preserve"> for unforeseen repairs</w:t>
      </w:r>
      <w:r w:rsidR="00A433DA">
        <w:rPr>
          <w:rFonts w:ascii="Times New Roman" w:hAnsi="Times New Roman" w:cs="Times New Roman"/>
          <w:iCs/>
          <w:sz w:val="24"/>
          <w:szCs w:val="24"/>
        </w:rPr>
        <w:t>.</w:t>
      </w:r>
    </w:p>
    <w:p w14:paraId="519FBA65" w14:textId="77777777" w:rsidR="0084304C" w:rsidRPr="00893FED" w:rsidRDefault="0084304C" w:rsidP="00E130E8">
      <w:pPr>
        <w:spacing w:after="0" w:line="240" w:lineRule="auto"/>
        <w:jc w:val="both"/>
        <w:rPr>
          <w:rFonts w:ascii="Times New Roman" w:hAnsi="Times New Roman" w:cs="Times New Roman"/>
          <w:sz w:val="24"/>
          <w:szCs w:val="24"/>
        </w:rPr>
      </w:pPr>
    </w:p>
    <w:p w14:paraId="77BE8BFB"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640D0D79"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3CACD5F" w14:textId="6F79A9BD" w:rsidR="00080912" w:rsidRPr="00893FED" w:rsidRDefault="00DE579E" w:rsidP="00E130E8">
      <w:pPr>
        <w:spacing w:after="0" w:line="240" w:lineRule="auto"/>
        <w:jc w:val="both"/>
        <w:rPr>
          <w:rFonts w:ascii="Times New Roman" w:hAnsi="Times New Roman" w:cs="Times New Roman"/>
          <w:i/>
          <w:sz w:val="24"/>
          <w:szCs w:val="24"/>
        </w:rPr>
      </w:pPr>
      <w:r w:rsidRPr="005838A7">
        <w:rPr>
          <w:rFonts w:ascii="Times New Roman" w:hAnsi="Times New Roman" w:cs="Times New Roman"/>
          <w:iCs/>
          <w:sz w:val="24"/>
          <w:szCs w:val="24"/>
        </w:rPr>
        <w:t xml:space="preserve">This emergency repair of the influent pump station pump system is critical to </w:t>
      </w:r>
      <w:r w:rsidR="00E63017">
        <w:rPr>
          <w:rFonts w:ascii="Times New Roman" w:hAnsi="Times New Roman" w:cs="Times New Roman"/>
          <w:iCs/>
          <w:sz w:val="24"/>
          <w:szCs w:val="24"/>
        </w:rPr>
        <w:t xml:space="preserve">the </w:t>
      </w:r>
      <w:r w:rsidRPr="005838A7">
        <w:rPr>
          <w:rFonts w:ascii="Times New Roman" w:hAnsi="Times New Roman" w:cs="Times New Roman"/>
          <w:iCs/>
          <w:sz w:val="24"/>
          <w:szCs w:val="24"/>
        </w:rPr>
        <w:t xml:space="preserve">continued movement of industry agricultural wastewater that is discharged to the Industrial Wastewater Treatment Facility </w:t>
      </w:r>
      <w:r>
        <w:rPr>
          <w:rFonts w:ascii="Times New Roman" w:hAnsi="Times New Roman" w:cs="Times New Roman"/>
          <w:iCs/>
          <w:sz w:val="24"/>
          <w:szCs w:val="24"/>
        </w:rPr>
        <w:t xml:space="preserve">(IWTF) </w:t>
      </w:r>
      <w:r w:rsidRPr="005838A7">
        <w:rPr>
          <w:rFonts w:ascii="Times New Roman" w:hAnsi="Times New Roman" w:cs="Times New Roman"/>
          <w:iCs/>
          <w:sz w:val="24"/>
          <w:szCs w:val="24"/>
        </w:rPr>
        <w:t>24 hours a day. The repair is essential for health and safety operations of continued pumping of wastewater from the industries to prevent a</w:t>
      </w:r>
      <w:r>
        <w:rPr>
          <w:rFonts w:ascii="Times New Roman" w:hAnsi="Times New Roman" w:cs="Times New Roman"/>
          <w:iCs/>
          <w:sz w:val="24"/>
          <w:szCs w:val="24"/>
        </w:rPr>
        <w:t>n industry process water overflow</w:t>
      </w:r>
      <w:r w:rsidRPr="005838A7">
        <w:rPr>
          <w:rFonts w:ascii="Times New Roman" w:hAnsi="Times New Roman" w:cs="Times New Roman"/>
          <w:iCs/>
          <w:sz w:val="24"/>
          <w:szCs w:val="24"/>
        </w:rPr>
        <w:t xml:space="preserve"> from the system or facility. </w:t>
      </w:r>
      <w:r>
        <w:rPr>
          <w:rFonts w:ascii="Times New Roman" w:hAnsi="Times New Roman" w:cs="Times New Roman"/>
          <w:iCs/>
          <w:sz w:val="24"/>
          <w:szCs w:val="24"/>
        </w:rPr>
        <w:t xml:space="preserve">The </w:t>
      </w:r>
      <w:r w:rsidR="00B30572">
        <w:rPr>
          <w:rFonts w:ascii="Times New Roman" w:hAnsi="Times New Roman" w:cs="Times New Roman"/>
          <w:iCs/>
          <w:sz w:val="24"/>
          <w:szCs w:val="24"/>
        </w:rPr>
        <w:t>C</w:t>
      </w:r>
      <w:r>
        <w:rPr>
          <w:rFonts w:ascii="Times New Roman" w:hAnsi="Times New Roman" w:cs="Times New Roman"/>
          <w:iCs/>
          <w:sz w:val="24"/>
          <w:szCs w:val="24"/>
        </w:rPr>
        <w:t>ity Manager approved the contract with Industrial Machine Shop to complete the repairs on an emergency basis.</w:t>
      </w:r>
    </w:p>
    <w:p w14:paraId="76359D5C"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01E2C930"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744CE62A" w14:textId="77777777" w:rsidR="00080912" w:rsidRPr="00893FED" w:rsidRDefault="00080912" w:rsidP="00E130E8">
      <w:pPr>
        <w:spacing w:after="0" w:line="240" w:lineRule="auto"/>
        <w:jc w:val="both"/>
        <w:rPr>
          <w:rFonts w:ascii="Times New Roman" w:hAnsi="Times New Roman" w:cs="Times New Roman"/>
          <w:sz w:val="24"/>
          <w:szCs w:val="24"/>
        </w:rPr>
      </w:pPr>
    </w:p>
    <w:p w14:paraId="6C57B39C" w14:textId="25B99B3D" w:rsidR="00820F67" w:rsidRDefault="00820F67" w:rsidP="00820F67">
      <w:pPr>
        <w:spacing w:after="0" w:line="240" w:lineRule="auto"/>
        <w:jc w:val="both"/>
        <w:rPr>
          <w:rFonts w:ascii="Times New Roman" w:hAnsi="Times New Roman" w:cs="Times New Roman"/>
          <w:iCs/>
          <w:sz w:val="24"/>
          <w:szCs w:val="24"/>
        </w:rPr>
      </w:pPr>
      <w:r w:rsidRPr="005838A7">
        <w:rPr>
          <w:rFonts w:ascii="Times New Roman" w:hAnsi="Times New Roman" w:cs="Times New Roman"/>
          <w:iCs/>
          <w:sz w:val="24"/>
          <w:szCs w:val="24"/>
        </w:rPr>
        <w:t>The Industrial Wastewater Treatment Facility is a unique system separate from the sanitary sewer and the stormwater systems within the City of Salinas. The IWTF processes and treats annually 700 to 900 million gallons of agricultural wastewater discharged by twenty-</w:t>
      </w:r>
      <w:r w:rsidR="00D34621">
        <w:rPr>
          <w:rFonts w:ascii="Times New Roman" w:hAnsi="Times New Roman" w:cs="Times New Roman"/>
          <w:iCs/>
          <w:sz w:val="24"/>
          <w:szCs w:val="24"/>
        </w:rPr>
        <w:t>three</w:t>
      </w:r>
      <w:r w:rsidRPr="005838A7">
        <w:rPr>
          <w:rFonts w:ascii="Times New Roman" w:hAnsi="Times New Roman" w:cs="Times New Roman"/>
          <w:iCs/>
          <w:sz w:val="24"/>
          <w:szCs w:val="24"/>
        </w:rPr>
        <w:t xml:space="preserve"> (2</w:t>
      </w:r>
      <w:r w:rsidR="00D34621">
        <w:rPr>
          <w:rFonts w:ascii="Times New Roman" w:hAnsi="Times New Roman" w:cs="Times New Roman"/>
          <w:iCs/>
          <w:sz w:val="24"/>
          <w:szCs w:val="24"/>
        </w:rPr>
        <w:t>3</w:t>
      </w:r>
      <w:r w:rsidRPr="005838A7">
        <w:rPr>
          <w:rFonts w:ascii="Times New Roman" w:hAnsi="Times New Roman" w:cs="Times New Roman"/>
          <w:iCs/>
          <w:sz w:val="24"/>
          <w:szCs w:val="24"/>
        </w:rPr>
        <w:t>) permitted industrial users through this dedicated system. The Wastewater Division of Public Works oversees operations and maintenance of the nearly 200-acre facility. Inspections and maintenance are performed daily to keep the facility functioning and processing theses flows that are received from the industries 24</w:t>
      </w:r>
      <w:r>
        <w:rPr>
          <w:rFonts w:ascii="Times New Roman" w:hAnsi="Times New Roman" w:cs="Times New Roman"/>
          <w:iCs/>
          <w:sz w:val="24"/>
          <w:szCs w:val="24"/>
        </w:rPr>
        <w:t xml:space="preserve"> hours per day </w:t>
      </w:r>
      <w:r w:rsidRPr="005838A7">
        <w:rPr>
          <w:rFonts w:ascii="Times New Roman" w:hAnsi="Times New Roman" w:cs="Times New Roman"/>
          <w:iCs/>
          <w:sz w:val="24"/>
          <w:szCs w:val="24"/>
        </w:rPr>
        <w:t>7</w:t>
      </w:r>
      <w:r>
        <w:rPr>
          <w:rFonts w:ascii="Times New Roman" w:hAnsi="Times New Roman" w:cs="Times New Roman"/>
          <w:iCs/>
          <w:sz w:val="24"/>
          <w:szCs w:val="24"/>
        </w:rPr>
        <w:t xml:space="preserve"> days per week</w:t>
      </w:r>
      <w:r w:rsidRPr="005838A7">
        <w:rPr>
          <w:rFonts w:ascii="Times New Roman" w:hAnsi="Times New Roman" w:cs="Times New Roman"/>
          <w:iCs/>
          <w:sz w:val="24"/>
          <w:szCs w:val="24"/>
        </w:rPr>
        <w:t xml:space="preserve">. </w:t>
      </w:r>
    </w:p>
    <w:p w14:paraId="7B924E3F" w14:textId="77777777" w:rsidR="00820F67" w:rsidRDefault="00820F67" w:rsidP="00820F67">
      <w:pPr>
        <w:spacing w:after="0" w:line="240" w:lineRule="auto"/>
        <w:jc w:val="both"/>
        <w:rPr>
          <w:rFonts w:ascii="Times New Roman" w:hAnsi="Times New Roman" w:cs="Times New Roman"/>
          <w:iCs/>
          <w:sz w:val="24"/>
          <w:szCs w:val="24"/>
        </w:rPr>
      </w:pPr>
    </w:p>
    <w:p w14:paraId="7FFFD3DC" w14:textId="77777777" w:rsidR="00820F67" w:rsidRDefault="00820F67" w:rsidP="00820F67">
      <w:pPr>
        <w:spacing w:after="0" w:line="240" w:lineRule="auto"/>
        <w:jc w:val="both"/>
        <w:rPr>
          <w:rFonts w:ascii="Times New Roman" w:hAnsi="Times New Roman" w:cs="Times New Roman"/>
          <w:iCs/>
          <w:sz w:val="24"/>
          <w:szCs w:val="24"/>
        </w:rPr>
      </w:pPr>
      <w:r w:rsidRPr="005838A7">
        <w:rPr>
          <w:rFonts w:ascii="Times New Roman" w:hAnsi="Times New Roman" w:cs="Times New Roman"/>
          <w:iCs/>
          <w:sz w:val="24"/>
          <w:szCs w:val="24"/>
        </w:rPr>
        <w:t>The IWTF is regulated under a waste discharge requirement</w:t>
      </w:r>
      <w:r>
        <w:rPr>
          <w:rFonts w:ascii="Times New Roman" w:hAnsi="Times New Roman" w:cs="Times New Roman"/>
          <w:iCs/>
          <w:sz w:val="24"/>
          <w:szCs w:val="24"/>
        </w:rPr>
        <w:t xml:space="preserve"> </w:t>
      </w:r>
      <w:r w:rsidRPr="005838A7">
        <w:rPr>
          <w:rFonts w:ascii="Times New Roman" w:hAnsi="Times New Roman" w:cs="Times New Roman"/>
          <w:iCs/>
          <w:sz w:val="24"/>
          <w:szCs w:val="24"/>
        </w:rPr>
        <w:t xml:space="preserve">(WDR) permit administered by the California Regional Water Quality Control Board and overseen by the Central Coast Waterboard to maintain </w:t>
      </w:r>
      <w:r>
        <w:rPr>
          <w:rFonts w:ascii="Times New Roman" w:hAnsi="Times New Roman" w:cs="Times New Roman"/>
          <w:iCs/>
          <w:sz w:val="24"/>
          <w:szCs w:val="24"/>
        </w:rPr>
        <w:t xml:space="preserve">the </w:t>
      </w:r>
      <w:r w:rsidRPr="005838A7">
        <w:rPr>
          <w:rFonts w:ascii="Times New Roman" w:hAnsi="Times New Roman" w:cs="Times New Roman"/>
          <w:iCs/>
          <w:sz w:val="24"/>
          <w:szCs w:val="24"/>
        </w:rPr>
        <w:t xml:space="preserve">facility as prescribed in </w:t>
      </w:r>
      <w:r>
        <w:rPr>
          <w:rFonts w:ascii="Times New Roman" w:hAnsi="Times New Roman" w:cs="Times New Roman"/>
          <w:iCs/>
          <w:sz w:val="24"/>
          <w:szCs w:val="24"/>
        </w:rPr>
        <w:t>the</w:t>
      </w:r>
      <w:r w:rsidRPr="005838A7">
        <w:rPr>
          <w:rFonts w:ascii="Times New Roman" w:hAnsi="Times New Roman" w:cs="Times New Roman"/>
          <w:iCs/>
          <w:sz w:val="24"/>
          <w:szCs w:val="24"/>
        </w:rPr>
        <w:t xml:space="preserve"> permit.</w:t>
      </w:r>
    </w:p>
    <w:p w14:paraId="1658817B" w14:textId="77777777" w:rsidR="00820F67" w:rsidRDefault="00820F67" w:rsidP="00820F67">
      <w:pPr>
        <w:spacing w:after="0" w:line="240" w:lineRule="auto"/>
        <w:jc w:val="both"/>
        <w:rPr>
          <w:rFonts w:ascii="Times New Roman" w:hAnsi="Times New Roman" w:cs="Times New Roman"/>
          <w:iCs/>
          <w:sz w:val="24"/>
          <w:szCs w:val="24"/>
        </w:rPr>
      </w:pPr>
    </w:p>
    <w:p w14:paraId="16CAB83B" w14:textId="77777777" w:rsidR="00820F67" w:rsidRDefault="00820F67" w:rsidP="00820F67">
      <w:pPr>
        <w:spacing w:after="0" w:line="240" w:lineRule="auto"/>
        <w:jc w:val="both"/>
        <w:rPr>
          <w:rFonts w:ascii="Times New Roman" w:hAnsi="Times New Roman" w:cs="Times New Roman"/>
          <w:iCs/>
          <w:sz w:val="24"/>
          <w:szCs w:val="24"/>
        </w:rPr>
      </w:pPr>
      <w:r w:rsidRPr="005838A7">
        <w:rPr>
          <w:rFonts w:ascii="Times New Roman" w:hAnsi="Times New Roman" w:cs="Times New Roman"/>
          <w:iCs/>
          <w:sz w:val="24"/>
          <w:szCs w:val="24"/>
        </w:rPr>
        <w:lastRenderedPageBreak/>
        <w:t>The influent pump station is a critical component of the process and treatment of the generated wastewater.</w:t>
      </w:r>
      <w:r>
        <w:rPr>
          <w:rFonts w:ascii="Times New Roman" w:hAnsi="Times New Roman" w:cs="Times New Roman"/>
          <w:iCs/>
          <w:sz w:val="24"/>
          <w:szCs w:val="24"/>
        </w:rPr>
        <w:t xml:space="preserve"> The pump station is comprised of 3 pumps which are used on a rotating basis, unless the flows are high then all three pumps are needed to move the water.</w:t>
      </w:r>
      <w:r w:rsidRPr="005838A7">
        <w:rPr>
          <w:rFonts w:ascii="Times New Roman" w:hAnsi="Times New Roman" w:cs="Times New Roman"/>
          <w:iCs/>
          <w:sz w:val="24"/>
          <w:szCs w:val="24"/>
        </w:rPr>
        <w:t xml:space="preserve"> This repair is needed to continue the treatment process without any potential delays or down time. </w:t>
      </w:r>
    </w:p>
    <w:p w14:paraId="7A0A7364" w14:textId="77777777" w:rsidR="00820F67" w:rsidRDefault="00820F67" w:rsidP="00820F67">
      <w:pPr>
        <w:spacing w:after="0" w:line="240" w:lineRule="auto"/>
        <w:jc w:val="both"/>
        <w:rPr>
          <w:rFonts w:ascii="Times New Roman" w:hAnsi="Times New Roman" w:cs="Times New Roman"/>
          <w:iCs/>
          <w:sz w:val="24"/>
          <w:szCs w:val="24"/>
        </w:rPr>
      </w:pPr>
    </w:p>
    <w:p w14:paraId="7DF9B9DC" w14:textId="733DFF97" w:rsidR="00820F67" w:rsidRDefault="00820F67" w:rsidP="00820F6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Industrial Machine Shop was contacted to perform the emergency repair to the pump. Industrial Machine Shop was contacted because they have completed other pump repairs at the IWTF, they were available right away, and they are local. </w:t>
      </w:r>
    </w:p>
    <w:p w14:paraId="705C3AE9" w14:textId="77777777" w:rsidR="00820F67" w:rsidRDefault="00820F67" w:rsidP="00820F67">
      <w:pPr>
        <w:spacing w:after="0" w:line="240" w:lineRule="auto"/>
        <w:jc w:val="both"/>
        <w:rPr>
          <w:rFonts w:ascii="Times New Roman" w:hAnsi="Times New Roman" w:cs="Times New Roman"/>
          <w:iCs/>
          <w:sz w:val="24"/>
          <w:szCs w:val="24"/>
        </w:rPr>
      </w:pPr>
    </w:p>
    <w:p w14:paraId="00354D03" w14:textId="1D4CDE94" w:rsidR="0049139F" w:rsidRDefault="00820F67" w:rsidP="00820F6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To date Industrial Machine Shop has pulled the pump from the lift station, transported it to their shop, and is currently working on the pump. The 5% contingency is needed in case any unforeseen issues arise during the tear down and rebuilding of the pump.</w:t>
      </w:r>
    </w:p>
    <w:p w14:paraId="418F31BA" w14:textId="77777777" w:rsidR="00265157" w:rsidRDefault="00265157" w:rsidP="00820F67">
      <w:pPr>
        <w:spacing w:after="0" w:line="240" w:lineRule="auto"/>
        <w:jc w:val="both"/>
        <w:rPr>
          <w:rFonts w:ascii="Times New Roman" w:hAnsi="Times New Roman" w:cs="Times New Roman"/>
          <w:iCs/>
          <w:sz w:val="24"/>
          <w:szCs w:val="24"/>
        </w:rPr>
      </w:pPr>
    </w:p>
    <w:p w14:paraId="492D0718" w14:textId="6DE1BA61" w:rsidR="00265157" w:rsidRDefault="00265157" w:rsidP="00820F6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On June 25,</w:t>
      </w:r>
      <w:r w:rsidR="00E711E2">
        <w:rPr>
          <w:rFonts w:ascii="Times New Roman" w:hAnsi="Times New Roman" w:cs="Times New Roman"/>
          <w:iCs/>
          <w:sz w:val="24"/>
          <w:szCs w:val="24"/>
        </w:rPr>
        <w:t xml:space="preserve"> </w:t>
      </w:r>
      <w:r>
        <w:rPr>
          <w:rFonts w:ascii="Times New Roman" w:hAnsi="Times New Roman" w:cs="Times New Roman"/>
          <w:iCs/>
          <w:sz w:val="24"/>
          <w:szCs w:val="24"/>
        </w:rPr>
        <w:t>202</w:t>
      </w:r>
      <w:r w:rsidR="00D72DCC">
        <w:rPr>
          <w:rFonts w:ascii="Times New Roman" w:hAnsi="Times New Roman" w:cs="Times New Roman"/>
          <w:iCs/>
          <w:sz w:val="24"/>
          <w:szCs w:val="24"/>
        </w:rPr>
        <w:t>4</w:t>
      </w:r>
      <w:r w:rsidR="00E711E2">
        <w:rPr>
          <w:rFonts w:ascii="Times New Roman" w:hAnsi="Times New Roman" w:cs="Times New Roman"/>
          <w:iCs/>
          <w:sz w:val="24"/>
          <w:szCs w:val="24"/>
        </w:rPr>
        <w:t>,</w:t>
      </w:r>
      <w:r>
        <w:rPr>
          <w:rFonts w:ascii="Times New Roman" w:hAnsi="Times New Roman" w:cs="Times New Roman"/>
          <w:iCs/>
          <w:sz w:val="24"/>
          <w:szCs w:val="24"/>
        </w:rPr>
        <w:t xml:space="preserve"> </w:t>
      </w:r>
      <w:r w:rsidR="00C9478C">
        <w:rPr>
          <w:rFonts w:ascii="Times New Roman" w:hAnsi="Times New Roman" w:cs="Times New Roman"/>
          <w:iCs/>
          <w:sz w:val="24"/>
          <w:szCs w:val="24"/>
        </w:rPr>
        <w:t xml:space="preserve">City Council approved </w:t>
      </w:r>
      <w:r w:rsidR="00E711E2">
        <w:rPr>
          <w:rFonts w:ascii="Times New Roman" w:hAnsi="Times New Roman" w:cs="Times New Roman"/>
          <w:iCs/>
          <w:sz w:val="24"/>
          <w:szCs w:val="24"/>
        </w:rPr>
        <w:t>R</w:t>
      </w:r>
      <w:r>
        <w:rPr>
          <w:rFonts w:ascii="Times New Roman" w:hAnsi="Times New Roman" w:cs="Times New Roman"/>
          <w:iCs/>
          <w:sz w:val="24"/>
          <w:szCs w:val="24"/>
        </w:rPr>
        <w:t xml:space="preserve">esolution </w:t>
      </w:r>
      <w:r w:rsidR="00E711E2">
        <w:rPr>
          <w:rFonts w:ascii="Times New Roman" w:hAnsi="Times New Roman" w:cs="Times New Roman"/>
          <w:iCs/>
          <w:sz w:val="24"/>
          <w:szCs w:val="24"/>
        </w:rPr>
        <w:t xml:space="preserve">No. </w:t>
      </w:r>
      <w:r>
        <w:rPr>
          <w:rFonts w:ascii="Times New Roman" w:hAnsi="Times New Roman" w:cs="Times New Roman"/>
          <w:iCs/>
          <w:sz w:val="24"/>
          <w:szCs w:val="24"/>
        </w:rPr>
        <w:t xml:space="preserve">23030 </w:t>
      </w:r>
      <w:r w:rsidR="00C9478C">
        <w:rPr>
          <w:rFonts w:ascii="Times New Roman" w:hAnsi="Times New Roman" w:cs="Times New Roman"/>
          <w:iCs/>
          <w:sz w:val="24"/>
          <w:szCs w:val="24"/>
        </w:rPr>
        <w:t xml:space="preserve">for </w:t>
      </w:r>
      <w:r>
        <w:rPr>
          <w:rFonts w:ascii="Times New Roman" w:hAnsi="Times New Roman" w:cs="Times New Roman"/>
          <w:iCs/>
          <w:sz w:val="24"/>
          <w:szCs w:val="24"/>
        </w:rPr>
        <w:t>the award of a contract for sediment removal at the Industrial Wastewater Treatment Facility.</w:t>
      </w:r>
      <w:r w:rsidR="009315FC">
        <w:rPr>
          <w:rFonts w:ascii="Times New Roman" w:hAnsi="Times New Roman" w:cs="Times New Roman"/>
          <w:iCs/>
          <w:sz w:val="24"/>
          <w:szCs w:val="24"/>
        </w:rPr>
        <w:t xml:space="preserve"> Staff does not plan to rebid the lift station project until FEMA reimbursement for the sediment removal project </w:t>
      </w:r>
      <w:r w:rsidR="00FB71AE">
        <w:rPr>
          <w:rFonts w:ascii="Times New Roman" w:hAnsi="Times New Roman" w:cs="Times New Roman"/>
          <w:iCs/>
          <w:sz w:val="24"/>
          <w:szCs w:val="24"/>
        </w:rPr>
        <w:t xml:space="preserve">is </w:t>
      </w:r>
      <w:proofErr w:type="gramStart"/>
      <w:r w:rsidR="009315FC">
        <w:rPr>
          <w:rFonts w:ascii="Times New Roman" w:hAnsi="Times New Roman" w:cs="Times New Roman"/>
          <w:iCs/>
          <w:sz w:val="24"/>
          <w:szCs w:val="24"/>
        </w:rPr>
        <w:t>received</w:t>
      </w:r>
      <w:proofErr w:type="gramEnd"/>
      <w:r w:rsidR="009315FC">
        <w:rPr>
          <w:rFonts w:ascii="Times New Roman" w:hAnsi="Times New Roman" w:cs="Times New Roman"/>
          <w:iCs/>
          <w:sz w:val="24"/>
          <w:szCs w:val="24"/>
        </w:rPr>
        <w:t xml:space="preserve"> and the industrial funds can be evaluated.</w:t>
      </w:r>
    </w:p>
    <w:p w14:paraId="730279FC" w14:textId="77777777" w:rsidR="00820F67" w:rsidRPr="00893FED" w:rsidRDefault="00820F67" w:rsidP="00820F67">
      <w:pPr>
        <w:spacing w:after="0" w:line="240" w:lineRule="auto"/>
        <w:jc w:val="both"/>
        <w:rPr>
          <w:rFonts w:ascii="Times New Roman" w:hAnsi="Times New Roman" w:cs="Times New Roman"/>
          <w:i/>
          <w:sz w:val="24"/>
          <w:szCs w:val="24"/>
        </w:rPr>
      </w:pPr>
    </w:p>
    <w:p w14:paraId="17D81E4B"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590EF18C"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07A9A64F" w14:textId="77777777" w:rsidR="00DD0FAB" w:rsidRPr="00820F67" w:rsidRDefault="00DD0FAB" w:rsidP="00E130E8">
      <w:pPr>
        <w:spacing w:after="0" w:line="240" w:lineRule="auto"/>
        <w:jc w:val="both"/>
        <w:rPr>
          <w:rFonts w:ascii="Times New Roman" w:eastAsia="Times New Roman" w:hAnsi="Times New Roman" w:cs="Times New Roman"/>
          <w:iCs/>
          <w:color w:val="000000"/>
          <w:sz w:val="24"/>
          <w:szCs w:val="24"/>
        </w:rPr>
      </w:pPr>
      <w:r w:rsidRPr="00820F67">
        <w:rPr>
          <w:rFonts w:ascii="Times New Roman" w:eastAsia="Times New Roman" w:hAnsi="Times New Roman" w:cs="Times New Roman"/>
          <w:b/>
          <w:bCs/>
          <w:iCs/>
          <w:color w:val="000000"/>
          <w:sz w:val="24"/>
          <w:szCs w:val="24"/>
        </w:rPr>
        <w:t>Not a Project</w:t>
      </w:r>
      <w:r w:rsidRPr="00820F67">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125DE631" w14:textId="77777777" w:rsidR="00DD0FAB" w:rsidRPr="00893FED" w:rsidRDefault="00DD0FAB" w:rsidP="00E130E8">
      <w:pPr>
        <w:spacing w:after="0" w:line="240" w:lineRule="auto"/>
        <w:jc w:val="both"/>
        <w:rPr>
          <w:rFonts w:ascii="Times New Roman" w:hAnsi="Times New Roman" w:cs="Times New Roman"/>
          <w:i/>
          <w:sz w:val="24"/>
          <w:szCs w:val="24"/>
        </w:rPr>
      </w:pPr>
    </w:p>
    <w:p w14:paraId="0088F7B4"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21937030" w14:textId="77777777" w:rsidR="008910EE" w:rsidRPr="005D6488" w:rsidRDefault="008910EE" w:rsidP="00E130E8">
      <w:pPr>
        <w:spacing w:after="0" w:line="240" w:lineRule="auto"/>
        <w:jc w:val="both"/>
        <w:rPr>
          <w:rFonts w:ascii="Times New Roman" w:hAnsi="Times New Roman" w:cs="Times New Roman"/>
          <w:sz w:val="24"/>
          <w:szCs w:val="24"/>
        </w:rPr>
      </w:pPr>
    </w:p>
    <w:p w14:paraId="4CF8E9FA" w14:textId="73081086" w:rsidR="009315FC" w:rsidRPr="00A433DA" w:rsidRDefault="00820F67" w:rsidP="00E130E8">
      <w:pPr>
        <w:spacing w:after="0" w:line="240" w:lineRule="auto"/>
        <w:jc w:val="both"/>
        <w:rPr>
          <w:rFonts w:ascii="Times New Roman" w:hAnsi="Times New Roman" w:cs="Times New Roman"/>
          <w:sz w:val="24"/>
          <w:szCs w:val="24"/>
        </w:rPr>
      </w:pPr>
      <w:r w:rsidRPr="00820F67">
        <w:rPr>
          <w:rFonts w:ascii="Times New Roman" w:hAnsi="Times New Roman" w:cs="Times New Roman"/>
          <w:sz w:val="24"/>
          <w:szCs w:val="24"/>
        </w:rPr>
        <w:t xml:space="preserve">Yes, </w:t>
      </w:r>
      <w:r w:rsidR="008910EE" w:rsidRPr="00820F67">
        <w:rPr>
          <w:rFonts w:ascii="Times New Roman" w:hAnsi="Times New Roman" w:cs="Times New Roman"/>
          <w:sz w:val="24"/>
          <w:szCs w:val="24"/>
        </w:rPr>
        <w:t>Government Code §84308/Levine Act applies to this item.</w:t>
      </w:r>
    </w:p>
    <w:p w14:paraId="0045349D" w14:textId="77777777" w:rsidR="009315FC" w:rsidRPr="008910EE" w:rsidRDefault="009315FC" w:rsidP="00E130E8">
      <w:pPr>
        <w:spacing w:after="0" w:line="240" w:lineRule="auto"/>
        <w:jc w:val="both"/>
        <w:rPr>
          <w:rFonts w:ascii="Times New Roman" w:hAnsi="Times New Roman" w:cs="Times New Roman"/>
          <w:i/>
          <w:iCs/>
          <w:sz w:val="24"/>
          <w:szCs w:val="24"/>
          <w:u w:val="single"/>
        </w:rPr>
      </w:pPr>
    </w:p>
    <w:p w14:paraId="48973F44"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6D630135"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095C1066" w14:textId="77777777" w:rsidR="00820F67" w:rsidRPr="005838A7" w:rsidRDefault="00820F67" w:rsidP="00820F67">
      <w:pPr>
        <w:spacing w:after="0" w:line="240" w:lineRule="auto"/>
        <w:jc w:val="both"/>
        <w:rPr>
          <w:rFonts w:ascii="Times New Roman" w:hAnsi="Times New Roman" w:cs="Times New Roman"/>
          <w:iCs/>
          <w:sz w:val="24"/>
          <w:szCs w:val="24"/>
        </w:rPr>
      </w:pPr>
      <w:r w:rsidRPr="005838A7">
        <w:rPr>
          <w:rFonts w:ascii="Times New Roman" w:hAnsi="Times New Roman" w:cs="Times New Roman"/>
          <w:iCs/>
          <w:sz w:val="24"/>
          <w:szCs w:val="24"/>
        </w:rPr>
        <w:t>This project compliments and supports the City Council goal areas of Safe, Livable Community, Excellent Infrastructure, and Quality of Life.</w:t>
      </w:r>
    </w:p>
    <w:p w14:paraId="46C7D286" w14:textId="77777777" w:rsidR="00D50A40" w:rsidRPr="00D50A40" w:rsidRDefault="00D50A40" w:rsidP="00E130E8">
      <w:pPr>
        <w:spacing w:after="0" w:line="240" w:lineRule="auto"/>
        <w:jc w:val="both"/>
        <w:rPr>
          <w:rFonts w:ascii="Times New Roman" w:hAnsi="Times New Roman" w:cs="Times New Roman"/>
          <w:i/>
          <w:sz w:val="24"/>
          <w:szCs w:val="24"/>
        </w:rPr>
      </w:pPr>
    </w:p>
    <w:p w14:paraId="7AE43F5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215EAC39" w14:textId="77777777" w:rsidR="00D109BB" w:rsidRDefault="00D109BB" w:rsidP="00D109BB">
      <w:pPr>
        <w:spacing w:after="0" w:line="240" w:lineRule="auto"/>
        <w:jc w:val="both"/>
        <w:rPr>
          <w:rFonts w:ascii="Times New Roman" w:hAnsi="Times New Roman" w:cs="Times New Roman"/>
          <w:sz w:val="24"/>
          <w:szCs w:val="24"/>
          <w:u w:val="single"/>
        </w:rPr>
      </w:pPr>
    </w:p>
    <w:p w14:paraId="068CA086" w14:textId="5CAF2583" w:rsidR="00D109BB" w:rsidRDefault="00820F67" w:rsidP="00E130E8">
      <w:pPr>
        <w:spacing w:after="0" w:line="240" w:lineRule="auto"/>
        <w:jc w:val="both"/>
        <w:rPr>
          <w:rFonts w:ascii="Times New Roman" w:eastAsia="Arial" w:hAnsi="Times New Roman" w:cs="Times New Roman"/>
          <w:iCs/>
          <w:sz w:val="24"/>
          <w:szCs w:val="24"/>
        </w:rPr>
      </w:pPr>
      <w:r w:rsidRPr="005838A7">
        <w:rPr>
          <w:rFonts w:ascii="Times New Roman" w:eastAsia="Arial" w:hAnsi="Times New Roman" w:cs="Times New Roman"/>
          <w:iCs/>
          <w:sz w:val="24"/>
          <w:szCs w:val="24"/>
        </w:rPr>
        <w:t>Public Works Wastewater Division worked closely with Public Works Admin and Maintenance Divisions in preparation of the agreement and with the Finance Division to ensure sufficient funds are available.</w:t>
      </w:r>
    </w:p>
    <w:p w14:paraId="56F6512E" w14:textId="77777777" w:rsidR="00820F67" w:rsidRDefault="00820F67" w:rsidP="00E130E8">
      <w:pPr>
        <w:spacing w:after="0" w:line="240" w:lineRule="auto"/>
        <w:jc w:val="both"/>
        <w:rPr>
          <w:rFonts w:ascii="Times New Roman" w:hAnsi="Times New Roman" w:cs="Times New Roman"/>
          <w:sz w:val="24"/>
          <w:szCs w:val="24"/>
          <w:u w:val="single"/>
        </w:rPr>
      </w:pPr>
    </w:p>
    <w:p w14:paraId="70E0FF57" w14:textId="79BAA00D" w:rsidR="002246AD" w:rsidRPr="00E711E2" w:rsidRDefault="0061564A" w:rsidP="00E711E2">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4BF6F492" w14:textId="77777777" w:rsidR="002246AD" w:rsidRDefault="002246AD" w:rsidP="007831E5">
      <w:pPr>
        <w:spacing w:after="0" w:line="240" w:lineRule="auto"/>
        <w:rPr>
          <w:rFonts w:ascii="Times New Roman" w:eastAsia="Arial" w:hAnsi="Times New Roman" w:cs="Times New Roman"/>
          <w:iCs/>
          <w:sz w:val="24"/>
          <w:szCs w:val="24"/>
        </w:rPr>
      </w:pPr>
    </w:p>
    <w:p w14:paraId="5ABBD4C5" w14:textId="77777777" w:rsidR="002246AD" w:rsidRPr="005D6488" w:rsidRDefault="002246AD" w:rsidP="007831E5">
      <w:pPr>
        <w:spacing w:after="0" w:line="240" w:lineRule="auto"/>
        <w:rPr>
          <w:rFonts w:ascii="Times New Roman" w:eastAsia="Arial" w:hAnsi="Times New Roman" w:cs="Times New Roman"/>
          <w:iCs/>
          <w:sz w:val="24"/>
          <w:szCs w:val="24"/>
        </w:rPr>
      </w:pPr>
    </w:p>
    <w:tbl>
      <w:tblPr>
        <w:tblStyle w:val="TableGrid"/>
        <w:tblW w:w="0" w:type="auto"/>
        <w:tblLook w:val="04A0" w:firstRow="1" w:lastRow="0" w:firstColumn="1" w:lastColumn="0" w:noHBand="0" w:noVBand="1"/>
      </w:tblPr>
      <w:tblGrid>
        <w:gridCol w:w="720"/>
        <w:gridCol w:w="1297"/>
        <w:gridCol w:w="1874"/>
        <w:gridCol w:w="1640"/>
        <w:gridCol w:w="1505"/>
        <w:gridCol w:w="1111"/>
        <w:gridCol w:w="1203"/>
      </w:tblGrid>
      <w:tr w:rsidR="007831E5" w:rsidRPr="005D6488" w14:paraId="532D0B94" w14:textId="77777777" w:rsidTr="00F805A1">
        <w:trPr>
          <w:trHeight w:val="670"/>
        </w:trPr>
        <w:tc>
          <w:tcPr>
            <w:tcW w:w="797" w:type="dxa"/>
            <w:hideMark/>
          </w:tcPr>
          <w:p w14:paraId="27736CF8" w14:textId="77777777" w:rsidR="007831E5" w:rsidRPr="005D6488" w:rsidRDefault="007831E5" w:rsidP="008C432D">
            <w:pPr>
              <w:pStyle w:val="xmsonormal"/>
              <w:rPr>
                <w:b/>
                <w:bCs/>
                <w:sz w:val="18"/>
                <w:szCs w:val="18"/>
              </w:rPr>
            </w:pPr>
            <w:bookmarkStart w:id="0" w:name="_Hlk173162639"/>
            <w:r w:rsidRPr="005D6488">
              <w:rPr>
                <w:b/>
                <w:bCs/>
                <w:sz w:val="18"/>
                <w:szCs w:val="18"/>
              </w:rPr>
              <w:t>Fund</w:t>
            </w:r>
          </w:p>
          <w:p w14:paraId="12283B5E" w14:textId="77777777" w:rsidR="007831E5" w:rsidRPr="005D6488" w:rsidRDefault="007831E5" w:rsidP="008C432D">
            <w:pPr>
              <w:pStyle w:val="xmsonormal"/>
              <w:rPr>
                <w:sz w:val="18"/>
                <w:szCs w:val="18"/>
              </w:rPr>
            </w:pPr>
          </w:p>
        </w:tc>
        <w:tc>
          <w:tcPr>
            <w:tcW w:w="1314" w:type="dxa"/>
          </w:tcPr>
          <w:p w14:paraId="2C7A2D63" w14:textId="77777777" w:rsidR="007831E5" w:rsidRPr="005D6488" w:rsidRDefault="007831E5" w:rsidP="008C432D">
            <w:pPr>
              <w:pStyle w:val="xmsonormal"/>
              <w:rPr>
                <w:b/>
                <w:bCs/>
                <w:sz w:val="18"/>
                <w:szCs w:val="18"/>
              </w:rPr>
            </w:pPr>
            <w:r w:rsidRPr="005D6488">
              <w:rPr>
                <w:b/>
                <w:bCs/>
                <w:sz w:val="18"/>
                <w:szCs w:val="18"/>
              </w:rPr>
              <w:t>Appropriation</w:t>
            </w:r>
          </w:p>
          <w:p w14:paraId="662BF732" w14:textId="77777777" w:rsidR="007831E5" w:rsidRPr="005D6488" w:rsidRDefault="007831E5" w:rsidP="008C432D">
            <w:pPr>
              <w:pStyle w:val="xmsonormal"/>
              <w:rPr>
                <w:sz w:val="18"/>
                <w:szCs w:val="18"/>
              </w:rPr>
            </w:pPr>
          </w:p>
        </w:tc>
        <w:tc>
          <w:tcPr>
            <w:tcW w:w="1398" w:type="dxa"/>
            <w:hideMark/>
          </w:tcPr>
          <w:p w14:paraId="6DF6584F" w14:textId="3CB9BE7F" w:rsidR="007831E5" w:rsidRPr="005D6488" w:rsidRDefault="007831E5" w:rsidP="008C432D">
            <w:pPr>
              <w:pStyle w:val="xmsonormal"/>
              <w:rPr>
                <w:sz w:val="18"/>
                <w:szCs w:val="18"/>
              </w:rPr>
            </w:pPr>
            <w:r w:rsidRPr="005D6488">
              <w:rPr>
                <w:b/>
                <w:bCs/>
                <w:sz w:val="18"/>
                <w:szCs w:val="18"/>
              </w:rPr>
              <w:t>Appropriation</w:t>
            </w:r>
            <w:r w:rsidR="00FB71AE">
              <w:rPr>
                <w:b/>
                <w:bCs/>
                <w:sz w:val="18"/>
                <w:szCs w:val="18"/>
              </w:rPr>
              <w:t xml:space="preserve">/Project </w:t>
            </w:r>
            <w:r w:rsidRPr="005D6488">
              <w:rPr>
                <w:b/>
                <w:bCs/>
                <w:sz w:val="18"/>
                <w:szCs w:val="18"/>
              </w:rPr>
              <w:t>Name</w:t>
            </w:r>
          </w:p>
        </w:tc>
        <w:tc>
          <w:tcPr>
            <w:tcW w:w="1856" w:type="dxa"/>
            <w:hideMark/>
          </w:tcPr>
          <w:p w14:paraId="1EA6B7FA" w14:textId="77777777" w:rsidR="007831E5" w:rsidRPr="005D6488" w:rsidRDefault="007831E5" w:rsidP="008C432D">
            <w:pPr>
              <w:pStyle w:val="xmsonormal"/>
              <w:rPr>
                <w:sz w:val="18"/>
                <w:szCs w:val="18"/>
              </w:rPr>
            </w:pPr>
            <w:r w:rsidRPr="005D6488">
              <w:rPr>
                <w:b/>
                <w:bCs/>
                <w:sz w:val="18"/>
                <w:szCs w:val="18"/>
              </w:rPr>
              <w:t>Total Appropriation</w:t>
            </w:r>
          </w:p>
        </w:tc>
        <w:tc>
          <w:tcPr>
            <w:tcW w:w="1506" w:type="dxa"/>
            <w:hideMark/>
          </w:tcPr>
          <w:p w14:paraId="7CECAD3C" w14:textId="77777777" w:rsidR="007831E5" w:rsidRPr="005D6488" w:rsidRDefault="007831E5" w:rsidP="008C432D">
            <w:pPr>
              <w:pStyle w:val="xmsonormal"/>
              <w:rPr>
                <w:sz w:val="18"/>
                <w:szCs w:val="18"/>
              </w:rPr>
            </w:pPr>
            <w:r w:rsidRPr="005D6488">
              <w:rPr>
                <w:b/>
                <w:bCs/>
                <w:sz w:val="18"/>
                <w:szCs w:val="18"/>
              </w:rPr>
              <w:t>Amount for recommendation</w:t>
            </w:r>
          </w:p>
        </w:tc>
        <w:tc>
          <w:tcPr>
            <w:tcW w:w="1199" w:type="dxa"/>
            <w:hideMark/>
          </w:tcPr>
          <w:p w14:paraId="1EBED893" w14:textId="77777777" w:rsidR="007831E5" w:rsidRPr="005D6488" w:rsidRDefault="007831E5" w:rsidP="008C432D">
            <w:pPr>
              <w:pStyle w:val="xmsonormal"/>
              <w:rPr>
                <w:sz w:val="18"/>
                <w:szCs w:val="18"/>
              </w:rPr>
            </w:pPr>
            <w:r w:rsidRPr="005D6488">
              <w:rPr>
                <w:b/>
                <w:bCs/>
                <w:sz w:val="18"/>
                <w:szCs w:val="18"/>
              </w:rPr>
              <w:t>FY 24-25 Operating Budget Page</w:t>
            </w:r>
          </w:p>
        </w:tc>
        <w:tc>
          <w:tcPr>
            <w:tcW w:w="1280" w:type="dxa"/>
            <w:hideMark/>
          </w:tcPr>
          <w:p w14:paraId="1A8749F5" w14:textId="3CCDDA6A" w:rsidR="007831E5" w:rsidRPr="005D6488" w:rsidRDefault="007831E5" w:rsidP="008C432D">
            <w:pPr>
              <w:pStyle w:val="xmsonormal"/>
              <w:rPr>
                <w:sz w:val="18"/>
                <w:szCs w:val="18"/>
              </w:rPr>
            </w:pPr>
            <w:r w:rsidRPr="005D6488">
              <w:rPr>
                <w:b/>
                <w:bCs/>
                <w:sz w:val="18"/>
                <w:szCs w:val="18"/>
              </w:rPr>
              <w:t>Last Budget Action (Date, Resolution)</w:t>
            </w:r>
          </w:p>
        </w:tc>
      </w:tr>
      <w:tr w:rsidR="00CE43CA" w:rsidRPr="005D6488" w14:paraId="7054E6A1" w14:textId="77777777" w:rsidTr="00F805A1">
        <w:tc>
          <w:tcPr>
            <w:tcW w:w="797" w:type="dxa"/>
          </w:tcPr>
          <w:p w14:paraId="6D96486C" w14:textId="660E7F6E" w:rsidR="00CE43CA" w:rsidRDefault="00CE43CA" w:rsidP="008C432D">
            <w:pPr>
              <w:pStyle w:val="xmsonormal"/>
              <w:rPr>
                <w:sz w:val="18"/>
                <w:szCs w:val="18"/>
              </w:rPr>
            </w:pPr>
            <w:r>
              <w:rPr>
                <w:sz w:val="18"/>
                <w:szCs w:val="18"/>
              </w:rPr>
              <w:t>5800</w:t>
            </w:r>
          </w:p>
          <w:p w14:paraId="7C48FE81" w14:textId="77777777" w:rsidR="00CE43CA" w:rsidRDefault="00CE43CA" w:rsidP="008C432D">
            <w:pPr>
              <w:pStyle w:val="xmsonormal"/>
              <w:rPr>
                <w:sz w:val="18"/>
                <w:szCs w:val="18"/>
              </w:rPr>
            </w:pPr>
          </w:p>
          <w:p w14:paraId="0CEDB83D" w14:textId="77777777" w:rsidR="00CE43CA" w:rsidRDefault="00CE43CA" w:rsidP="008C432D">
            <w:pPr>
              <w:pStyle w:val="xmsonormal"/>
              <w:rPr>
                <w:sz w:val="18"/>
                <w:szCs w:val="18"/>
              </w:rPr>
            </w:pPr>
          </w:p>
        </w:tc>
        <w:tc>
          <w:tcPr>
            <w:tcW w:w="1314" w:type="dxa"/>
          </w:tcPr>
          <w:p w14:paraId="16C1A3CD" w14:textId="4040EAE7" w:rsidR="00CE43CA" w:rsidRDefault="00CE43CA" w:rsidP="008C432D">
            <w:pPr>
              <w:pStyle w:val="xmsonormal"/>
              <w:rPr>
                <w:sz w:val="18"/>
                <w:szCs w:val="18"/>
              </w:rPr>
            </w:pPr>
            <w:r>
              <w:rPr>
                <w:sz w:val="18"/>
                <w:szCs w:val="18"/>
              </w:rPr>
              <w:t>50.9794</w:t>
            </w:r>
          </w:p>
        </w:tc>
        <w:tc>
          <w:tcPr>
            <w:tcW w:w="1398" w:type="dxa"/>
          </w:tcPr>
          <w:p w14:paraId="4422EA33" w14:textId="594C0203" w:rsidR="00CE43CA" w:rsidRDefault="00FB71AE" w:rsidP="00CE43CA">
            <w:pPr>
              <w:pStyle w:val="xmsonormal"/>
              <w:rPr>
                <w:sz w:val="18"/>
                <w:szCs w:val="18"/>
              </w:rPr>
            </w:pPr>
            <w:r>
              <w:rPr>
                <w:sz w:val="18"/>
                <w:szCs w:val="18"/>
              </w:rPr>
              <w:t>Industrial WW Treatment Facility Repairs</w:t>
            </w:r>
          </w:p>
          <w:p w14:paraId="1DB5A653" w14:textId="77777777" w:rsidR="00CE43CA" w:rsidRPr="005D6488" w:rsidRDefault="00CE43CA" w:rsidP="008C432D">
            <w:pPr>
              <w:pStyle w:val="xmsonormal"/>
              <w:rPr>
                <w:sz w:val="18"/>
                <w:szCs w:val="18"/>
              </w:rPr>
            </w:pPr>
          </w:p>
        </w:tc>
        <w:tc>
          <w:tcPr>
            <w:tcW w:w="1856" w:type="dxa"/>
          </w:tcPr>
          <w:p w14:paraId="5CBA7021" w14:textId="53F60188" w:rsidR="00CE43CA" w:rsidRDefault="00CE43CA" w:rsidP="008C432D">
            <w:pPr>
              <w:pStyle w:val="xmsonormal"/>
              <w:rPr>
                <w:sz w:val="18"/>
                <w:szCs w:val="18"/>
              </w:rPr>
            </w:pPr>
            <w:r>
              <w:rPr>
                <w:sz w:val="18"/>
                <w:szCs w:val="18"/>
              </w:rPr>
              <w:t>$</w:t>
            </w:r>
            <w:r w:rsidR="00FB71AE">
              <w:rPr>
                <w:sz w:val="18"/>
                <w:szCs w:val="18"/>
              </w:rPr>
              <w:t>56,891</w:t>
            </w:r>
          </w:p>
        </w:tc>
        <w:tc>
          <w:tcPr>
            <w:tcW w:w="1506" w:type="dxa"/>
          </w:tcPr>
          <w:p w14:paraId="776C81BE" w14:textId="0B80D4E6" w:rsidR="00CE43CA" w:rsidRDefault="00CE43CA" w:rsidP="008C432D">
            <w:pPr>
              <w:pStyle w:val="xmsonormal"/>
              <w:rPr>
                <w:sz w:val="18"/>
                <w:szCs w:val="18"/>
              </w:rPr>
            </w:pPr>
            <w:r>
              <w:rPr>
                <w:sz w:val="18"/>
                <w:szCs w:val="18"/>
              </w:rPr>
              <w:t>$41,000</w:t>
            </w:r>
          </w:p>
        </w:tc>
        <w:tc>
          <w:tcPr>
            <w:tcW w:w="1199" w:type="dxa"/>
          </w:tcPr>
          <w:p w14:paraId="18BA5B79" w14:textId="5110CE63" w:rsidR="00CE43CA" w:rsidRDefault="00CE43CA" w:rsidP="008C432D">
            <w:pPr>
              <w:pStyle w:val="xmsonormal"/>
              <w:rPr>
                <w:sz w:val="18"/>
                <w:szCs w:val="18"/>
              </w:rPr>
            </w:pPr>
            <w:r>
              <w:rPr>
                <w:sz w:val="18"/>
                <w:szCs w:val="18"/>
              </w:rPr>
              <w:t>N/A</w:t>
            </w:r>
          </w:p>
        </w:tc>
        <w:tc>
          <w:tcPr>
            <w:tcW w:w="1280" w:type="dxa"/>
          </w:tcPr>
          <w:p w14:paraId="4053F7C4" w14:textId="442079BE" w:rsidR="00CE43CA" w:rsidRPr="005D6488" w:rsidRDefault="00CE43CA" w:rsidP="008C432D">
            <w:pPr>
              <w:pStyle w:val="xmsonormal"/>
              <w:rPr>
                <w:sz w:val="18"/>
                <w:szCs w:val="18"/>
              </w:rPr>
            </w:pPr>
            <w:r>
              <w:rPr>
                <w:sz w:val="18"/>
                <w:szCs w:val="18"/>
              </w:rPr>
              <w:t>N/A</w:t>
            </w:r>
          </w:p>
        </w:tc>
      </w:tr>
      <w:bookmarkEnd w:id="0"/>
    </w:tbl>
    <w:p w14:paraId="48D16649" w14:textId="3545A060" w:rsidR="00080912" w:rsidRPr="001B65AC" w:rsidRDefault="00080912" w:rsidP="00E130E8">
      <w:pPr>
        <w:spacing w:before="31" w:after="0" w:line="240" w:lineRule="auto"/>
        <w:jc w:val="both"/>
        <w:rPr>
          <w:rFonts w:ascii="Times New Roman" w:hAnsi="Times New Roman" w:cs="Times New Roman"/>
          <w:i/>
          <w:sz w:val="24"/>
          <w:szCs w:val="24"/>
        </w:rPr>
      </w:pPr>
    </w:p>
    <w:p w14:paraId="244DD5BD"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590D779E"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7BF2E30" w14:textId="77777777" w:rsidR="00096914" w:rsidRDefault="00096914" w:rsidP="00E130E8">
      <w:pPr>
        <w:spacing w:after="0" w:line="240" w:lineRule="auto"/>
        <w:jc w:val="both"/>
        <w:rPr>
          <w:rFonts w:ascii="Times New Roman" w:hAnsi="Times New Roman" w:cs="Times New Roman"/>
          <w:sz w:val="24"/>
          <w:szCs w:val="24"/>
        </w:rPr>
      </w:pPr>
    </w:p>
    <w:p w14:paraId="02AEA509" w14:textId="02BC81BA" w:rsidR="00096914" w:rsidRDefault="0009691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0F2CCA6A" w14:textId="34C2F3DD" w:rsidR="00096914" w:rsidRDefault="0009691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Agreement</w:t>
      </w:r>
    </w:p>
    <w:p w14:paraId="75C47804" w14:textId="5D64A8FD" w:rsidR="00096914" w:rsidRPr="00893FED" w:rsidRDefault="0042518D"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Video Captures</w:t>
      </w:r>
    </w:p>
    <w:sectPr w:rsidR="00096914"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DD70A" w14:textId="77777777" w:rsidR="008F1C83" w:rsidRDefault="008F1C83" w:rsidP="00944716">
      <w:pPr>
        <w:spacing w:after="0" w:line="240" w:lineRule="auto"/>
      </w:pPr>
      <w:r>
        <w:separator/>
      </w:r>
    </w:p>
  </w:endnote>
  <w:endnote w:type="continuationSeparator" w:id="0">
    <w:p w14:paraId="25DA38CB" w14:textId="77777777" w:rsidR="008F1C83" w:rsidRDefault="008F1C83"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086A69C"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01BE10D"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21EC6" w14:textId="77777777" w:rsidR="008F1C83" w:rsidRDefault="008F1C83" w:rsidP="00944716">
      <w:pPr>
        <w:spacing w:after="0" w:line="240" w:lineRule="auto"/>
      </w:pPr>
      <w:r>
        <w:separator/>
      </w:r>
    </w:p>
  </w:footnote>
  <w:footnote w:type="continuationSeparator" w:id="0">
    <w:p w14:paraId="6D4D7348" w14:textId="77777777" w:rsidR="008F1C83" w:rsidRDefault="008F1C83"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5ACD"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199F39F" wp14:editId="6A240C8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777CDA"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0400805E" wp14:editId="22493EE9">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A5FDEE2"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AF63C4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00805E"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1A5FDEE2"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AF63C4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6EFF434A" wp14:editId="51C55522">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64616E"/>
    <w:multiLevelType w:val="hybridMultilevel"/>
    <w:tmpl w:val="C1405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6318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A49"/>
    <w:rsid w:val="00002A11"/>
    <w:rsid w:val="000037AE"/>
    <w:rsid w:val="00010CB7"/>
    <w:rsid w:val="00053E86"/>
    <w:rsid w:val="00054EAC"/>
    <w:rsid w:val="00080912"/>
    <w:rsid w:val="00090BB5"/>
    <w:rsid w:val="000922CA"/>
    <w:rsid w:val="00096914"/>
    <w:rsid w:val="00097C51"/>
    <w:rsid w:val="000F107D"/>
    <w:rsid w:val="0013721C"/>
    <w:rsid w:val="00170DBF"/>
    <w:rsid w:val="001B65AC"/>
    <w:rsid w:val="002246AD"/>
    <w:rsid w:val="00265157"/>
    <w:rsid w:val="00272BBB"/>
    <w:rsid w:val="002771C9"/>
    <w:rsid w:val="002A58D7"/>
    <w:rsid w:val="002D645B"/>
    <w:rsid w:val="002E7DAA"/>
    <w:rsid w:val="003E5804"/>
    <w:rsid w:val="003F3A62"/>
    <w:rsid w:val="00403F08"/>
    <w:rsid w:val="00423C69"/>
    <w:rsid w:val="0042518D"/>
    <w:rsid w:val="0044154D"/>
    <w:rsid w:val="0044317E"/>
    <w:rsid w:val="00460F6A"/>
    <w:rsid w:val="00474E0B"/>
    <w:rsid w:val="0049139F"/>
    <w:rsid w:val="00491F01"/>
    <w:rsid w:val="004C3537"/>
    <w:rsid w:val="004F7416"/>
    <w:rsid w:val="00523A50"/>
    <w:rsid w:val="00536394"/>
    <w:rsid w:val="00566D6B"/>
    <w:rsid w:val="0057039C"/>
    <w:rsid w:val="005D6488"/>
    <w:rsid w:val="0061564A"/>
    <w:rsid w:val="00631FEE"/>
    <w:rsid w:val="00651E62"/>
    <w:rsid w:val="006622CE"/>
    <w:rsid w:val="00664E60"/>
    <w:rsid w:val="0069329C"/>
    <w:rsid w:val="006C2C61"/>
    <w:rsid w:val="006C4E01"/>
    <w:rsid w:val="007078A3"/>
    <w:rsid w:val="0073092F"/>
    <w:rsid w:val="007467A8"/>
    <w:rsid w:val="007831E5"/>
    <w:rsid w:val="007A5A53"/>
    <w:rsid w:val="007C2A2F"/>
    <w:rsid w:val="007C7390"/>
    <w:rsid w:val="007D44B9"/>
    <w:rsid w:val="007F4099"/>
    <w:rsid w:val="007F55F4"/>
    <w:rsid w:val="00820F67"/>
    <w:rsid w:val="0084304C"/>
    <w:rsid w:val="00864FD9"/>
    <w:rsid w:val="00870D51"/>
    <w:rsid w:val="0087511B"/>
    <w:rsid w:val="008910EE"/>
    <w:rsid w:val="00893FED"/>
    <w:rsid w:val="00895A52"/>
    <w:rsid w:val="008B555E"/>
    <w:rsid w:val="008C59EF"/>
    <w:rsid w:val="008E04BC"/>
    <w:rsid w:val="008F1C83"/>
    <w:rsid w:val="009315FC"/>
    <w:rsid w:val="00944716"/>
    <w:rsid w:val="009B5EC5"/>
    <w:rsid w:val="009C65FC"/>
    <w:rsid w:val="009C6B20"/>
    <w:rsid w:val="00A07A49"/>
    <w:rsid w:val="00A216C9"/>
    <w:rsid w:val="00A30C82"/>
    <w:rsid w:val="00A433DA"/>
    <w:rsid w:val="00A60317"/>
    <w:rsid w:val="00A70FFA"/>
    <w:rsid w:val="00AA4211"/>
    <w:rsid w:val="00AB20C6"/>
    <w:rsid w:val="00AB5A0F"/>
    <w:rsid w:val="00AC3815"/>
    <w:rsid w:val="00B30572"/>
    <w:rsid w:val="00B35619"/>
    <w:rsid w:val="00B357D7"/>
    <w:rsid w:val="00B62ECE"/>
    <w:rsid w:val="00B70D60"/>
    <w:rsid w:val="00BA59EE"/>
    <w:rsid w:val="00C01E07"/>
    <w:rsid w:val="00C03622"/>
    <w:rsid w:val="00C4327A"/>
    <w:rsid w:val="00C9478C"/>
    <w:rsid w:val="00CE43CA"/>
    <w:rsid w:val="00CE5765"/>
    <w:rsid w:val="00D109BB"/>
    <w:rsid w:val="00D11B17"/>
    <w:rsid w:val="00D31F43"/>
    <w:rsid w:val="00D34621"/>
    <w:rsid w:val="00D50A40"/>
    <w:rsid w:val="00D72DCC"/>
    <w:rsid w:val="00D83C83"/>
    <w:rsid w:val="00D8673D"/>
    <w:rsid w:val="00DC0AE4"/>
    <w:rsid w:val="00DD0FAB"/>
    <w:rsid w:val="00DE05E0"/>
    <w:rsid w:val="00DE579E"/>
    <w:rsid w:val="00DF1331"/>
    <w:rsid w:val="00DF74BD"/>
    <w:rsid w:val="00E0762A"/>
    <w:rsid w:val="00E130E8"/>
    <w:rsid w:val="00E141DE"/>
    <w:rsid w:val="00E22EC1"/>
    <w:rsid w:val="00E50B89"/>
    <w:rsid w:val="00E63017"/>
    <w:rsid w:val="00E711E2"/>
    <w:rsid w:val="00EB207E"/>
    <w:rsid w:val="00ED11DD"/>
    <w:rsid w:val="00F6747A"/>
    <w:rsid w:val="00F805A1"/>
    <w:rsid w:val="00FA6715"/>
    <w:rsid w:val="00FA7D7C"/>
    <w:rsid w:val="00FB62DD"/>
    <w:rsid w:val="00FB7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FA4AA"/>
  <w15:docId w15:val="{6B24248C-CBFA-4CA6-9A19-46EFB20A0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7C51"/>
    <w:pPr>
      <w:ind w:left="720"/>
      <w:contextualSpacing/>
    </w:pPr>
  </w:style>
  <w:style w:type="character" w:styleId="CommentReference">
    <w:name w:val="annotation reference"/>
    <w:basedOn w:val="DefaultParagraphFont"/>
    <w:uiPriority w:val="99"/>
    <w:semiHidden/>
    <w:unhideWhenUsed/>
    <w:rsid w:val="00E711E2"/>
    <w:rPr>
      <w:sz w:val="16"/>
      <w:szCs w:val="16"/>
    </w:rPr>
  </w:style>
  <w:style w:type="paragraph" w:styleId="CommentText">
    <w:name w:val="annotation text"/>
    <w:basedOn w:val="Normal"/>
    <w:link w:val="CommentTextChar"/>
    <w:uiPriority w:val="99"/>
    <w:unhideWhenUsed/>
    <w:rsid w:val="00E711E2"/>
    <w:pPr>
      <w:spacing w:line="240" w:lineRule="auto"/>
    </w:pPr>
    <w:rPr>
      <w:sz w:val="20"/>
      <w:szCs w:val="20"/>
    </w:rPr>
  </w:style>
  <w:style w:type="character" w:customStyle="1" w:styleId="CommentTextChar">
    <w:name w:val="Comment Text Char"/>
    <w:basedOn w:val="DefaultParagraphFont"/>
    <w:link w:val="CommentText"/>
    <w:uiPriority w:val="99"/>
    <w:rsid w:val="00E711E2"/>
    <w:rPr>
      <w:sz w:val="20"/>
      <w:szCs w:val="20"/>
    </w:rPr>
  </w:style>
  <w:style w:type="paragraph" w:styleId="CommentSubject">
    <w:name w:val="annotation subject"/>
    <w:basedOn w:val="CommentText"/>
    <w:next w:val="CommentText"/>
    <w:link w:val="CommentSubjectChar"/>
    <w:uiPriority w:val="99"/>
    <w:semiHidden/>
    <w:unhideWhenUsed/>
    <w:rsid w:val="00E711E2"/>
    <w:rPr>
      <w:b/>
      <w:bCs/>
    </w:rPr>
  </w:style>
  <w:style w:type="character" w:customStyle="1" w:styleId="CommentSubjectChar">
    <w:name w:val="Comment Subject Char"/>
    <w:basedOn w:val="CommentTextChar"/>
    <w:link w:val="CommentSubject"/>
    <w:uiPriority w:val="99"/>
    <w:semiHidden/>
    <w:rsid w:val="00E711E2"/>
    <w:rPr>
      <w:b/>
      <w:bCs/>
      <w:sz w:val="20"/>
      <w:szCs w:val="20"/>
    </w:rPr>
  </w:style>
  <w:style w:type="paragraph" w:styleId="Revision">
    <w:name w:val="Revision"/>
    <w:hidden/>
    <w:uiPriority w:val="99"/>
    <w:semiHidden/>
    <w:rsid w:val="00003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3</Pages>
  <Words>753</Words>
  <Characters>4308</Characters>
  <Application>Microsoft Office Word</Application>
  <DocSecurity>0</DocSecurity>
  <Lines>179</Lines>
  <Paragraphs>123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 Davila</dc:creator>
  <cp:lastModifiedBy>Patricia Barajas</cp:lastModifiedBy>
  <cp:revision>25</cp:revision>
  <cp:lastPrinted>2017-03-14T15:41:00Z</cp:lastPrinted>
  <dcterms:created xsi:type="dcterms:W3CDTF">2024-09-06T16:27:00Z</dcterms:created>
  <dcterms:modified xsi:type="dcterms:W3CDTF">2024-10-03T18:57:00Z</dcterms:modified>
</cp:coreProperties>
</file>