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8121C"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2DEBBDF3" w14:textId="77777777" w:rsidR="003F3A62" w:rsidRPr="003F3A62" w:rsidRDefault="003F3A62" w:rsidP="003F3A62">
      <w:pPr>
        <w:spacing w:line="240" w:lineRule="auto"/>
        <w:jc w:val="both"/>
        <w:rPr>
          <w:rFonts w:ascii="Times New Roman" w:hAnsi="Times New Roman" w:cs="Times New Roman"/>
          <w:b/>
          <w:sz w:val="16"/>
          <w:szCs w:val="16"/>
        </w:rPr>
      </w:pPr>
    </w:p>
    <w:p w14:paraId="47E2DDD5" w14:textId="0079E4B0"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sidR="001F4CBD">
        <w:rPr>
          <w:rFonts w:ascii="Times New Roman" w:hAnsi="Times New Roman" w:cs="Times New Roman"/>
          <w:b/>
          <w:sz w:val="24"/>
          <w:szCs w:val="24"/>
        </w:rPr>
        <w:tab/>
        <w:t>AUGUST 22</w:t>
      </w:r>
      <w:r w:rsidR="00CB7DDA">
        <w:rPr>
          <w:rFonts w:ascii="Times New Roman" w:hAnsi="Times New Roman" w:cs="Times New Roman"/>
          <w:b/>
          <w:sz w:val="24"/>
          <w:szCs w:val="24"/>
        </w:rPr>
        <w:t>,</w:t>
      </w:r>
      <w:r w:rsidR="00654F0C">
        <w:rPr>
          <w:rFonts w:ascii="Times New Roman" w:hAnsi="Times New Roman" w:cs="Times New Roman"/>
          <w:b/>
          <w:sz w:val="24"/>
          <w:szCs w:val="24"/>
        </w:rPr>
        <w:t xml:space="preserve"> 202</w:t>
      </w:r>
      <w:r w:rsidR="00533F44">
        <w:rPr>
          <w:rFonts w:ascii="Times New Roman" w:hAnsi="Times New Roman" w:cs="Times New Roman"/>
          <w:b/>
          <w:sz w:val="24"/>
          <w:szCs w:val="24"/>
        </w:rPr>
        <w:t>3</w:t>
      </w:r>
      <w:r>
        <w:rPr>
          <w:rFonts w:ascii="Times New Roman" w:hAnsi="Times New Roman" w:cs="Times New Roman"/>
          <w:b/>
          <w:sz w:val="24"/>
          <w:szCs w:val="24"/>
        </w:rPr>
        <w:t xml:space="preserve"> </w:t>
      </w:r>
    </w:p>
    <w:p w14:paraId="656503F3" w14:textId="571C1D1F"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654F0C">
        <w:rPr>
          <w:rFonts w:ascii="Times New Roman" w:hAnsi="Times New Roman" w:cs="Times New Roman"/>
          <w:b/>
          <w:sz w:val="24"/>
          <w:szCs w:val="24"/>
        </w:rPr>
        <w:t>ADMINISTRATION</w:t>
      </w:r>
      <w:r w:rsidR="00654F0C" w:rsidRPr="00893FED">
        <w:rPr>
          <w:rFonts w:ascii="Times New Roman" w:hAnsi="Times New Roman" w:cs="Times New Roman"/>
          <w:b/>
          <w:sz w:val="24"/>
          <w:szCs w:val="24"/>
        </w:rPr>
        <w:t xml:space="preserve"> </w:t>
      </w:r>
    </w:p>
    <w:p w14:paraId="1CF65577" w14:textId="633C3698" w:rsidR="00F53FD8" w:rsidRDefault="00654F0C" w:rsidP="00F53FD8">
      <w:pPr>
        <w:tabs>
          <w:tab w:val="left" w:pos="720"/>
          <w:tab w:val="left" w:pos="1440"/>
          <w:tab w:val="left" w:pos="2160"/>
          <w:tab w:val="left" w:pos="2880"/>
          <w:tab w:val="left" w:pos="3600"/>
          <w:tab w:val="left" w:pos="4320"/>
          <w:tab w:val="left" w:pos="5040"/>
          <w:tab w:val="left" w:pos="8615"/>
        </w:tabs>
        <w:spacing w:after="0"/>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00F53FD8">
        <w:rPr>
          <w:rFonts w:ascii="Times New Roman" w:hAnsi="Times New Roman" w:cs="Times New Roman"/>
          <w:b/>
          <w:sz w:val="24"/>
          <w:szCs w:val="24"/>
        </w:rPr>
        <w:t>STEVEN S. CARRIGAN, CITY MANAGER</w:t>
      </w:r>
    </w:p>
    <w:p w14:paraId="6F557DBB" w14:textId="4B5581DC" w:rsidR="00080912" w:rsidRPr="00893FED" w:rsidRDefault="00F53FD8"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654F0C">
        <w:rPr>
          <w:rFonts w:ascii="Times New Roman" w:hAnsi="Times New Roman" w:cs="Times New Roman"/>
          <w:b/>
          <w:sz w:val="24"/>
          <w:szCs w:val="24"/>
        </w:rPr>
        <w:t>SOPHIA ROME, COMMUNITY RELATIONS MANAGER</w:t>
      </w:r>
      <w:r w:rsidR="00654F0C" w:rsidRPr="00893FED">
        <w:rPr>
          <w:rFonts w:ascii="Times New Roman" w:hAnsi="Times New Roman" w:cs="Times New Roman"/>
          <w:b/>
          <w:sz w:val="24"/>
          <w:szCs w:val="24"/>
        </w:rPr>
        <w:tab/>
      </w:r>
    </w:p>
    <w:p w14:paraId="589356EA" w14:textId="7116D869" w:rsidR="00E141DE" w:rsidRPr="00893FED" w:rsidRDefault="00654F0C" w:rsidP="007927ED">
      <w:pPr>
        <w:spacing w:after="0" w:line="240" w:lineRule="auto"/>
        <w:ind w:left="2160" w:hanging="216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Pr="00893FED">
        <w:rPr>
          <w:rFonts w:ascii="Times New Roman" w:eastAsia="Times New Roman" w:hAnsi="Times New Roman" w:cs="Times New Roman"/>
          <w:b/>
          <w:sz w:val="24"/>
          <w:szCs w:val="24"/>
        </w:rPr>
        <w:tab/>
      </w:r>
      <w:r w:rsidR="001F4CBD">
        <w:rPr>
          <w:rFonts w:ascii="Times New Roman" w:hAnsi="Times New Roman" w:cs="Times New Roman"/>
          <w:b/>
          <w:sz w:val="24"/>
          <w:szCs w:val="24"/>
        </w:rPr>
        <w:t xml:space="preserve">QUAKE SAFE CITY PARTNERSHIP WITH </w:t>
      </w:r>
      <w:r w:rsidR="000A2960">
        <w:rPr>
          <w:rFonts w:ascii="Times New Roman" w:hAnsi="Times New Roman" w:cs="Times New Roman"/>
          <w:b/>
          <w:sz w:val="24"/>
          <w:szCs w:val="24"/>
        </w:rPr>
        <w:t>CAL OES</w:t>
      </w:r>
    </w:p>
    <w:p w14:paraId="277A30DE"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15B170AB"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533C168E" w14:textId="77777777" w:rsidR="00DE05E0" w:rsidRPr="00F53946" w:rsidRDefault="00DE05E0" w:rsidP="00E130E8">
      <w:pPr>
        <w:spacing w:after="0" w:line="240" w:lineRule="auto"/>
        <w:jc w:val="both"/>
        <w:rPr>
          <w:rFonts w:ascii="Times New Roman" w:hAnsi="Times New Roman" w:cs="Times New Roman"/>
          <w:iCs/>
          <w:sz w:val="24"/>
          <w:szCs w:val="24"/>
        </w:rPr>
      </w:pPr>
    </w:p>
    <w:p w14:paraId="2658FB58" w14:textId="71FB38B5" w:rsidR="0084304C" w:rsidRDefault="00A819D0"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m</w:t>
      </w:r>
      <w:r w:rsidR="007927ED">
        <w:rPr>
          <w:rFonts w:ascii="Times New Roman" w:hAnsi="Times New Roman" w:cs="Times New Roman"/>
          <w:iCs/>
          <w:sz w:val="24"/>
          <w:szCs w:val="24"/>
        </w:rPr>
        <w:t xml:space="preserve">otion to approve a Resolution </w:t>
      </w:r>
      <w:r w:rsidR="001F4CBD">
        <w:rPr>
          <w:rFonts w:ascii="Times New Roman" w:hAnsi="Times New Roman" w:cs="Times New Roman"/>
          <w:iCs/>
          <w:sz w:val="24"/>
          <w:szCs w:val="24"/>
        </w:rPr>
        <w:t>authorizing</w:t>
      </w:r>
      <w:r w:rsidR="001F4CBD" w:rsidRPr="001F4CBD">
        <w:rPr>
          <w:rFonts w:ascii="Times New Roman" w:hAnsi="Times New Roman" w:cs="Times New Roman"/>
          <w:iCs/>
          <w:sz w:val="24"/>
          <w:szCs w:val="24"/>
        </w:rPr>
        <w:t xml:space="preserve"> the Mayor to execute </w:t>
      </w:r>
      <w:r w:rsidR="001F4CBD">
        <w:rPr>
          <w:rFonts w:ascii="Times New Roman" w:hAnsi="Times New Roman" w:cs="Times New Roman"/>
          <w:iCs/>
          <w:sz w:val="24"/>
          <w:szCs w:val="24"/>
        </w:rPr>
        <w:t>a</w:t>
      </w:r>
      <w:r w:rsidR="001F4CBD" w:rsidRPr="001F4CBD">
        <w:rPr>
          <w:rFonts w:ascii="Times New Roman" w:hAnsi="Times New Roman" w:cs="Times New Roman"/>
          <w:iCs/>
          <w:sz w:val="24"/>
          <w:szCs w:val="24"/>
        </w:rPr>
        <w:t xml:space="preserve"> joint Cal</w:t>
      </w:r>
      <w:r w:rsidR="000A2960">
        <w:rPr>
          <w:rFonts w:ascii="Times New Roman" w:hAnsi="Times New Roman" w:cs="Times New Roman"/>
          <w:iCs/>
          <w:sz w:val="24"/>
          <w:szCs w:val="24"/>
        </w:rPr>
        <w:t>ifornia</w:t>
      </w:r>
      <w:r w:rsidR="001F4CBD" w:rsidRPr="001F4CBD">
        <w:rPr>
          <w:rFonts w:ascii="Times New Roman" w:hAnsi="Times New Roman" w:cs="Times New Roman"/>
          <w:iCs/>
          <w:sz w:val="24"/>
          <w:szCs w:val="24"/>
        </w:rPr>
        <w:t xml:space="preserve"> O</w:t>
      </w:r>
      <w:r w:rsidR="000A2960">
        <w:rPr>
          <w:rFonts w:ascii="Times New Roman" w:hAnsi="Times New Roman" w:cs="Times New Roman"/>
          <w:iCs/>
          <w:sz w:val="24"/>
          <w:szCs w:val="24"/>
        </w:rPr>
        <w:t xml:space="preserve">ffice of </w:t>
      </w:r>
      <w:r w:rsidR="001F4CBD" w:rsidRPr="001F4CBD">
        <w:rPr>
          <w:rFonts w:ascii="Times New Roman" w:hAnsi="Times New Roman" w:cs="Times New Roman"/>
          <w:iCs/>
          <w:sz w:val="24"/>
          <w:szCs w:val="24"/>
        </w:rPr>
        <w:t>E</w:t>
      </w:r>
      <w:r w:rsidR="000A2960">
        <w:rPr>
          <w:rFonts w:ascii="Times New Roman" w:hAnsi="Times New Roman" w:cs="Times New Roman"/>
          <w:iCs/>
          <w:sz w:val="24"/>
          <w:szCs w:val="24"/>
        </w:rPr>
        <w:t xml:space="preserve">mergency </w:t>
      </w:r>
      <w:r w:rsidR="001F4CBD" w:rsidRPr="001F4CBD">
        <w:rPr>
          <w:rFonts w:ascii="Times New Roman" w:hAnsi="Times New Roman" w:cs="Times New Roman"/>
          <w:iCs/>
          <w:sz w:val="24"/>
          <w:szCs w:val="24"/>
        </w:rPr>
        <w:t>S</w:t>
      </w:r>
      <w:r w:rsidR="000A2960">
        <w:rPr>
          <w:rFonts w:ascii="Times New Roman" w:hAnsi="Times New Roman" w:cs="Times New Roman"/>
          <w:iCs/>
          <w:sz w:val="24"/>
          <w:szCs w:val="24"/>
        </w:rPr>
        <w:t>ervices (Cal OES)</w:t>
      </w:r>
      <w:r w:rsidR="001F4CBD" w:rsidRPr="001F4CBD">
        <w:rPr>
          <w:rFonts w:ascii="Times New Roman" w:hAnsi="Times New Roman" w:cs="Times New Roman"/>
          <w:iCs/>
          <w:sz w:val="24"/>
          <w:szCs w:val="24"/>
        </w:rPr>
        <w:t xml:space="preserve"> – City Resolution </w:t>
      </w:r>
      <w:r w:rsidR="001917F3">
        <w:rPr>
          <w:rFonts w:ascii="Times New Roman" w:hAnsi="Times New Roman" w:cs="Times New Roman"/>
          <w:iCs/>
          <w:sz w:val="24"/>
          <w:szCs w:val="24"/>
        </w:rPr>
        <w:t xml:space="preserve">(Attachment 1) </w:t>
      </w:r>
      <w:r w:rsidR="001F4CBD" w:rsidRPr="001F4CBD">
        <w:rPr>
          <w:rFonts w:ascii="Times New Roman" w:hAnsi="Times New Roman" w:cs="Times New Roman"/>
          <w:iCs/>
          <w:sz w:val="24"/>
          <w:szCs w:val="24"/>
        </w:rPr>
        <w:t xml:space="preserve">affirming the City’s partnership with Cal OES </w:t>
      </w:r>
      <w:r w:rsidR="000A2960">
        <w:rPr>
          <w:rFonts w:ascii="Times New Roman" w:hAnsi="Times New Roman" w:cs="Times New Roman"/>
          <w:iCs/>
          <w:sz w:val="24"/>
          <w:szCs w:val="24"/>
        </w:rPr>
        <w:t>as part of</w:t>
      </w:r>
      <w:r w:rsidR="001F4CBD" w:rsidRPr="001F4CBD">
        <w:rPr>
          <w:rFonts w:ascii="Times New Roman" w:hAnsi="Times New Roman" w:cs="Times New Roman"/>
          <w:iCs/>
          <w:sz w:val="24"/>
          <w:szCs w:val="24"/>
        </w:rPr>
        <w:t xml:space="preserve"> the Quake Safe City initiative.</w:t>
      </w:r>
    </w:p>
    <w:p w14:paraId="34F1BB27" w14:textId="77777777" w:rsidR="00CB7DDA" w:rsidRPr="00654F0C" w:rsidRDefault="00CB7DDA" w:rsidP="00E130E8">
      <w:pPr>
        <w:spacing w:after="0" w:line="240" w:lineRule="auto"/>
        <w:jc w:val="both"/>
        <w:rPr>
          <w:rFonts w:ascii="Times New Roman" w:hAnsi="Times New Roman" w:cs="Times New Roman"/>
          <w:iCs/>
          <w:sz w:val="24"/>
          <w:szCs w:val="24"/>
        </w:rPr>
      </w:pPr>
    </w:p>
    <w:p w14:paraId="3EAF18E4" w14:textId="77777777" w:rsidR="0061564A"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RECOMMENDATION</w:t>
      </w:r>
      <w:r w:rsidRPr="007C2A2F">
        <w:rPr>
          <w:rFonts w:ascii="Times New Roman" w:hAnsi="Times New Roman" w:cs="Times New Roman"/>
          <w:sz w:val="24"/>
          <w:szCs w:val="24"/>
        </w:rPr>
        <w:t xml:space="preserve">: </w:t>
      </w:r>
    </w:p>
    <w:p w14:paraId="5E5AA5F6" w14:textId="77777777" w:rsidR="0044154D" w:rsidRPr="00893FED" w:rsidRDefault="0044154D" w:rsidP="00E130E8">
      <w:pPr>
        <w:spacing w:after="0" w:line="240" w:lineRule="auto"/>
        <w:jc w:val="both"/>
        <w:rPr>
          <w:rFonts w:ascii="Times New Roman" w:hAnsi="Times New Roman" w:cs="Times New Roman"/>
          <w:sz w:val="24"/>
          <w:szCs w:val="24"/>
          <w:u w:val="single"/>
        </w:rPr>
      </w:pPr>
    </w:p>
    <w:p w14:paraId="32473883" w14:textId="3E707DD4" w:rsidR="007927ED" w:rsidRDefault="007927ED" w:rsidP="007927ED">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Staff recommend</w:t>
      </w:r>
      <w:r w:rsidR="009A71FA">
        <w:rPr>
          <w:rFonts w:ascii="Times New Roman" w:hAnsi="Times New Roman" w:cs="Times New Roman"/>
          <w:iCs/>
          <w:sz w:val="24"/>
          <w:szCs w:val="24"/>
        </w:rPr>
        <w:t>s</w:t>
      </w:r>
      <w:r>
        <w:rPr>
          <w:rFonts w:ascii="Times New Roman" w:hAnsi="Times New Roman" w:cs="Times New Roman"/>
          <w:iCs/>
          <w:sz w:val="24"/>
          <w:szCs w:val="24"/>
        </w:rPr>
        <w:t xml:space="preserve"> the City Council approve a Resolution authorizing </w:t>
      </w:r>
      <w:r w:rsidR="001F4CBD" w:rsidRPr="001F4CBD">
        <w:rPr>
          <w:rFonts w:ascii="Times New Roman" w:hAnsi="Times New Roman" w:cs="Times New Roman"/>
          <w:iCs/>
          <w:sz w:val="24"/>
          <w:szCs w:val="24"/>
        </w:rPr>
        <w:t xml:space="preserve">the Mayor to execute a joint Cal OES – City Resolution affirming the City’s partnership with Cal OES </w:t>
      </w:r>
      <w:r w:rsidR="000A2960">
        <w:rPr>
          <w:rFonts w:ascii="Times New Roman" w:hAnsi="Times New Roman" w:cs="Times New Roman"/>
          <w:iCs/>
          <w:sz w:val="24"/>
          <w:szCs w:val="24"/>
        </w:rPr>
        <w:t>as part of</w:t>
      </w:r>
      <w:r w:rsidR="001F4CBD" w:rsidRPr="001F4CBD">
        <w:rPr>
          <w:rFonts w:ascii="Times New Roman" w:hAnsi="Times New Roman" w:cs="Times New Roman"/>
          <w:iCs/>
          <w:sz w:val="24"/>
          <w:szCs w:val="24"/>
        </w:rPr>
        <w:t xml:space="preserve"> the Quake Safe City initiative.</w:t>
      </w:r>
    </w:p>
    <w:p w14:paraId="14CFE143" w14:textId="714FCD22" w:rsidR="00CB7DDA" w:rsidRDefault="00CB7DDA" w:rsidP="00E130E8">
      <w:pPr>
        <w:spacing w:after="0" w:line="240" w:lineRule="auto"/>
        <w:jc w:val="both"/>
        <w:rPr>
          <w:rFonts w:ascii="Times New Roman" w:hAnsi="Times New Roman" w:cs="Times New Roman"/>
          <w:iCs/>
          <w:sz w:val="24"/>
          <w:szCs w:val="24"/>
        </w:rPr>
      </w:pPr>
    </w:p>
    <w:p w14:paraId="7D9A9943" w14:textId="060182C3"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2EF69581" w14:textId="3FA117B2" w:rsidR="00DE05E0" w:rsidRDefault="00DE05E0" w:rsidP="00E130E8">
      <w:pPr>
        <w:spacing w:after="0" w:line="240" w:lineRule="auto"/>
        <w:jc w:val="both"/>
        <w:rPr>
          <w:rFonts w:ascii="Times New Roman" w:hAnsi="Times New Roman" w:cs="Times New Roman"/>
          <w:sz w:val="24"/>
          <w:szCs w:val="24"/>
        </w:rPr>
      </w:pPr>
    </w:p>
    <w:p w14:paraId="15997390" w14:textId="295BFFAE" w:rsidR="00A12D05" w:rsidRPr="000A2960" w:rsidRDefault="000A2960"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Cal OES is expanding earthquake preparedness education and outreach through partnerships with California cities. The City of Salinas seeks to partner with Cal OES through the Quake Safe </w:t>
      </w:r>
      <w:r w:rsidR="005A7161">
        <w:rPr>
          <w:rFonts w:ascii="Times New Roman" w:hAnsi="Times New Roman" w:cs="Times New Roman"/>
          <w:sz w:val="24"/>
          <w:szCs w:val="24"/>
        </w:rPr>
        <w:t>City</w:t>
      </w:r>
      <w:r>
        <w:rPr>
          <w:rFonts w:ascii="Times New Roman" w:hAnsi="Times New Roman" w:cs="Times New Roman"/>
          <w:sz w:val="24"/>
          <w:szCs w:val="24"/>
        </w:rPr>
        <w:t xml:space="preserve"> initiative</w:t>
      </w:r>
      <w:r w:rsidR="00F53FD8">
        <w:rPr>
          <w:rFonts w:ascii="Times New Roman" w:hAnsi="Times New Roman" w:cs="Times New Roman"/>
          <w:sz w:val="24"/>
          <w:szCs w:val="24"/>
        </w:rPr>
        <w:t xml:space="preserve">, which includes coordinated education and outreach efforts to better prepare the Salinas community for the moment when an earthquake strikes and to help save lives. </w:t>
      </w:r>
    </w:p>
    <w:p w14:paraId="0CC34BE8" w14:textId="77777777" w:rsidR="00655D0C" w:rsidRPr="00893FED" w:rsidRDefault="00655D0C" w:rsidP="00E130E8">
      <w:pPr>
        <w:spacing w:after="0" w:line="240" w:lineRule="auto"/>
        <w:jc w:val="both"/>
        <w:rPr>
          <w:rFonts w:ascii="Times New Roman" w:hAnsi="Times New Roman" w:cs="Times New Roman"/>
          <w:sz w:val="24"/>
          <w:szCs w:val="24"/>
          <w:u w:val="single"/>
        </w:rPr>
      </w:pPr>
    </w:p>
    <w:p w14:paraId="25886009"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14328601" w14:textId="77777777" w:rsidR="00F53FD8" w:rsidRDefault="00F53FD8" w:rsidP="00E130E8">
      <w:pPr>
        <w:spacing w:after="0" w:line="240" w:lineRule="auto"/>
        <w:jc w:val="both"/>
        <w:rPr>
          <w:rFonts w:ascii="Times New Roman" w:hAnsi="Times New Roman" w:cs="Times New Roman"/>
          <w:sz w:val="24"/>
          <w:szCs w:val="24"/>
        </w:rPr>
      </w:pPr>
    </w:p>
    <w:p w14:paraId="7DF63605" w14:textId="77A277B0" w:rsidR="000A2960" w:rsidRPr="000A2960" w:rsidRDefault="00F53FD8" w:rsidP="000A29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Pr="00F53FD8">
        <w:rPr>
          <w:rFonts w:ascii="Times New Roman" w:hAnsi="Times New Roman" w:cs="Times New Roman"/>
          <w:sz w:val="24"/>
          <w:szCs w:val="24"/>
        </w:rPr>
        <w:t>arthquakes hav</w:t>
      </w:r>
      <w:r>
        <w:rPr>
          <w:rFonts w:ascii="Times New Roman" w:hAnsi="Times New Roman" w:cs="Times New Roman"/>
          <w:sz w:val="24"/>
          <w:szCs w:val="24"/>
        </w:rPr>
        <w:t>e</w:t>
      </w:r>
      <w:r w:rsidRPr="00F53FD8">
        <w:rPr>
          <w:rFonts w:ascii="Times New Roman" w:hAnsi="Times New Roman" w:cs="Times New Roman"/>
          <w:sz w:val="24"/>
          <w:szCs w:val="24"/>
        </w:rPr>
        <w:t xml:space="preserve"> adverse effects on the life and health o</w:t>
      </w:r>
      <w:r>
        <w:rPr>
          <w:rFonts w:ascii="Times New Roman" w:hAnsi="Times New Roman" w:cs="Times New Roman"/>
          <w:sz w:val="24"/>
          <w:szCs w:val="24"/>
        </w:rPr>
        <w:t>f communities,</w:t>
      </w:r>
      <w:r w:rsidRPr="00F53FD8">
        <w:rPr>
          <w:rFonts w:ascii="Times New Roman" w:hAnsi="Times New Roman" w:cs="Times New Roman"/>
          <w:sz w:val="24"/>
          <w:szCs w:val="24"/>
        </w:rPr>
        <w:t xml:space="preserve"> damaging property and the environment, and having a negative impact on the economy and infrastructure of affected </w:t>
      </w:r>
      <w:r w:rsidR="005A7161">
        <w:rPr>
          <w:rFonts w:ascii="Times New Roman" w:hAnsi="Times New Roman" w:cs="Times New Roman"/>
          <w:sz w:val="24"/>
          <w:szCs w:val="24"/>
        </w:rPr>
        <w:t>areas</w:t>
      </w:r>
      <w:r>
        <w:rPr>
          <w:rFonts w:ascii="Times New Roman" w:hAnsi="Times New Roman" w:cs="Times New Roman"/>
          <w:sz w:val="24"/>
          <w:szCs w:val="24"/>
        </w:rPr>
        <w:t xml:space="preserve">. </w:t>
      </w:r>
      <w:r w:rsidR="000A2960" w:rsidRPr="000A2960">
        <w:rPr>
          <w:rFonts w:ascii="Times New Roman" w:hAnsi="Times New Roman" w:cs="Times New Roman"/>
          <w:sz w:val="24"/>
          <w:szCs w:val="24"/>
        </w:rPr>
        <w:t>Earthquake Warning California is a public awareness campaign conducted by</w:t>
      </w:r>
      <w:r w:rsidR="000A2960">
        <w:rPr>
          <w:rFonts w:ascii="Times New Roman" w:hAnsi="Times New Roman" w:cs="Times New Roman"/>
          <w:sz w:val="24"/>
          <w:szCs w:val="24"/>
        </w:rPr>
        <w:t xml:space="preserve"> Cal OES</w:t>
      </w:r>
      <w:r w:rsidR="000A2960" w:rsidRPr="000A2960">
        <w:rPr>
          <w:rFonts w:ascii="Times New Roman" w:hAnsi="Times New Roman" w:cs="Times New Roman"/>
          <w:sz w:val="24"/>
          <w:szCs w:val="24"/>
        </w:rPr>
        <w:t xml:space="preserve">. The education and outreach program aims to raise awareness about the need for all Californians to be earthquake prepared for the moment when an earthquake strikes and the after-event recovery. Statewide outreach and coordination with cities is essential to meet our </w:t>
      </w:r>
      <w:r>
        <w:rPr>
          <w:rFonts w:ascii="Times New Roman" w:hAnsi="Times New Roman" w:cs="Times New Roman"/>
          <w:sz w:val="24"/>
          <w:szCs w:val="24"/>
        </w:rPr>
        <w:t xml:space="preserve">emergency preparedness </w:t>
      </w:r>
      <w:r w:rsidR="000A2960" w:rsidRPr="000A2960">
        <w:rPr>
          <w:rFonts w:ascii="Times New Roman" w:hAnsi="Times New Roman" w:cs="Times New Roman"/>
          <w:sz w:val="24"/>
          <w:szCs w:val="24"/>
        </w:rPr>
        <w:t xml:space="preserve">goals </w:t>
      </w:r>
      <w:r>
        <w:rPr>
          <w:rFonts w:ascii="Times New Roman" w:hAnsi="Times New Roman" w:cs="Times New Roman"/>
          <w:sz w:val="24"/>
          <w:szCs w:val="24"/>
        </w:rPr>
        <w:t xml:space="preserve">of </w:t>
      </w:r>
      <w:r w:rsidRPr="00F53FD8">
        <w:rPr>
          <w:rFonts w:ascii="Times New Roman" w:hAnsi="Times New Roman" w:cs="Times New Roman"/>
          <w:sz w:val="24"/>
          <w:szCs w:val="24"/>
        </w:rPr>
        <w:t>prevent</w:t>
      </w:r>
      <w:r>
        <w:rPr>
          <w:rFonts w:ascii="Times New Roman" w:hAnsi="Times New Roman" w:cs="Times New Roman"/>
          <w:sz w:val="24"/>
          <w:szCs w:val="24"/>
        </w:rPr>
        <w:t>ion</w:t>
      </w:r>
      <w:r w:rsidRPr="00F53FD8">
        <w:rPr>
          <w:rFonts w:ascii="Times New Roman" w:hAnsi="Times New Roman" w:cs="Times New Roman"/>
          <w:sz w:val="24"/>
          <w:szCs w:val="24"/>
        </w:rPr>
        <w:t>, mitiga</w:t>
      </w:r>
      <w:r>
        <w:rPr>
          <w:rFonts w:ascii="Times New Roman" w:hAnsi="Times New Roman" w:cs="Times New Roman"/>
          <w:sz w:val="24"/>
          <w:szCs w:val="24"/>
        </w:rPr>
        <w:t>tion</w:t>
      </w:r>
      <w:r w:rsidRPr="00F53FD8">
        <w:rPr>
          <w:rFonts w:ascii="Times New Roman" w:hAnsi="Times New Roman" w:cs="Times New Roman"/>
          <w:sz w:val="24"/>
          <w:szCs w:val="24"/>
        </w:rPr>
        <w:t xml:space="preserve">, and </w:t>
      </w:r>
      <w:r>
        <w:rPr>
          <w:rFonts w:ascii="Times New Roman" w:hAnsi="Times New Roman" w:cs="Times New Roman"/>
          <w:sz w:val="24"/>
          <w:szCs w:val="24"/>
        </w:rPr>
        <w:t>improvement of</w:t>
      </w:r>
      <w:r w:rsidRPr="00F53FD8">
        <w:rPr>
          <w:rFonts w:ascii="Times New Roman" w:hAnsi="Times New Roman" w:cs="Times New Roman"/>
          <w:sz w:val="24"/>
          <w:szCs w:val="24"/>
        </w:rPr>
        <w:t xml:space="preserve"> adverse effects from emergencies and disasters</w:t>
      </w:r>
      <w:r>
        <w:rPr>
          <w:rFonts w:ascii="Times New Roman" w:hAnsi="Times New Roman" w:cs="Times New Roman"/>
          <w:sz w:val="24"/>
          <w:szCs w:val="24"/>
        </w:rPr>
        <w:t>,</w:t>
      </w:r>
      <w:r w:rsidRPr="00F53FD8">
        <w:rPr>
          <w:rFonts w:ascii="Times New Roman" w:hAnsi="Times New Roman" w:cs="Times New Roman"/>
          <w:sz w:val="24"/>
          <w:szCs w:val="24"/>
        </w:rPr>
        <w:t xml:space="preserve"> </w:t>
      </w:r>
      <w:r w:rsidR="000A2960" w:rsidRPr="000A2960">
        <w:rPr>
          <w:rFonts w:ascii="Times New Roman" w:hAnsi="Times New Roman" w:cs="Times New Roman"/>
          <w:sz w:val="24"/>
          <w:szCs w:val="24"/>
        </w:rPr>
        <w:t xml:space="preserve">and </w:t>
      </w:r>
      <w:r>
        <w:rPr>
          <w:rFonts w:ascii="Times New Roman" w:hAnsi="Times New Roman" w:cs="Times New Roman"/>
          <w:sz w:val="24"/>
          <w:szCs w:val="24"/>
        </w:rPr>
        <w:t xml:space="preserve">to </w:t>
      </w:r>
      <w:r w:rsidR="000A2960" w:rsidRPr="000A2960">
        <w:rPr>
          <w:rFonts w:ascii="Times New Roman" w:hAnsi="Times New Roman" w:cs="Times New Roman"/>
          <w:sz w:val="24"/>
          <w:szCs w:val="24"/>
        </w:rPr>
        <w:t xml:space="preserve">help save lives. </w:t>
      </w:r>
    </w:p>
    <w:p w14:paraId="69836C07" w14:textId="77777777" w:rsidR="000A2960" w:rsidRPr="000A2960" w:rsidRDefault="000A2960" w:rsidP="000A2960">
      <w:pPr>
        <w:spacing w:after="0" w:line="240" w:lineRule="auto"/>
        <w:jc w:val="both"/>
        <w:rPr>
          <w:rFonts w:ascii="Times New Roman" w:hAnsi="Times New Roman" w:cs="Times New Roman"/>
          <w:sz w:val="24"/>
          <w:szCs w:val="24"/>
        </w:rPr>
      </w:pPr>
    </w:p>
    <w:p w14:paraId="57A7261A" w14:textId="7B494A16" w:rsidR="00F53FD8" w:rsidRPr="001F4CBD" w:rsidRDefault="000A2960" w:rsidP="000A2960">
      <w:pPr>
        <w:spacing w:after="0" w:line="240" w:lineRule="auto"/>
        <w:jc w:val="both"/>
        <w:rPr>
          <w:rFonts w:ascii="Times New Roman" w:hAnsi="Times New Roman" w:cs="Times New Roman"/>
          <w:sz w:val="24"/>
          <w:szCs w:val="24"/>
        </w:rPr>
      </w:pPr>
      <w:r w:rsidRPr="000A2960">
        <w:rPr>
          <w:rFonts w:ascii="Times New Roman" w:hAnsi="Times New Roman" w:cs="Times New Roman"/>
          <w:sz w:val="24"/>
          <w:szCs w:val="24"/>
        </w:rPr>
        <w:t>The purpose of t</w:t>
      </w:r>
      <w:r w:rsidR="00F53FD8">
        <w:rPr>
          <w:rFonts w:ascii="Times New Roman" w:hAnsi="Times New Roman" w:cs="Times New Roman"/>
          <w:sz w:val="24"/>
          <w:szCs w:val="24"/>
        </w:rPr>
        <w:t>his</w:t>
      </w:r>
      <w:r w:rsidRPr="000A2960">
        <w:rPr>
          <w:rFonts w:ascii="Times New Roman" w:hAnsi="Times New Roman" w:cs="Times New Roman"/>
          <w:sz w:val="24"/>
          <w:szCs w:val="24"/>
        </w:rPr>
        <w:t xml:space="preserve"> Resolution is to establish a flexible framework between the City of Salinas and Cal OES to use an inclusive science-based approach to educate California residents about earthquakes through th</w:t>
      </w:r>
      <w:r w:rsidR="005A7161">
        <w:rPr>
          <w:rFonts w:ascii="Times New Roman" w:hAnsi="Times New Roman" w:cs="Times New Roman"/>
          <w:sz w:val="24"/>
          <w:szCs w:val="24"/>
        </w:rPr>
        <w:t>is</w:t>
      </w:r>
      <w:r w:rsidRPr="000A2960">
        <w:rPr>
          <w:rFonts w:ascii="Times New Roman" w:hAnsi="Times New Roman" w:cs="Times New Roman"/>
          <w:sz w:val="24"/>
          <w:szCs w:val="24"/>
        </w:rPr>
        <w:t xml:space="preserve"> first of its kind initiative.</w:t>
      </w:r>
      <w:r w:rsidR="00F53FD8">
        <w:rPr>
          <w:rFonts w:ascii="Times New Roman" w:hAnsi="Times New Roman" w:cs="Times New Roman"/>
          <w:sz w:val="24"/>
          <w:szCs w:val="24"/>
        </w:rPr>
        <w:t xml:space="preserve"> The </w:t>
      </w:r>
      <w:r w:rsidR="005A7161">
        <w:rPr>
          <w:rFonts w:ascii="Times New Roman" w:hAnsi="Times New Roman" w:cs="Times New Roman"/>
          <w:sz w:val="24"/>
          <w:szCs w:val="24"/>
        </w:rPr>
        <w:t>Quake Safe City</w:t>
      </w:r>
      <w:r w:rsidR="00F53FD8">
        <w:rPr>
          <w:rFonts w:ascii="Times New Roman" w:hAnsi="Times New Roman" w:cs="Times New Roman"/>
          <w:sz w:val="24"/>
          <w:szCs w:val="24"/>
        </w:rPr>
        <w:t xml:space="preserve"> partnership</w:t>
      </w:r>
      <w:r w:rsidR="005A7161">
        <w:rPr>
          <w:rFonts w:ascii="Times New Roman" w:hAnsi="Times New Roman" w:cs="Times New Roman"/>
          <w:sz w:val="24"/>
          <w:szCs w:val="24"/>
        </w:rPr>
        <w:t xml:space="preserve"> with the City and Cal OES</w:t>
      </w:r>
      <w:r w:rsidR="00F53FD8">
        <w:rPr>
          <w:rFonts w:ascii="Times New Roman" w:hAnsi="Times New Roman" w:cs="Times New Roman"/>
          <w:sz w:val="24"/>
          <w:szCs w:val="24"/>
        </w:rPr>
        <w:t xml:space="preserve"> will support </w:t>
      </w:r>
      <w:r w:rsidR="00F53FD8" w:rsidRPr="00F53FD8">
        <w:rPr>
          <w:rFonts w:ascii="Times New Roman" w:hAnsi="Times New Roman" w:cs="Times New Roman"/>
          <w:sz w:val="24"/>
          <w:szCs w:val="24"/>
        </w:rPr>
        <w:t xml:space="preserve">in reducing earthquake risks, enhancing community resilience, and </w:t>
      </w:r>
      <w:r w:rsidR="00F53FD8" w:rsidRPr="00F53FD8">
        <w:rPr>
          <w:rFonts w:ascii="Times New Roman" w:hAnsi="Times New Roman" w:cs="Times New Roman"/>
          <w:sz w:val="24"/>
          <w:szCs w:val="24"/>
        </w:rPr>
        <w:lastRenderedPageBreak/>
        <w:t>implementing activities for the prevention, mitigation, warning, response, and recovery of all disasters</w:t>
      </w:r>
      <w:r w:rsidR="00F53FD8">
        <w:rPr>
          <w:rFonts w:ascii="Times New Roman" w:hAnsi="Times New Roman" w:cs="Times New Roman"/>
          <w:sz w:val="24"/>
          <w:szCs w:val="24"/>
        </w:rPr>
        <w:t>.</w:t>
      </w:r>
    </w:p>
    <w:p w14:paraId="6D88C721" w14:textId="334C31BA" w:rsidR="00F8785A" w:rsidRDefault="00F8785A" w:rsidP="006B6CC0">
      <w:pPr>
        <w:spacing w:after="0" w:line="240" w:lineRule="auto"/>
        <w:jc w:val="both"/>
        <w:rPr>
          <w:rFonts w:ascii="Times New Roman" w:hAnsi="Times New Roman" w:cs="Times New Roman"/>
          <w:iCs/>
          <w:sz w:val="24"/>
          <w:szCs w:val="24"/>
        </w:rPr>
      </w:pPr>
    </w:p>
    <w:p w14:paraId="5819F1D7"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765FB8DE"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28D2CC7C" w14:textId="77777777" w:rsidR="00DD0FAB" w:rsidRPr="00734587" w:rsidRDefault="00DD0FAB" w:rsidP="00E130E8">
      <w:pPr>
        <w:spacing w:after="0" w:line="240" w:lineRule="auto"/>
        <w:jc w:val="both"/>
        <w:rPr>
          <w:rFonts w:ascii="Times New Roman" w:eastAsia="Times New Roman" w:hAnsi="Times New Roman" w:cs="Times New Roman"/>
          <w:iCs/>
          <w:color w:val="000000"/>
          <w:sz w:val="24"/>
          <w:szCs w:val="24"/>
        </w:rPr>
      </w:pPr>
      <w:r w:rsidRPr="00734587">
        <w:rPr>
          <w:rFonts w:ascii="Times New Roman" w:eastAsia="Times New Roman" w:hAnsi="Times New Roman" w:cs="Times New Roman"/>
          <w:b/>
          <w:bCs/>
          <w:iCs/>
          <w:color w:val="000000"/>
          <w:sz w:val="24"/>
          <w:szCs w:val="24"/>
        </w:rPr>
        <w:t>Not a Project</w:t>
      </w:r>
      <w:r w:rsidRPr="00734587">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39FB85F1" w14:textId="77777777" w:rsidR="00DD0FAB" w:rsidRPr="00893FED" w:rsidRDefault="00DD0FAB" w:rsidP="00E130E8">
      <w:pPr>
        <w:spacing w:after="0" w:line="240" w:lineRule="auto"/>
        <w:jc w:val="both"/>
        <w:rPr>
          <w:rFonts w:ascii="Times New Roman" w:hAnsi="Times New Roman" w:cs="Times New Roman"/>
          <w:i/>
          <w:sz w:val="24"/>
          <w:szCs w:val="24"/>
        </w:rPr>
      </w:pPr>
    </w:p>
    <w:p w14:paraId="335FBFF6"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7B5421B2"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07E1F2FE" w14:textId="472ECA0E" w:rsidR="00F95804" w:rsidRDefault="00C07559" w:rsidP="007927ED">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This </w:t>
      </w:r>
      <w:r w:rsidR="001F4CBD">
        <w:rPr>
          <w:rFonts w:ascii="Times New Roman" w:hAnsi="Times New Roman" w:cs="Times New Roman"/>
          <w:iCs/>
          <w:sz w:val="24"/>
          <w:szCs w:val="24"/>
        </w:rPr>
        <w:t>partnership</w:t>
      </w:r>
      <w:r>
        <w:rPr>
          <w:rFonts w:ascii="Times New Roman" w:hAnsi="Times New Roman" w:cs="Times New Roman"/>
          <w:iCs/>
          <w:sz w:val="24"/>
          <w:szCs w:val="24"/>
        </w:rPr>
        <w:t xml:space="preserve"> aligns with the Council Strategic goals as follows:</w:t>
      </w:r>
    </w:p>
    <w:p w14:paraId="3AF5A2E5" w14:textId="77777777" w:rsidR="00C07559" w:rsidRDefault="00C07559" w:rsidP="007927ED">
      <w:pPr>
        <w:spacing w:after="0" w:line="240" w:lineRule="auto"/>
        <w:jc w:val="both"/>
        <w:rPr>
          <w:rFonts w:ascii="Times New Roman" w:hAnsi="Times New Roman" w:cs="Times New Roman"/>
          <w:iCs/>
          <w:sz w:val="24"/>
          <w:szCs w:val="24"/>
        </w:rPr>
      </w:pPr>
    </w:p>
    <w:p w14:paraId="6C429EB3" w14:textId="2D180F30" w:rsidR="00D50A40" w:rsidRDefault="00566C32" w:rsidP="001F4CBD">
      <w:pPr>
        <w:pStyle w:val="ListParagraph"/>
        <w:numPr>
          <w:ilvl w:val="0"/>
          <w:numId w:val="1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Public Safety</w:t>
      </w:r>
    </w:p>
    <w:p w14:paraId="0F0B60E8" w14:textId="340CD146" w:rsidR="00566C32" w:rsidRDefault="00566C32" w:rsidP="001F4CBD">
      <w:pPr>
        <w:pStyle w:val="ListParagraph"/>
        <w:numPr>
          <w:ilvl w:val="0"/>
          <w:numId w:val="1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Effective and Culturally Responsive Government </w:t>
      </w:r>
    </w:p>
    <w:p w14:paraId="20FD8752" w14:textId="77777777" w:rsidR="001F4CBD" w:rsidRPr="001F4CBD" w:rsidRDefault="001F4CBD" w:rsidP="001F4CBD">
      <w:pPr>
        <w:spacing w:after="0" w:line="240" w:lineRule="auto"/>
        <w:jc w:val="both"/>
        <w:rPr>
          <w:rFonts w:ascii="Times New Roman" w:hAnsi="Times New Roman" w:cs="Times New Roman"/>
          <w:sz w:val="24"/>
          <w:szCs w:val="24"/>
        </w:rPr>
      </w:pPr>
    </w:p>
    <w:p w14:paraId="52CF3AA7"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7309FBCC" w14:textId="77777777" w:rsidR="00D109BB" w:rsidRDefault="00D109BB" w:rsidP="00D109BB">
      <w:pPr>
        <w:spacing w:after="0" w:line="240" w:lineRule="auto"/>
        <w:jc w:val="both"/>
        <w:rPr>
          <w:rFonts w:ascii="Times New Roman" w:hAnsi="Times New Roman" w:cs="Times New Roman"/>
          <w:sz w:val="24"/>
          <w:szCs w:val="24"/>
          <w:u w:val="single"/>
        </w:rPr>
      </w:pPr>
    </w:p>
    <w:p w14:paraId="289898A8" w14:textId="7FA1A748" w:rsidR="008A3A68" w:rsidRDefault="00AA7653" w:rsidP="00D109BB">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T</w:t>
      </w:r>
      <w:r w:rsidR="00CB7DDA">
        <w:rPr>
          <w:rFonts w:ascii="Times New Roman" w:eastAsia="Arial" w:hAnsi="Times New Roman" w:cs="Times New Roman"/>
          <w:iCs/>
          <w:sz w:val="24"/>
          <w:szCs w:val="24"/>
        </w:rPr>
        <w:t>h</w:t>
      </w:r>
      <w:r>
        <w:rPr>
          <w:rFonts w:ascii="Times New Roman" w:eastAsia="Arial" w:hAnsi="Times New Roman" w:cs="Times New Roman"/>
          <w:iCs/>
          <w:sz w:val="24"/>
          <w:szCs w:val="24"/>
        </w:rPr>
        <w:t>ere</w:t>
      </w:r>
      <w:r w:rsidR="00CB7DDA">
        <w:rPr>
          <w:rFonts w:ascii="Times New Roman" w:eastAsia="Arial" w:hAnsi="Times New Roman" w:cs="Times New Roman"/>
          <w:iCs/>
          <w:sz w:val="24"/>
          <w:szCs w:val="24"/>
        </w:rPr>
        <w:t xml:space="preserve"> was coordination with</w:t>
      </w:r>
      <w:r w:rsidR="0030702E">
        <w:rPr>
          <w:rFonts w:ascii="Times New Roman" w:eastAsia="Arial" w:hAnsi="Times New Roman" w:cs="Times New Roman"/>
          <w:iCs/>
          <w:sz w:val="24"/>
          <w:szCs w:val="24"/>
        </w:rPr>
        <w:t xml:space="preserve"> </w:t>
      </w:r>
      <w:r w:rsidR="00312579">
        <w:rPr>
          <w:rFonts w:ascii="Times New Roman" w:eastAsia="Arial" w:hAnsi="Times New Roman" w:cs="Times New Roman"/>
          <w:iCs/>
          <w:sz w:val="24"/>
          <w:szCs w:val="24"/>
        </w:rPr>
        <w:t xml:space="preserve">the </w:t>
      </w:r>
      <w:r w:rsidR="0030702E">
        <w:rPr>
          <w:rFonts w:ascii="Times New Roman" w:eastAsia="Arial" w:hAnsi="Times New Roman" w:cs="Times New Roman"/>
          <w:iCs/>
          <w:sz w:val="24"/>
          <w:szCs w:val="24"/>
        </w:rPr>
        <w:t>Administratio</w:t>
      </w:r>
      <w:r w:rsidR="007927ED">
        <w:rPr>
          <w:rFonts w:ascii="Times New Roman" w:eastAsia="Arial" w:hAnsi="Times New Roman" w:cs="Times New Roman"/>
          <w:iCs/>
          <w:sz w:val="24"/>
          <w:szCs w:val="24"/>
        </w:rPr>
        <w:t>n</w:t>
      </w:r>
      <w:r w:rsidR="001F4CBD">
        <w:rPr>
          <w:rFonts w:ascii="Times New Roman" w:eastAsia="Arial" w:hAnsi="Times New Roman" w:cs="Times New Roman"/>
          <w:iCs/>
          <w:sz w:val="24"/>
          <w:szCs w:val="24"/>
        </w:rPr>
        <w:t xml:space="preserve"> and the Fire Department.</w:t>
      </w:r>
    </w:p>
    <w:p w14:paraId="3A0F0F3E" w14:textId="77777777" w:rsidR="00AA7653" w:rsidRDefault="00AA7653" w:rsidP="00D109BB">
      <w:pPr>
        <w:spacing w:after="0" w:line="240" w:lineRule="auto"/>
        <w:jc w:val="both"/>
        <w:rPr>
          <w:rFonts w:ascii="Times New Roman" w:eastAsia="Arial" w:hAnsi="Times New Roman" w:cs="Times New Roman"/>
          <w:iCs/>
          <w:sz w:val="24"/>
          <w:szCs w:val="24"/>
        </w:rPr>
      </w:pPr>
    </w:p>
    <w:p w14:paraId="6CF72105"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5FBABE5E"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1A25F83D" w14:textId="09F546C9" w:rsidR="00080912" w:rsidRPr="00AA7653" w:rsidRDefault="00E11DC0" w:rsidP="00E130E8">
      <w:pPr>
        <w:spacing w:before="31" w:after="0" w:line="240" w:lineRule="auto"/>
        <w:jc w:val="both"/>
        <w:rPr>
          <w:rFonts w:ascii="Times New Roman" w:hAnsi="Times New Roman" w:cs="Times New Roman"/>
          <w:iCs/>
          <w:sz w:val="24"/>
          <w:szCs w:val="24"/>
        </w:rPr>
      </w:pPr>
      <w:r>
        <w:rPr>
          <w:rFonts w:ascii="Times New Roman" w:hAnsi="Times New Roman" w:cs="Times New Roman"/>
          <w:iCs/>
          <w:sz w:val="24"/>
          <w:szCs w:val="24"/>
        </w:rPr>
        <w:t>There is no significant impact to the General Fund</w:t>
      </w:r>
      <w:r w:rsidR="00D56503">
        <w:rPr>
          <w:rFonts w:ascii="Times New Roman" w:hAnsi="Times New Roman" w:cs="Times New Roman"/>
          <w:iCs/>
          <w:sz w:val="24"/>
          <w:szCs w:val="24"/>
        </w:rPr>
        <w:t>.</w:t>
      </w:r>
    </w:p>
    <w:p w14:paraId="3DB0F8B4"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4941E23D" w14:textId="2C6D673C"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7C1E4016" w14:textId="2F8D7D49" w:rsidR="0098300F" w:rsidRDefault="0098300F" w:rsidP="00E130E8">
      <w:pPr>
        <w:spacing w:after="0" w:line="240" w:lineRule="auto"/>
        <w:jc w:val="both"/>
        <w:rPr>
          <w:rFonts w:ascii="Times New Roman" w:hAnsi="Times New Roman" w:cs="Times New Roman"/>
          <w:sz w:val="24"/>
          <w:szCs w:val="24"/>
        </w:rPr>
      </w:pPr>
    </w:p>
    <w:p w14:paraId="3A29B227" w14:textId="5D70342D" w:rsidR="0098300F" w:rsidRDefault="001917F3" w:rsidP="001917F3">
      <w:pPr>
        <w:pStyle w:val="ListParagraph"/>
        <w:numPr>
          <w:ilvl w:val="0"/>
          <w:numId w:val="11"/>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Cal OES – City of Salinas Joint Quake Safe City Resolution</w:t>
      </w:r>
    </w:p>
    <w:p w14:paraId="348E8CF9" w14:textId="385ADA45" w:rsidR="001917F3" w:rsidRPr="001917F3" w:rsidRDefault="001917F3" w:rsidP="001917F3">
      <w:pPr>
        <w:pStyle w:val="ListParagraph"/>
        <w:numPr>
          <w:ilvl w:val="0"/>
          <w:numId w:val="11"/>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Resolution</w:t>
      </w:r>
    </w:p>
    <w:sectPr w:rsidR="001917F3" w:rsidRPr="001917F3" w:rsidSect="00674B5C">
      <w:footerReference w:type="default" r:id="rId8"/>
      <w:headerReference w:type="first" r:id="rId9"/>
      <w:footerReference w:type="first" r:id="rId10"/>
      <w:pgSz w:w="12240" w:h="15840"/>
      <w:pgMar w:top="1524" w:right="1440" w:bottom="12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A2D0F" w14:textId="77777777" w:rsidR="00F62EA9" w:rsidRDefault="00F62EA9" w:rsidP="00944716">
      <w:pPr>
        <w:spacing w:after="0" w:line="240" w:lineRule="auto"/>
      </w:pPr>
      <w:r>
        <w:separator/>
      </w:r>
    </w:p>
  </w:endnote>
  <w:endnote w:type="continuationSeparator" w:id="0">
    <w:p w14:paraId="45B504BC" w14:textId="77777777" w:rsidR="00F62EA9" w:rsidRDefault="00F62EA9"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247BCC64"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1F678638"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7DAEB" w14:textId="77777777" w:rsidR="00F62EA9" w:rsidRDefault="00F62EA9" w:rsidP="00944716">
      <w:pPr>
        <w:spacing w:after="0" w:line="240" w:lineRule="auto"/>
      </w:pPr>
      <w:r>
        <w:separator/>
      </w:r>
    </w:p>
  </w:footnote>
  <w:footnote w:type="continuationSeparator" w:id="0">
    <w:p w14:paraId="47BE499A" w14:textId="77777777" w:rsidR="00F62EA9" w:rsidRDefault="00F62EA9"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AFC4"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66E3A2D5" wp14:editId="45EABDDD">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8A2598"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5982A41F" wp14:editId="03DF1521">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7FEF6094"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D5913F7"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82A41F"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7FEF6094"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D5913F7"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203A3AA1" wp14:editId="74E7E955">
          <wp:extent cx="906611" cy="906611"/>
          <wp:effectExtent l="0" t="0" r="825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A2E5B"/>
    <w:multiLevelType w:val="hybridMultilevel"/>
    <w:tmpl w:val="1D0815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07231"/>
    <w:multiLevelType w:val="hybridMultilevel"/>
    <w:tmpl w:val="400EC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076BB1"/>
    <w:multiLevelType w:val="hybridMultilevel"/>
    <w:tmpl w:val="53C2C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66153"/>
    <w:multiLevelType w:val="hybridMultilevel"/>
    <w:tmpl w:val="E5B27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680E30"/>
    <w:multiLevelType w:val="hybridMultilevel"/>
    <w:tmpl w:val="DF02F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7D188F"/>
    <w:multiLevelType w:val="hybridMultilevel"/>
    <w:tmpl w:val="90B63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E624FC"/>
    <w:multiLevelType w:val="hybridMultilevel"/>
    <w:tmpl w:val="12D03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7B30F3"/>
    <w:multiLevelType w:val="hybridMultilevel"/>
    <w:tmpl w:val="44A60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891B8A"/>
    <w:multiLevelType w:val="hybridMultilevel"/>
    <w:tmpl w:val="6B2A8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1B7165"/>
    <w:multiLevelType w:val="hybridMultilevel"/>
    <w:tmpl w:val="DFA0B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3B3F64"/>
    <w:multiLevelType w:val="hybridMultilevel"/>
    <w:tmpl w:val="59D25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5133110">
    <w:abstractNumId w:val="0"/>
  </w:num>
  <w:num w:numId="2" w16cid:durableId="1724985534">
    <w:abstractNumId w:val="2"/>
  </w:num>
  <w:num w:numId="3" w16cid:durableId="1643730560">
    <w:abstractNumId w:val="5"/>
  </w:num>
  <w:num w:numId="4" w16cid:durableId="1419904048">
    <w:abstractNumId w:val="3"/>
  </w:num>
  <w:num w:numId="5" w16cid:durableId="1505898393">
    <w:abstractNumId w:val="6"/>
  </w:num>
  <w:num w:numId="6" w16cid:durableId="1467354661">
    <w:abstractNumId w:val="10"/>
  </w:num>
  <w:num w:numId="7" w16cid:durableId="453250831">
    <w:abstractNumId w:val="8"/>
  </w:num>
  <w:num w:numId="8" w16cid:durableId="1584412871">
    <w:abstractNumId w:val="9"/>
  </w:num>
  <w:num w:numId="9" w16cid:durableId="1927495696">
    <w:abstractNumId w:val="7"/>
  </w:num>
  <w:num w:numId="10" w16cid:durableId="1318025320">
    <w:abstractNumId w:val="1"/>
  </w:num>
  <w:num w:numId="11" w16cid:durableId="9302404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F0C"/>
    <w:rsid w:val="00002A11"/>
    <w:rsid w:val="00010CB7"/>
    <w:rsid w:val="00053E86"/>
    <w:rsid w:val="00054EAC"/>
    <w:rsid w:val="00074E70"/>
    <w:rsid w:val="00080912"/>
    <w:rsid w:val="00090BB5"/>
    <w:rsid w:val="0009207E"/>
    <w:rsid w:val="000922CA"/>
    <w:rsid w:val="000A2960"/>
    <w:rsid w:val="000B53D5"/>
    <w:rsid w:val="000F107D"/>
    <w:rsid w:val="0010229E"/>
    <w:rsid w:val="00113A3E"/>
    <w:rsid w:val="0013721C"/>
    <w:rsid w:val="001917F3"/>
    <w:rsid w:val="001B65AC"/>
    <w:rsid w:val="001F4CBD"/>
    <w:rsid w:val="00272BBB"/>
    <w:rsid w:val="002771C9"/>
    <w:rsid w:val="002A53AC"/>
    <w:rsid w:val="002D645B"/>
    <w:rsid w:val="002F2B57"/>
    <w:rsid w:val="0030702E"/>
    <w:rsid w:val="00312579"/>
    <w:rsid w:val="003C652A"/>
    <w:rsid w:val="003F3A62"/>
    <w:rsid w:val="00403F08"/>
    <w:rsid w:val="00423C69"/>
    <w:rsid w:val="004244F5"/>
    <w:rsid w:val="0044154D"/>
    <w:rsid w:val="00455A0A"/>
    <w:rsid w:val="00460F6A"/>
    <w:rsid w:val="00470963"/>
    <w:rsid w:val="00474E0B"/>
    <w:rsid w:val="00486444"/>
    <w:rsid w:val="0049139F"/>
    <w:rsid w:val="004C3537"/>
    <w:rsid w:val="004F7416"/>
    <w:rsid w:val="0050231C"/>
    <w:rsid w:val="005079D6"/>
    <w:rsid w:val="00522EC0"/>
    <w:rsid w:val="00527AAD"/>
    <w:rsid w:val="00533F44"/>
    <w:rsid w:val="00536394"/>
    <w:rsid w:val="00566C32"/>
    <w:rsid w:val="00566D6B"/>
    <w:rsid w:val="0057039C"/>
    <w:rsid w:val="005A7161"/>
    <w:rsid w:val="005D2303"/>
    <w:rsid w:val="00604F1D"/>
    <w:rsid w:val="0061564A"/>
    <w:rsid w:val="00631FEE"/>
    <w:rsid w:val="00647173"/>
    <w:rsid w:val="00651E62"/>
    <w:rsid w:val="00654F0C"/>
    <w:rsid w:val="00655D0C"/>
    <w:rsid w:val="00674B5C"/>
    <w:rsid w:val="0069329C"/>
    <w:rsid w:val="006A075D"/>
    <w:rsid w:val="006B6CC0"/>
    <w:rsid w:val="006C2C61"/>
    <w:rsid w:val="006C4E01"/>
    <w:rsid w:val="007078A3"/>
    <w:rsid w:val="0073092F"/>
    <w:rsid w:val="00734587"/>
    <w:rsid w:val="007467A8"/>
    <w:rsid w:val="0075599F"/>
    <w:rsid w:val="0076073D"/>
    <w:rsid w:val="007927ED"/>
    <w:rsid w:val="007A5A53"/>
    <w:rsid w:val="007C2A2F"/>
    <w:rsid w:val="007C7390"/>
    <w:rsid w:val="007D44B9"/>
    <w:rsid w:val="00836EA0"/>
    <w:rsid w:val="0084304C"/>
    <w:rsid w:val="008515D1"/>
    <w:rsid w:val="00864FD9"/>
    <w:rsid w:val="00870D51"/>
    <w:rsid w:val="00875B2C"/>
    <w:rsid w:val="00876EC5"/>
    <w:rsid w:val="00893FED"/>
    <w:rsid w:val="00895A52"/>
    <w:rsid w:val="00896F27"/>
    <w:rsid w:val="008A3A68"/>
    <w:rsid w:val="008C59EF"/>
    <w:rsid w:val="008E04BC"/>
    <w:rsid w:val="00940002"/>
    <w:rsid w:val="00944716"/>
    <w:rsid w:val="0098300F"/>
    <w:rsid w:val="009A2D29"/>
    <w:rsid w:val="009A71FA"/>
    <w:rsid w:val="009C65FC"/>
    <w:rsid w:val="009C6B20"/>
    <w:rsid w:val="009E6E2F"/>
    <w:rsid w:val="009F7838"/>
    <w:rsid w:val="00A12D05"/>
    <w:rsid w:val="00A60317"/>
    <w:rsid w:val="00A70FFA"/>
    <w:rsid w:val="00A771CD"/>
    <w:rsid w:val="00A819D0"/>
    <w:rsid w:val="00AA4211"/>
    <w:rsid w:val="00AA7653"/>
    <w:rsid w:val="00AB20C6"/>
    <w:rsid w:val="00AB3A20"/>
    <w:rsid w:val="00AC3815"/>
    <w:rsid w:val="00B2381E"/>
    <w:rsid w:val="00B248EC"/>
    <w:rsid w:val="00B357D7"/>
    <w:rsid w:val="00B62ECE"/>
    <w:rsid w:val="00B859DC"/>
    <w:rsid w:val="00BA59EE"/>
    <w:rsid w:val="00BD0FEB"/>
    <w:rsid w:val="00C01E07"/>
    <w:rsid w:val="00C03622"/>
    <w:rsid w:val="00C07559"/>
    <w:rsid w:val="00C4327A"/>
    <w:rsid w:val="00CB4DE7"/>
    <w:rsid w:val="00CB6EBF"/>
    <w:rsid w:val="00CB7DDA"/>
    <w:rsid w:val="00CE5765"/>
    <w:rsid w:val="00D023D0"/>
    <w:rsid w:val="00D039D6"/>
    <w:rsid w:val="00D109BB"/>
    <w:rsid w:val="00D10FFE"/>
    <w:rsid w:val="00D11B17"/>
    <w:rsid w:val="00D400A2"/>
    <w:rsid w:val="00D50A40"/>
    <w:rsid w:val="00D56503"/>
    <w:rsid w:val="00D83C83"/>
    <w:rsid w:val="00D8673D"/>
    <w:rsid w:val="00DC0AE4"/>
    <w:rsid w:val="00DD0FAB"/>
    <w:rsid w:val="00DE05E0"/>
    <w:rsid w:val="00DF1331"/>
    <w:rsid w:val="00E0762A"/>
    <w:rsid w:val="00E11DC0"/>
    <w:rsid w:val="00E130E8"/>
    <w:rsid w:val="00E141DE"/>
    <w:rsid w:val="00E176AC"/>
    <w:rsid w:val="00E22EC1"/>
    <w:rsid w:val="00E24865"/>
    <w:rsid w:val="00E30C66"/>
    <w:rsid w:val="00E50B89"/>
    <w:rsid w:val="00ED11DD"/>
    <w:rsid w:val="00ED212E"/>
    <w:rsid w:val="00EF2E8B"/>
    <w:rsid w:val="00F1113B"/>
    <w:rsid w:val="00F14272"/>
    <w:rsid w:val="00F37648"/>
    <w:rsid w:val="00F51214"/>
    <w:rsid w:val="00F53946"/>
    <w:rsid w:val="00F53FD8"/>
    <w:rsid w:val="00F62EA9"/>
    <w:rsid w:val="00F6747A"/>
    <w:rsid w:val="00F8785A"/>
    <w:rsid w:val="00F95804"/>
    <w:rsid w:val="00FA6715"/>
    <w:rsid w:val="00FA7D7C"/>
    <w:rsid w:val="00FB62DD"/>
    <w:rsid w:val="00FE7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CDBA1"/>
  <w15:docId w15:val="{C61C4FB3-DB7E-40AE-AE7E-40AE048E7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ListParagraph">
    <w:name w:val="List Paragraph"/>
    <w:basedOn w:val="Normal"/>
    <w:uiPriority w:val="34"/>
    <w:qFormat/>
    <w:rsid w:val="009830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79429820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4CD8E-03F5-4747-9924-F476FE2B4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Sophia Rome</dc:creator>
  <cp:lastModifiedBy>Christopher Callihan</cp:lastModifiedBy>
  <cp:revision>94</cp:revision>
  <cp:lastPrinted>2017-03-14T15:41:00Z</cp:lastPrinted>
  <dcterms:created xsi:type="dcterms:W3CDTF">2022-06-02T23:59:00Z</dcterms:created>
  <dcterms:modified xsi:type="dcterms:W3CDTF">2023-08-11T14:48:00Z</dcterms:modified>
</cp:coreProperties>
</file>