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812B0B" w14:textId="77777777" w:rsidR="00080912" w:rsidRPr="009B2839" w:rsidRDefault="00A60317" w:rsidP="003F3A62">
      <w:pPr>
        <w:tabs>
          <w:tab w:val="left" w:pos="8277"/>
          <w:tab w:val="right" w:pos="9360"/>
        </w:tabs>
        <w:spacing w:after="0" w:line="240" w:lineRule="auto"/>
        <w:jc w:val="both"/>
        <w:rPr>
          <w:rFonts w:ascii="Times New Roman" w:hAnsi="Times New Roman" w:cs="Times New Roman"/>
          <w:sz w:val="16"/>
          <w:szCs w:val="16"/>
        </w:rPr>
      </w:pPr>
      <w:r w:rsidRPr="009B2839">
        <w:rPr>
          <w:rFonts w:ascii="Times New Roman" w:hAnsi="Times New Roman" w:cs="Times New Roman"/>
          <w:sz w:val="16"/>
          <w:szCs w:val="16"/>
        </w:rPr>
        <w:tab/>
      </w:r>
      <w:r w:rsidRPr="009B2839">
        <w:rPr>
          <w:rFonts w:ascii="Times New Roman" w:hAnsi="Times New Roman" w:cs="Times New Roman"/>
          <w:sz w:val="16"/>
          <w:szCs w:val="16"/>
        </w:rPr>
        <w:tab/>
      </w:r>
    </w:p>
    <w:p w14:paraId="2A5D29ED" w14:textId="77777777" w:rsidR="003F3A62" w:rsidRPr="009B2839" w:rsidRDefault="003F3A62" w:rsidP="003F3A62">
      <w:pPr>
        <w:spacing w:line="240" w:lineRule="auto"/>
        <w:jc w:val="both"/>
        <w:rPr>
          <w:rFonts w:ascii="Times New Roman" w:hAnsi="Times New Roman" w:cs="Times New Roman"/>
          <w:b/>
          <w:sz w:val="16"/>
          <w:szCs w:val="16"/>
        </w:rPr>
      </w:pPr>
    </w:p>
    <w:p w14:paraId="3AA48E3D" w14:textId="77777777" w:rsidR="008C5FB5" w:rsidRPr="000C25CA" w:rsidRDefault="008C5FB5" w:rsidP="008C5FB5">
      <w:pPr>
        <w:jc w:val="both"/>
        <w:rPr>
          <w:rFonts w:ascii="Times New Roman" w:hAnsi="Times New Roman" w:cs="Times New Roman"/>
          <w:b/>
          <w:sz w:val="24"/>
          <w:szCs w:val="24"/>
        </w:rPr>
      </w:pPr>
      <w:r w:rsidRPr="000C25CA">
        <w:rPr>
          <w:rFonts w:ascii="Times New Roman" w:hAnsi="Times New Roman" w:cs="Times New Roman"/>
          <w:b/>
          <w:sz w:val="24"/>
          <w:szCs w:val="24"/>
        </w:rPr>
        <w:t>DATE:</w:t>
      </w:r>
      <w:r w:rsidRPr="000C25CA">
        <w:rPr>
          <w:rFonts w:ascii="Times New Roman" w:hAnsi="Times New Roman" w:cs="Times New Roman"/>
          <w:b/>
          <w:sz w:val="24"/>
          <w:szCs w:val="24"/>
        </w:rPr>
        <w:tab/>
      </w:r>
      <w:r w:rsidRPr="000C25CA">
        <w:rPr>
          <w:rFonts w:ascii="Times New Roman" w:hAnsi="Times New Roman" w:cs="Times New Roman"/>
          <w:b/>
          <w:sz w:val="24"/>
          <w:szCs w:val="24"/>
        </w:rPr>
        <w:tab/>
      </w:r>
      <w:r>
        <w:rPr>
          <w:rFonts w:ascii="Times New Roman" w:hAnsi="Times New Roman" w:cs="Times New Roman"/>
          <w:b/>
          <w:sz w:val="24"/>
          <w:szCs w:val="24"/>
        </w:rPr>
        <w:t>JUNE 13</w:t>
      </w:r>
      <w:r w:rsidRPr="000C25CA">
        <w:rPr>
          <w:rFonts w:ascii="Times New Roman" w:hAnsi="Times New Roman" w:cs="Times New Roman"/>
          <w:b/>
          <w:sz w:val="24"/>
          <w:szCs w:val="24"/>
        </w:rPr>
        <w:t>, 2023</w:t>
      </w:r>
    </w:p>
    <w:p w14:paraId="55F1986B" w14:textId="77777777" w:rsidR="008C5FB5" w:rsidRPr="000C25CA" w:rsidRDefault="008C5FB5" w:rsidP="008C5FB5">
      <w:pPr>
        <w:jc w:val="both"/>
        <w:rPr>
          <w:rFonts w:ascii="Times New Roman" w:hAnsi="Times New Roman" w:cs="Times New Roman"/>
          <w:b/>
          <w:sz w:val="24"/>
          <w:szCs w:val="24"/>
        </w:rPr>
      </w:pPr>
      <w:r w:rsidRPr="000C25CA">
        <w:rPr>
          <w:rFonts w:ascii="Times New Roman" w:hAnsi="Times New Roman" w:cs="Times New Roman"/>
          <w:b/>
          <w:sz w:val="24"/>
          <w:szCs w:val="24"/>
        </w:rPr>
        <w:t xml:space="preserve">DEPARTMENT: </w:t>
      </w:r>
      <w:r w:rsidRPr="000C25CA">
        <w:rPr>
          <w:rFonts w:ascii="Times New Roman" w:hAnsi="Times New Roman" w:cs="Times New Roman"/>
          <w:b/>
          <w:sz w:val="24"/>
          <w:szCs w:val="24"/>
        </w:rPr>
        <w:tab/>
        <w:t>PUBLIC WORKS DEPARTMENT</w:t>
      </w:r>
    </w:p>
    <w:p w14:paraId="30712E0B" w14:textId="77777777" w:rsidR="008C5FB5" w:rsidRPr="000C25CA" w:rsidRDefault="008C5FB5" w:rsidP="008C5FB5">
      <w:pPr>
        <w:tabs>
          <w:tab w:val="left" w:pos="720"/>
          <w:tab w:val="left" w:pos="1440"/>
          <w:tab w:val="left" w:pos="2160"/>
          <w:tab w:val="left" w:pos="2880"/>
          <w:tab w:val="left" w:pos="3600"/>
          <w:tab w:val="left" w:pos="4320"/>
          <w:tab w:val="left" w:pos="5040"/>
          <w:tab w:val="left" w:pos="8615"/>
        </w:tabs>
        <w:jc w:val="both"/>
        <w:rPr>
          <w:rFonts w:ascii="Times New Roman" w:hAnsi="Times New Roman" w:cs="Times New Roman"/>
          <w:b/>
          <w:sz w:val="24"/>
          <w:szCs w:val="24"/>
        </w:rPr>
      </w:pPr>
      <w:r w:rsidRPr="000C25CA">
        <w:rPr>
          <w:rFonts w:ascii="Times New Roman" w:hAnsi="Times New Roman" w:cs="Times New Roman"/>
          <w:b/>
          <w:sz w:val="24"/>
          <w:szCs w:val="24"/>
        </w:rPr>
        <w:t xml:space="preserve">FROM: </w:t>
      </w:r>
      <w:r w:rsidRPr="000C25CA">
        <w:rPr>
          <w:rFonts w:ascii="Times New Roman" w:hAnsi="Times New Roman" w:cs="Times New Roman"/>
          <w:b/>
          <w:sz w:val="24"/>
          <w:szCs w:val="24"/>
        </w:rPr>
        <w:tab/>
      </w:r>
      <w:r w:rsidRPr="000C25CA">
        <w:rPr>
          <w:rFonts w:ascii="Times New Roman" w:hAnsi="Times New Roman" w:cs="Times New Roman"/>
          <w:b/>
          <w:sz w:val="24"/>
          <w:szCs w:val="24"/>
        </w:rPr>
        <w:tab/>
        <w:t>DAVID JACOBS P.E., L.S., PUBLIC WORKS DIRECTOR</w:t>
      </w:r>
    </w:p>
    <w:p w14:paraId="449663CA" w14:textId="1A5717F0" w:rsidR="00080912" w:rsidRPr="009B2839" w:rsidRDefault="002E75F7" w:rsidP="008C5FB5">
      <w:pPr>
        <w:tabs>
          <w:tab w:val="left" w:pos="720"/>
          <w:tab w:val="left" w:pos="1440"/>
          <w:tab w:val="left" w:pos="2160"/>
          <w:tab w:val="left" w:pos="2880"/>
          <w:tab w:val="left" w:pos="3600"/>
          <w:tab w:val="left" w:pos="4320"/>
          <w:tab w:val="left" w:pos="5040"/>
          <w:tab w:val="left" w:pos="8615"/>
        </w:tabs>
        <w:jc w:val="both"/>
        <w:rPr>
          <w:rFonts w:ascii="Times New Roman" w:hAnsi="Times New Roman" w:cs="Times New Roman"/>
          <w:b/>
          <w:sz w:val="24"/>
          <w:szCs w:val="24"/>
        </w:rPr>
      </w:pPr>
      <w:r>
        <w:rPr>
          <w:rFonts w:ascii="Times New Roman" w:hAnsi="Times New Roman" w:cs="Times New Roman"/>
          <w:b/>
          <w:sz w:val="24"/>
          <w:szCs w:val="24"/>
        </w:rPr>
        <w:t>BY:</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8C5FB5" w:rsidRPr="000C25CA">
        <w:rPr>
          <w:rFonts w:ascii="Times New Roman" w:hAnsi="Times New Roman" w:cs="Times New Roman"/>
          <w:b/>
          <w:sz w:val="24"/>
          <w:szCs w:val="24"/>
        </w:rPr>
        <w:t>ANDREW EASTERLING, TRAFFIC ENGINEER</w:t>
      </w:r>
      <w:r w:rsidR="00AC3815" w:rsidRPr="009B2839">
        <w:rPr>
          <w:rFonts w:ascii="Times New Roman" w:hAnsi="Times New Roman" w:cs="Times New Roman"/>
          <w:b/>
          <w:sz w:val="24"/>
          <w:szCs w:val="24"/>
        </w:rPr>
        <w:tab/>
      </w:r>
    </w:p>
    <w:p w14:paraId="587F1805" w14:textId="535E2847" w:rsidR="00F6747A" w:rsidRPr="009B2839" w:rsidRDefault="0061564A" w:rsidP="00D02FDC">
      <w:pPr>
        <w:spacing w:after="0" w:line="240" w:lineRule="auto"/>
        <w:ind w:left="2160" w:hanging="2160"/>
        <w:jc w:val="both"/>
        <w:rPr>
          <w:rFonts w:ascii="Times New Roman" w:eastAsia="Times New Roman" w:hAnsi="Times New Roman" w:cs="Times New Roman"/>
          <w:b/>
          <w:sz w:val="24"/>
          <w:szCs w:val="24"/>
        </w:rPr>
      </w:pPr>
      <w:r w:rsidRPr="009B2839">
        <w:rPr>
          <w:rFonts w:ascii="Times New Roman" w:eastAsia="Times New Roman" w:hAnsi="Times New Roman" w:cs="Times New Roman"/>
          <w:b/>
          <w:sz w:val="24"/>
          <w:szCs w:val="24"/>
        </w:rPr>
        <w:t>TITLE</w:t>
      </w:r>
      <w:r w:rsidR="00F6747A" w:rsidRPr="009B2839">
        <w:rPr>
          <w:rFonts w:ascii="Times New Roman" w:eastAsia="Times New Roman" w:hAnsi="Times New Roman" w:cs="Times New Roman"/>
          <w:b/>
          <w:sz w:val="24"/>
          <w:szCs w:val="24"/>
        </w:rPr>
        <w:t>:</w:t>
      </w:r>
      <w:r w:rsidR="00F6747A" w:rsidRPr="009B2839">
        <w:rPr>
          <w:rFonts w:ascii="Times New Roman" w:eastAsia="Times New Roman" w:hAnsi="Times New Roman" w:cs="Times New Roman"/>
          <w:b/>
          <w:sz w:val="24"/>
          <w:szCs w:val="24"/>
        </w:rPr>
        <w:tab/>
      </w:r>
      <w:r w:rsidR="000F03FA">
        <w:rPr>
          <w:rFonts w:ascii="Times New Roman" w:eastAsia="Times New Roman" w:hAnsi="Times New Roman" w:cs="Times New Roman"/>
          <w:b/>
          <w:sz w:val="24"/>
          <w:szCs w:val="24"/>
        </w:rPr>
        <w:t>20</w:t>
      </w:r>
      <w:r w:rsidR="00D6770A">
        <w:rPr>
          <w:rFonts w:ascii="Times New Roman" w:eastAsia="Times New Roman" w:hAnsi="Times New Roman" w:cs="Times New Roman"/>
          <w:b/>
          <w:sz w:val="24"/>
          <w:szCs w:val="24"/>
        </w:rPr>
        <w:t>2</w:t>
      </w:r>
      <w:r w:rsidR="00411E04">
        <w:rPr>
          <w:rFonts w:ascii="Times New Roman" w:eastAsia="Times New Roman" w:hAnsi="Times New Roman" w:cs="Times New Roman"/>
          <w:b/>
          <w:sz w:val="24"/>
          <w:szCs w:val="24"/>
        </w:rPr>
        <w:t>3</w:t>
      </w:r>
      <w:r w:rsidR="000F03FA">
        <w:rPr>
          <w:rFonts w:ascii="Times New Roman" w:eastAsia="Times New Roman" w:hAnsi="Times New Roman" w:cs="Times New Roman"/>
          <w:b/>
          <w:sz w:val="24"/>
          <w:szCs w:val="24"/>
        </w:rPr>
        <w:t>-20</w:t>
      </w:r>
      <w:r w:rsidR="00D6770A">
        <w:rPr>
          <w:rFonts w:ascii="Times New Roman" w:eastAsia="Times New Roman" w:hAnsi="Times New Roman" w:cs="Times New Roman"/>
          <w:b/>
          <w:sz w:val="24"/>
          <w:szCs w:val="24"/>
        </w:rPr>
        <w:t>2</w:t>
      </w:r>
      <w:r w:rsidR="00411E04">
        <w:rPr>
          <w:rFonts w:ascii="Times New Roman" w:eastAsia="Times New Roman" w:hAnsi="Times New Roman" w:cs="Times New Roman"/>
          <w:b/>
          <w:sz w:val="24"/>
          <w:szCs w:val="24"/>
        </w:rPr>
        <w:t>4</w:t>
      </w:r>
      <w:r w:rsidR="0031379B" w:rsidRPr="009B2839">
        <w:rPr>
          <w:rFonts w:ascii="Times New Roman" w:eastAsia="Times New Roman" w:hAnsi="Times New Roman" w:cs="Times New Roman"/>
          <w:b/>
          <w:sz w:val="24"/>
          <w:szCs w:val="24"/>
        </w:rPr>
        <w:t xml:space="preserve"> </w:t>
      </w:r>
      <w:r w:rsidR="0089267B" w:rsidRPr="009B2839">
        <w:rPr>
          <w:rFonts w:ascii="Times New Roman" w:hAnsi="Times New Roman" w:cs="Times New Roman"/>
          <w:b/>
          <w:sz w:val="24"/>
          <w:szCs w:val="24"/>
        </w:rPr>
        <w:t>PRIORITIZATION OF TRAFFIC CALMING PROJECTS</w:t>
      </w:r>
    </w:p>
    <w:p w14:paraId="1EC95747" w14:textId="77777777" w:rsidR="00E141DE" w:rsidRPr="009B2839" w:rsidRDefault="007C7390" w:rsidP="00E130E8">
      <w:pPr>
        <w:spacing w:after="0" w:line="240" w:lineRule="auto"/>
        <w:jc w:val="both"/>
        <w:rPr>
          <w:rFonts w:ascii="Times New Roman" w:hAnsi="Times New Roman" w:cs="Times New Roman"/>
          <w:b/>
          <w:i/>
          <w:sz w:val="24"/>
          <w:szCs w:val="24"/>
        </w:rPr>
      </w:pPr>
      <w:r w:rsidRPr="009B2839">
        <w:rPr>
          <w:rFonts w:ascii="Times New Roman" w:hAnsi="Times New Roman" w:cs="Times New Roman"/>
          <w:b/>
          <w:sz w:val="24"/>
          <w:szCs w:val="24"/>
        </w:rPr>
        <w:tab/>
      </w:r>
      <w:r w:rsidRPr="009B2839">
        <w:rPr>
          <w:rFonts w:ascii="Times New Roman" w:hAnsi="Times New Roman" w:cs="Times New Roman"/>
          <w:b/>
          <w:sz w:val="24"/>
          <w:szCs w:val="24"/>
        </w:rPr>
        <w:tab/>
      </w:r>
      <w:r w:rsidRPr="009B2839">
        <w:rPr>
          <w:rFonts w:ascii="Times New Roman" w:hAnsi="Times New Roman" w:cs="Times New Roman"/>
          <w:b/>
          <w:sz w:val="24"/>
          <w:szCs w:val="24"/>
        </w:rPr>
        <w:tab/>
      </w:r>
    </w:p>
    <w:p w14:paraId="2D260201" w14:textId="77777777" w:rsidR="00F6747A" w:rsidRPr="009B2839" w:rsidRDefault="00F6747A" w:rsidP="00E130E8">
      <w:pPr>
        <w:spacing w:after="0" w:line="240" w:lineRule="auto"/>
        <w:jc w:val="both"/>
        <w:rPr>
          <w:rFonts w:ascii="Times New Roman" w:hAnsi="Times New Roman" w:cs="Times New Roman"/>
          <w:sz w:val="24"/>
          <w:szCs w:val="24"/>
          <w:u w:val="single"/>
        </w:rPr>
      </w:pPr>
    </w:p>
    <w:p w14:paraId="2627B795" w14:textId="77777777" w:rsidR="00EA2910" w:rsidRPr="009B2839" w:rsidRDefault="00EA2910" w:rsidP="00EA2910">
      <w:pPr>
        <w:spacing w:after="0" w:line="240" w:lineRule="auto"/>
        <w:jc w:val="both"/>
        <w:rPr>
          <w:rFonts w:ascii="Times New Roman" w:hAnsi="Times New Roman" w:cs="Times New Roman"/>
          <w:i/>
          <w:sz w:val="24"/>
          <w:szCs w:val="24"/>
        </w:rPr>
      </w:pPr>
      <w:r w:rsidRPr="009B2839">
        <w:rPr>
          <w:rFonts w:ascii="Times New Roman" w:hAnsi="Times New Roman" w:cs="Times New Roman"/>
          <w:sz w:val="24"/>
          <w:szCs w:val="24"/>
          <w:u w:val="single"/>
        </w:rPr>
        <w:t>RECOMMENDED MOTION</w:t>
      </w:r>
      <w:r w:rsidRPr="009B2839">
        <w:rPr>
          <w:rFonts w:ascii="Times New Roman" w:hAnsi="Times New Roman" w:cs="Times New Roman"/>
          <w:sz w:val="24"/>
          <w:szCs w:val="24"/>
        </w:rPr>
        <w:t xml:space="preserve">: </w:t>
      </w:r>
    </w:p>
    <w:p w14:paraId="5CBA9316" w14:textId="19B37BA5" w:rsidR="00EA2910" w:rsidRDefault="00EA2910" w:rsidP="00EA2910">
      <w:pPr>
        <w:spacing w:after="0" w:line="240" w:lineRule="auto"/>
        <w:jc w:val="both"/>
        <w:rPr>
          <w:rFonts w:ascii="Times New Roman" w:hAnsi="Times New Roman" w:cs="Times New Roman"/>
          <w:i/>
          <w:sz w:val="24"/>
          <w:szCs w:val="24"/>
        </w:rPr>
      </w:pPr>
    </w:p>
    <w:p w14:paraId="159B2F27" w14:textId="6FE4D2C5" w:rsidR="006A10EE" w:rsidRPr="006A10EE" w:rsidRDefault="008C5FB5" w:rsidP="00EA2910">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A motion </w:t>
      </w:r>
      <w:r w:rsidR="006A10EE">
        <w:rPr>
          <w:rFonts w:ascii="Times New Roman" w:hAnsi="Times New Roman" w:cs="Times New Roman"/>
          <w:iCs/>
          <w:sz w:val="24"/>
          <w:szCs w:val="24"/>
        </w:rPr>
        <w:t>to approve the proposed neighborhood traffic calming project prioritization list for fiscal year 2023-2024.</w:t>
      </w:r>
    </w:p>
    <w:p w14:paraId="13D98786" w14:textId="77777777" w:rsidR="000313F1" w:rsidRPr="009B2839" w:rsidRDefault="000313F1" w:rsidP="00EA2910">
      <w:pPr>
        <w:spacing w:after="0" w:line="240" w:lineRule="auto"/>
        <w:jc w:val="both"/>
        <w:rPr>
          <w:rFonts w:ascii="Times New Roman" w:hAnsi="Times New Roman" w:cs="Times New Roman"/>
          <w:sz w:val="24"/>
          <w:szCs w:val="24"/>
        </w:rPr>
      </w:pPr>
    </w:p>
    <w:p w14:paraId="1B30CD50" w14:textId="37030F84" w:rsidR="00EA2910" w:rsidRPr="009B2839" w:rsidRDefault="00CD13D4" w:rsidP="00EA2910">
      <w:pPr>
        <w:spacing w:after="0" w:line="240" w:lineRule="auto"/>
        <w:jc w:val="both"/>
        <w:rPr>
          <w:rFonts w:ascii="Times New Roman" w:hAnsi="Times New Roman" w:cs="Times New Roman"/>
          <w:i/>
          <w:sz w:val="24"/>
          <w:szCs w:val="24"/>
        </w:rPr>
      </w:pPr>
      <w:r>
        <w:rPr>
          <w:rFonts w:ascii="Times New Roman" w:hAnsi="Times New Roman" w:cs="Times New Roman"/>
          <w:sz w:val="24"/>
          <w:szCs w:val="24"/>
          <w:u w:val="single"/>
        </w:rPr>
        <w:t>EXECUTIVE SUMMARY</w:t>
      </w:r>
      <w:r w:rsidR="00EA2910" w:rsidRPr="009B2839">
        <w:rPr>
          <w:rFonts w:ascii="Times New Roman" w:hAnsi="Times New Roman" w:cs="Times New Roman"/>
          <w:sz w:val="24"/>
          <w:szCs w:val="24"/>
          <w:u w:val="single"/>
        </w:rPr>
        <w:t>:</w:t>
      </w:r>
      <w:r w:rsidR="00EA2910" w:rsidRPr="009B2839">
        <w:rPr>
          <w:rFonts w:ascii="Times New Roman" w:hAnsi="Times New Roman" w:cs="Times New Roman"/>
          <w:sz w:val="24"/>
          <w:szCs w:val="24"/>
        </w:rPr>
        <w:t xml:space="preserve"> </w:t>
      </w:r>
    </w:p>
    <w:p w14:paraId="3A41414B" w14:textId="77777777" w:rsidR="00EA2910" w:rsidRPr="009B2839" w:rsidRDefault="00EA2910" w:rsidP="00EA2910">
      <w:pPr>
        <w:spacing w:after="0" w:line="240" w:lineRule="auto"/>
        <w:jc w:val="both"/>
        <w:rPr>
          <w:rFonts w:ascii="Times New Roman" w:hAnsi="Times New Roman" w:cs="Times New Roman"/>
          <w:sz w:val="24"/>
          <w:szCs w:val="24"/>
          <w:u w:val="single"/>
        </w:rPr>
      </w:pPr>
    </w:p>
    <w:p w14:paraId="74729BCE" w14:textId="6E025286" w:rsidR="00EA2910" w:rsidRPr="008C5FB5" w:rsidRDefault="00C92228" w:rsidP="005D40F5">
      <w:pPr>
        <w:spacing w:after="0" w:line="240" w:lineRule="auto"/>
        <w:jc w:val="both"/>
        <w:rPr>
          <w:rFonts w:ascii="Times New Roman" w:hAnsi="Times New Roman" w:cs="Times New Roman"/>
          <w:iCs/>
          <w:sz w:val="24"/>
          <w:szCs w:val="24"/>
        </w:rPr>
      </w:pPr>
      <w:r w:rsidRPr="009B2839">
        <w:rPr>
          <w:rFonts w:ascii="Times New Roman" w:hAnsi="Times New Roman" w:cs="Times New Roman"/>
          <w:bCs/>
          <w:sz w:val="24"/>
          <w:szCs w:val="24"/>
        </w:rPr>
        <w:t>Numerous r</w:t>
      </w:r>
      <w:r w:rsidR="000313F1" w:rsidRPr="009B2839">
        <w:rPr>
          <w:rFonts w:ascii="Times New Roman" w:hAnsi="Times New Roman" w:cs="Times New Roman"/>
          <w:bCs/>
          <w:sz w:val="24"/>
          <w:szCs w:val="24"/>
        </w:rPr>
        <w:t xml:space="preserve">equests for traffic calming projects </w:t>
      </w:r>
      <w:r w:rsidR="0031379B" w:rsidRPr="009B2839">
        <w:rPr>
          <w:rFonts w:ascii="Times New Roman" w:hAnsi="Times New Roman" w:cs="Times New Roman"/>
          <w:bCs/>
          <w:sz w:val="24"/>
          <w:szCs w:val="24"/>
        </w:rPr>
        <w:t xml:space="preserve">have </w:t>
      </w:r>
      <w:r w:rsidR="00F11C65" w:rsidRPr="009B2839">
        <w:rPr>
          <w:rFonts w:ascii="Times New Roman" w:hAnsi="Times New Roman" w:cs="Times New Roman"/>
          <w:bCs/>
          <w:sz w:val="24"/>
          <w:szCs w:val="24"/>
        </w:rPr>
        <w:t>exceed</w:t>
      </w:r>
      <w:r w:rsidR="00A47EE1">
        <w:rPr>
          <w:rFonts w:ascii="Times New Roman" w:hAnsi="Times New Roman" w:cs="Times New Roman"/>
          <w:bCs/>
          <w:sz w:val="24"/>
          <w:szCs w:val="24"/>
        </w:rPr>
        <w:t>ed</w:t>
      </w:r>
      <w:r w:rsidR="000313F1" w:rsidRPr="009B2839">
        <w:rPr>
          <w:rFonts w:ascii="Times New Roman" w:hAnsi="Times New Roman" w:cs="Times New Roman"/>
          <w:bCs/>
          <w:sz w:val="24"/>
          <w:szCs w:val="24"/>
        </w:rPr>
        <w:t xml:space="preserve"> City</w:t>
      </w:r>
      <w:r w:rsidR="0031379B" w:rsidRPr="009B2839">
        <w:rPr>
          <w:rFonts w:ascii="Times New Roman" w:hAnsi="Times New Roman" w:cs="Times New Roman"/>
          <w:bCs/>
          <w:sz w:val="24"/>
          <w:szCs w:val="24"/>
        </w:rPr>
        <w:t>’s budgeted</w:t>
      </w:r>
      <w:r w:rsidR="000313F1" w:rsidRPr="009B2839">
        <w:rPr>
          <w:rFonts w:ascii="Times New Roman" w:hAnsi="Times New Roman" w:cs="Times New Roman"/>
          <w:bCs/>
          <w:sz w:val="24"/>
          <w:szCs w:val="24"/>
        </w:rPr>
        <w:t xml:space="preserve"> resources to respond to and provide traffic calming </w:t>
      </w:r>
      <w:r w:rsidR="00F11C65" w:rsidRPr="009B2839">
        <w:rPr>
          <w:rFonts w:ascii="Times New Roman" w:hAnsi="Times New Roman" w:cs="Times New Roman"/>
          <w:bCs/>
          <w:sz w:val="24"/>
          <w:szCs w:val="24"/>
        </w:rPr>
        <w:t xml:space="preserve">solutions for </w:t>
      </w:r>
      <w:r w:rsidR="00B77E15" w:rsidRPr="009B2839">
        <w:rPr>
          <w:rFonts w:ascii="Times New Roman" w:hAnsi="Times New Roman" w:cs="Times New Roman"/>
          <w:bCs/>
          <w:sz w:val="24"/>
          <w:szCs w:val="24"/>
        </w:rPr>
        <w:t>all</w:t>
      </w:r>
      <w:r w:rsidR="0031379B" w:rsidRPr="009B2839">
        <w:rPr>
          <w:rFonts w:ascii="Times New Roman" w:hAnsi="Times New Roman" w:cs="Times New Roman"/>
          <w:bCs/>
          <w:sz w:val="24"/>
          <w:szCs w:val="24"/>
        </w:rPr>
        <w:t xml:space="preserve"> the neighborhoods currently petitioning for projects.  </w:t>
      </w:r>
      <w:r w:rsidR="008C5FB5">
        <w:rPr>
          <w:rFonts w:ascii="Times New Roman" w:hAnsi="Times New Roman" w:cs="Times New Roman"/>
          <w:bCs/>
          <w:sz w:val="24"/>
          <w:szCs w:val="24"/>
        </w:rPr>
        <w:t xml:space="preserve">City staff evaluated and ranked traffic calming request using the Council approved prioritization criteria.  </w:t>
      </w:r>
      <w:r w:rsidR="0031379B" w:rsidRPr="009B2839">
        <w:rPr>
          <w:rFonts w:ascii="Times New Roman" w:hAnsi="Times New Roman" w:cs="Times New Roman"/>
          <w:bCs/>
          <w:sz w:val="24"/>
          <w:szCs w:val="24"/>
        </w:rPr>
        <w:t xml:space="preserve">The Traffic and Transportation Commission </w:t>
      </w:r>
      <w:r w:rsidR="008C5FB5">
        <w:rPr>
          <w:rFonts w:ascii="Times New Roman" w:hAnsi="Times New Roman" w:cs="Times New Roman"/>
          <w:bCs/>
          <w:sz w:val="24"/>
          <w:szCs w:val="24"/>
        </w:rPr>
        <w:t xml:space="preserve">reviewed the draft prioritization ranking and modified the </w:t>
      </w:r>
      <w:r w:rsidR="008C5FB5">
        <w:rPr>
          <w:rFonts w:ascii="Times New Roman" w:hAnsi="Times New Roman" w:cs="Times New Roman"/>
          <w:iCs/>
          <w:sz w:val="24"/>
          <w:szCs w:val="24"/>
        </w:rPr>
        <w:t>traffic calming project prioritization list for fiscal year 2023-2024.  It is recommended City Council approve the proposed neighborhood traffic calming project prioritization list for fiscal year 2023-2024.</w:t>
      </w:r>
    </w:p>
    <w:p w14:paraId="6BD02B90" w14:textId="77777777" w:rsidR="00FE141C" w:rsidRPr="009B2839" w:rsidRDefault="00FE141C" w:rsidP="00EA2910">
      <w:pPr>
        <w:spacing w:after="0" w:line="240" w:lineRule="auto"/>
        <w:jc w:val="both"/>
        <w:rPr>
          <w:rFonts w:ascii="Times New Roman" w:hAnsi="Times New Roman" w:cs="Times New Roman"/>
          <w:sz w:val="24"/>
          <w:szCs w:val="24"/>
          <w:u w:val="single"/>
        </w:rPr>
      </w:pPr>
    </w:p>
    <w:p w14:paraId="2C242BB9" w14:textId="77777777" w:rsidR="00EA2910" w:rsidRPr="009B2839" w:rsidRDefault="00EA2910" w:rsidP="00EA2910">
      <w:pPr>
        <w:spacing w:after="0" w:line="240" w:lineRule="auto"/>
        <w:jc w:val="both"/>
        <w:rPr>
          <w:rFonts w:ascii="Times New Roman" w:hAnsi="Times New Roman" w:cs="Times New Roman"/>
          <w:sz w:val="24"/>
          <w:szCs w:val="24"/>
        </w:rPr>
      </w:pPr>
      <w:r w:rsidRPr="009B2839">
        <w:rPr>
          <w:rFonts w:ascii="Times New Roman" w:hAnsi="Times New Roman" w:cs="Times New Roman"/>
          <w:sz w:val="24"/>
          <w:szCs w:val="24"/>
          <w:u w:val="single"/>
        </w:rPr>
        <w:t>BACKGROUND</w:t>
      </w:r>
      <w:r w:rsidRPr="009B2839">
        <w:rPr>
          <w:rFonts w:ascii="Times New Roman" w:hAnsi="Times New Roman" w:cs="Times New Roman"/>
          <w:sz w:val="24"/>
          <w:szCs w:val="24"/>
        </w:rPr>
        <w:t>:</w:t>
      </w:r>
    </w:p>
    <w:p w14:paraId="02AE2E27" w14:textId="77777777" w:rsidR="00EA2910" w:rsidRPr="009B2839" w:rsidRDefault="00EA2910" w:rsidP="00EA2910">
      <w:pPr>
        <w:spacing w:after="0" w:line="240" w:lineRule="auto"/>
        <w:jc w:val="both"/>
        <w:rPr>
          <w:rFonts w:ascii="Times New Roman" w:hAnsi="Times New Roman" w:cs="Times New Roman"/>
          <w:sz w:val="24"/>
          <w:szCs w:val="24"/>
        </w:rPr>
      </w:pPr>
    </w:p>
    <w:p w14:paraId="383331FC" w14:textId="6FE49A2D" w:rsidR="00BC1C6D" w:rsidRPr="009B2839" w:rsidRDefault="00C92228" w:rsidP="00FE141C">
      <w:pPr>
        <w:spacing w:after="0" w:line="240" w:lineRule="auto"/>
        <w:jc w:val="both"/>
        <w:rPr>
          <w:rFonts w:ascii="Times New Roman" w:hAnsi="Times New Roman" w:cs="Times New Roman"/>
          <w:iCs/>
          <w:sz w:val="24"/>
          <w:szCs w:val="24"/>
        </w:rPr>
      </w:pPr>
      <w:r w:rsidRPr="009B2839">
        <w:rPr>
          <w:rFonts w:ascii="Times New Roman" w:hAnsi="Times New Roman" w:cs="Times New Roman"/>
          <w:iCs/>
          <w:sz w:val="24"/>
          <w:szCs w:val="24"/>
        </w:rPr>
        <w:t xml:space="preserve">The City receives numerous </w:t>
      </w:r>
      <w:r w:rsidR="00FE278E">
        <w:rPr>
          <w:rFonts w:ascii="Times New Roman" w:hAnsi="Times New Roman" w:cs="Times New Roman"/>
          <w:iCs/>
          <w:sz w:val="24"/>
          <w:szCs w:val="24"/>
        </w:rPr>
        <w:t xml:space="preserve">complaints and </w:t>
      </w:r>
      <w:r w:rsidRPr="009B2839">
        <w:rPr>
          <w:rFonts w:ascii="Times New Roman" w:hAnsi="Times New Roman" w:cs="Times New Roman"/>
          <w:iCs/>
          <w:sz w:val="24"/>
          <w:szCs w:val="24"/>
        </w:rPr>
        <w:t xml:space="preserve">requests from residents </w:t>
      </w:r>
      <w:r w:rsidR="001B54D7">
        <w:rPr>
          <w:rFonts w:ascii="Times New Roman" w:hAnsi="Times New Roman" w:cs="Times New Roman"/>
          <w:iCs/>
          <w:sz w:val="24"/>
          <w:szCs w:val="24"/>
        </w:rPr>
        <w:t>regarding</w:t>
      </w:r>
      <w:r w:rsidR="001B54D7" w:rsidRPr="009B2839">
        <w:rPr>
          <w:rFonts w:ascii="Times New Roman" w:hAnsi="Times New Roman" w:cs="Times New Roman"/>
          <w:iCs/>
          <w:sz w:val="24"/>
          <w:szCs w:val="24"/>
        </w:rPr>
        <w:t xml:space="preserve"> </w:t>
      </w:r>
      <w:r w:rsidR="00FE278E">
        <w:rPr>
          <w:rFonts w:ascii="Times New Roman" w:hAnsi="Times New Roman" w:cs="Times New Roman"/>
          <w:iCs/>
          <w:sz w:val="24"/>
          <w:szCs w:val="24"/>
        </w:rPr>
        <w:t xml:space="preserve">neighborhood </w:t>
      </w:r>
      <w:r w:rsidRPr="009B2839">
        <w:rPr>
          <w:rFonts w:ascii="Times New Roman" w:hAnsi="Times New Roman" w:cs="Times New Roman"/>
          <w:iCs/>
          <w:sz w:val="24"/>
          <w:szCs w:val="24"/>
        </w:rPr>
        <w:t xml:space="preserve">traffic related issues. </w:t>
      </w:r>
      <w:r w:rsidR="00BC1C6D" w:rsidRPr="009B2839">
        <w:rPr>
          <w:rFonts w:ascii="Times New Roman" w:hAnsi="Times New Roman" w:cs="Times New Roman"/>
          <w:iCs/>
          <w:sz w:val="24"/>
          <w:szCs w:val="24"/>
        </w:rPr>
        <w:t xml:space="preserve">Many residential concerns relate to driver behavior in the form of speeding or cut-through traffic on residential streets.  </w:t>
      </w:r>
    </w:p>
    <w:p w14:paraId="2BB6A659" w14:textId="77777777" w:rsidR="0031379B" w:rsidRPr="009B2839" w:rsidRDefault="0031379B" w:rsidP="00FE141C">
      <w:pPr>
        <w:spacing w:after="0" w:line="240" w:lineRule="auto"/>
        <w:jc w:val="both"/>
        <w:rPr>
          <w:rFonts w:ascii="Times New Roman" w:hAnsi="Times New Roman" w:cs="Times New Roman"/>
          <w:iCs/>
          <w:sz w:val="24"/>
          <w:szCs w:val="24"/>
        </w:rPr>
      </w:pPr>
    </w:p>
    <w:p w14:paraId="1F11624C" w14:textId="5D72E8D5" w:rsidR="00B438FF" w:rsidRPr="009B2839" w:rsidRDefault="005A3BBF" w:rsidP="00BC1C6D">
      <w:pPr>
        <w:spacing w:after="0" w:line="240" w:lineRule="auto"/>
        <w:jc w:val="both"/>
        <w:rPr>
          <w:rFonts w:ascii="Times New Roman" w:hAnsi="Times New Roman" w:cs="Times New Roman"/>
          <w:iCs/>
          <w:sz w:val="24"/>
          <w:szCs w:val="24"/>
        </w:rPr>
      </w:pPr>
      <w:r w:rsidRPr="009B2839">
        <w:rPr>
          <w:rFonts w:ascii="Times New Roman" w:hAnsi="Times New Roman" w:cs="Times New Roman"/>
          <w:iCs/>
          <w:sz w:val="24"/>
          <w:szCs w:val="24"/>
        </w:rPr>
        <w:t>In 200</w:t>
      </w:r>
      <w:r w:rsidR="00B821B2">
        <w:rPr>
          <w:rFonts w:ascii="Times New Roman" w:hAnsi="Times New Roman" w:cs="Times New Roman"/>
          <w:iCs/>
          <w:sz w:val="24"/>
          <w:szCs w:val="24"/>
        </w:rPr>
        <w:t>9</w:t>
      </w:r>
      <w:r w:rsidRPr="009B2839">
        <w:rPr>
          <w:rFonts w:ascii="Times New Roman" w:hAnsi="Times New Roman" w:cs="Times New Roman"/>
          <w:iCs/>
          <w:sz w:val="24"/>
          <w:szCs w:val="24"/>
        </w:rPr>
        <w:t xml:space="preserve">, </w:t>
      </w:r>
      <w:r w:rsidR="00FE278E">
        <w:rPr>
          <w:rFonts w:ascii="Times New Roman" w:hAnsi="Times New Roman" w:cs="Times New Roman"/>
          <w:iCs/>
          <w:sz w:val="24"/>
          <w:szCs w:val="24"/>
        </w:rPr>
        <w:t xml:space="preserve">the City of </w:t>
      </w:r>
      <w:r w:rsidR="00BC1C6D" w:rsidRPr="009B2839">
        <w:rPr>
          <w:rFonts w:ascii="Times New Roman" w:hAnsi="Times New Roman" w:cs="Times New Roman"/>
          <w:iCs/>
          <w:sz w:val="24"/>
          <w:szCs w:val="24"/>
        </w:rPr>
        <w:t>Sal</w:t>
      </w:r>
      <w:r w:rsidR="008F310D" w:rsidRPr="009B2839">
        <w:rPr>
          <w:rFonts w:ascii="Times New Roman" w:hAnsi="Times New Roman" w:cs="Times New Roman"/>
          <w:iCs/>
          <w:sz w:val="24"/>
          <w:szCs w:val="24"/>
        </w:rPr>
        <w:t xml:space="preserve">inas adopted </w:t>
      </w:r>
      <w:r w:rsidR="00FE278E">
        <w:rPr>
          <w:rFonts w:ascii="Times New Roman" w:hAnsi="Times New Roman" w:cs="Times New Roman"/>
          <w:iCs/>
          <w:sz w:val="24"/>
          <w:szCs w:val="24"/>
        </w:rPr>
        <w:t>the Neighborhood Traffic Management Programs</w:t>
      </w:r>
      <w:r w:rsidR="00BC1C6D" w:rsidRPr="009B2839">
        <w:rPr>
          <w:rFonts w:ascii="Times New Roman" w:hAnsi="Times New Roman" w:cs="Times New Roman"/>
          <w:iCs/>
          <w:sz w:val="24"/>
          <w:szCs w:val="24"/>
        </w:rPr>
        <w:t xml:space="preserve"> </w:t>
      </w:r>
      <w:r w:rsidR="002E75F7" w:rsidRPr="009B2839">
        <w:rPr>
          <w:rFonts w:ascii="Times New Roman" w:hAnsi="Times New Roman" w:cs="Times New Roman"/>
          <w:iCs/>
          <w:sz w:val="24"/>
          <w:szCs w:val="24"/>
        </w:rPr>
        <w:t>to</w:t>
      </w:r>
      <w:r w:rsidR="00BC1C6D" w:rsidRPr="009B2839">
        <w:rPr>
          <w:rFonts w:ascii="Times New Roman" w:hAnsi="Times New Roman" w:cs="Times New Roman"/>
          <w:iCs/>
          <w:sz w:val="24"/>
          <w:szCs w:val="24"/>
        </w:rPr>
        <w:t xml:space="preserve"> </w:t>
      </w:r>
      <w:r w:rsidR="00FE278E">
        <w:rPr>
          <w:rFonts w:ascii="Times New Roman" w:hAnsi="Times New Roman" w:cs="Times New Roman"/>
          <w:iCs/>
          <w:sz w:val="24"/>
          <w:szCs w:val="24"/>
        </w:rPr>
        <w:t xml:space="preserve">respond to residents’ requests to </w:t>
      </w:r>
      <w:r w:rsidR="00BC1C6D" w:rsidRPr="009B2839">
        <w:rPr>
          <w:rFonts w:ascii="Times New Roman" w:hAnsi="Times New Roman" w:cs="Times New Roman"/>
          <w:iCs/>
          <w:sz w:val="24"/>
          <w:szCs w:val="24"/>
        </w:rPr>
        <w:t>reduce the speed of vehicles and discourage cut-through traffic on residential streets.</w:t>
      </w:r>
      <w:r w:rsidR="008F32DC">
        <w:rPr>
          <w:rFonts w:ascii="Times New Roman" w:hAnsi="Times New Roman" w:cs="Times New Roman"/>
          <w:iCs/>
          <w:sz w:val="24"/>
          <w:szCs w:val="24"/>
        </w:rPr>
        <w:t xml:space="preserve"> </w:t>
      </w:r>
      <w:r w:rsidR="00BC1C6D" w:rsidRPr="009B2839">
        <w:rPr>
          <w:rFonts w:ascii="Times New Roman" w:hAnsi="Times New Roman" w:cs="Times New Roman"/>
          <w:iCs/>
          <w:sz w:val="24"/>
          <w:szCs w:val="24"/>
        </w:rPr>
        <w:t xml:space="preserve">With the success and community support </w:t>
      </w:r>
      <w:r w:rsidRPr="009B2839">
        <w:rPr>
          <w:rFonts w:ascii="Times New Roman" w:hAnsi="Times New Roman" w:cs="Times New Roman"/>
          <w:iCs/>
          <w:sz w:val="24"/>
          <w:szCs w:val="24"/>
        </w:rPr>
        <w:t xml:space="preserve">for </w:t>
      </w:r>
      <w:r w:rsidR="00BC1C6D" w:rsidRPr="009B2839">
        <w:rPr>
          <w:rFonts w:ascii="Times New Roman" w:hAnsi="Times New Roman" w:cs="Times New Roman"/>
          <w:iCs/>
          <w:sz w:val="24"/>
          <w:szCs w:val="24"/>
        </w:rPr>
        <w:t xml:space="preserve">the first </w:t>
      </w:r>
      <w:r w:rsidRPr="009B2839">
        <w:rPr>
          <w:rFonts w:ascii="Times New Roman" w:hAnsi="Times New Roman" w:cs="Times New Roman"/>
          <w:iCs/>
          <w:sz w:val="24"/>
          <w:szCs w:val="24"/>
        </w:rPr>
        <w:t xml:space="preserve">complete </w:t>
      </w:r>
      <w:r w:rsidR="00BC1C6D" w:rsidRPr="009B2839">
        <w:rPr>
          <w:rFonts w:ascii="Times New Roman" w:hAnsi="Times New Roman" w:cs="Times New Roman"/>
          <w:iCs/>
          <w:sz w:val="24"/>
          <w:szCs w:val="24"/>
        </w:rPr>
        <w:t xml:space="preserve">traffic calming projects on </w:t>
      </w:r>
      <w:r w:rsidRPr="009B2839">
        <w:rPr>
          <w:rFonts w:ascii="Times New Roman" w:hAnsi="Times New Roman" w:cs="Times New Roman"/>
          <w:iCs/>
          <w:sz w:val="24"/>
          <w:szCs w:val="24"/>
        </w:rPr>
        <w:t xml:space="preserve">Rosarita </w:t>
      </w:r>
      <w:r w:rsidR="008F310D" w:rsidRPr="009B2839">
        <w:rPr>
          <w:rFonts w:ascii="Times New Roman" w:hAnsi="Times New Roman" w:cs="Times New Roman"/>
          <w:iCs/>
          <w:sz w:val="24"/>
          <w:szCs w:val="24"/>
        </w:rPr>
        <w:t>Drive</w:t>
      </w:r>
      <w:r w:rsidR="00D92B11" w:rsidRPr="009B2839">
        <w:rPr>
          <w:rFonts w:ascii="Times New Roman" w:hAnsi="Times New Roman" w:cs="Times New Roman"/>
          <w:iCs/>
          <w:sz w:val="24"/>
          <w:szCs w:val="24"/>
        </w:rPr>
        <w:t xml:space="preserve"> and </w:t>
      </w:r>
      <w:r w:rsidR="008F310D" w:rsidRPr="009B2839">
        <w:rPr>
          <w:rFonts w:ascii="Times New Roman" w:hAnsi="Times New Roman" w:cs="Times New Roman"/>
          <w:iCs/>
          <w:sz w:val="24"/>
          <w:szCs w:val="24"/>
        </w:rPr>
        <w:t>Little River</w:t>
      </w:r>
      <w:r w:rsidRPr="009B2839">
        <w:rPr>
          <w:rFonts w:ascii="Times New Roman" w:hAnsi="Times New Roman" w:cs="Times New Roman"/>
          <w:iCs/>
          <w:sz w:val="24"/>
          <w:szCs w:val="24"/>
        </w:rPr>
        <w:t xml:space="preserve"> Drive</w:t>
      </w:r>
      <w:r w:rsidR="00B00EC2">
        <w:rPr>
          <w:rFonts w:ascii="Times New Roman" w:hAnsi="Times New Roman" w:cs="Times New Roman"/>
          <w:iCs/>
          <w:sz w:val="24"/>
          <w:szCs w:val="24"/>
        </w:rPr>
        <w:t xml:space="preserve">, </w:t>
      </w:r>
      <w:r w:rsidR="00D92B11" w:rsidRPr="009B2839">
        <w:rPr>
          <w:rFonts w:ascii="Times New Roman" w:hAnsi="Times New Roman" w:cs="Times New Roman"/>
          <w:iCs/>
          <w:sz w:val="24"/>
          <w:szCs w:val="24"/>
        </w:rPr>
        <w:t>request</w:t>
      </w:r>
      <w:r w:rsidR="008F310D" w:rsidRPr="009B2839">
        <w:rPr>
          <w:rFonts w:ascii="Times New Roman" w:hAnsi="Times New Roman" w:cs="Times New Roman"/>
          <w:iCs/>
          <w:sz w:val="24"/>
          <w:szCs w:val="24"/>
        </w:rPr>
        <w:t>s</w:t>
      </w:r>
      <w:r w:rsidR="00D92B11" w:rsidRPr="009B2839">
        <w:rPr>
          <w:rFonts w:ascii="Times New Roman" w:hAnsi="Times New Roman" w:cs="Times New Roman"/>
          <w:iCs/>
          <w:sz w:val="24"/>
          <w:szCs w:val="24"/>
        </w:rPr>
        <w:t xml:space="preserve"> for traffic calming projects</w:t>
      </w:r>
      <w:r w:rsidR="00FE278E">
        <w:rPr>
          <w:rFonts w:ascii="Times New Roman" w:hAnsi="Times New Roman" w:cs="Times New Roman"/>
          <w:iCs/>
          <w:sz w:val="24"/>
          <w:szCs w:val="24"/>
        </w:rPr>
        <w:t xml:space="preserve"> began </w:t>
      </w:r>
      <w:r w:rsidR="00D92B11" w:rsidRPr="009B2839">
        <w:rPr>
          <w:rFonts w:ascii="Times New Roman" w:hAnsi="Times New Roman" w:cs="Times New Roman"/>
          <w:iCs/>
          <w:sz w:val="24"/>
          <w:szCs w:val="24"/>
        </w:rPr>
        <w:t>rapidly increasing.</w:t>
      </w:r>
      <w:r w:rsidR="00A47EE1">
        <w:rPr>
          <w:rFonts w:ascii="Times New Roman" w:hAnsi="Times New Roman" w:cs="Times New Roman"/>
          <w:iCs/>
          <w:sz w:val="24"/>
          <w:szCs w:val="24"/>
        </w:rPr>
        <w:t xml:space="preserve"> </w:t>
      </w:r>
      <w:r w:rsidR="00FE278E">
        <w:rPr>
          <w:rFonts w:ascii="Times New Roman" w:hAnsi="Times New Roman" w:cs="Times New Roman"/>
          <w:iCs/>
          <w:sz w:val="24"/>
          <w:szCs w:val="24"/>
        </w:rPr>
        <w:t>C</w:t>
      </w:r>
      <w:r w:rsidR="00B438FF" w:rsidRPr="009B2839">
        <w:rPr>
          <w:rFonts w:ascii="Times New Roman" w:hAnsi="Times New Roman" w:cs="Times New Roman"/>
          <w:iCs/>
          <w:sz w:val="24"/>
          <w:szCs w:val="24"/>
        </w:rPr>
        <w:t xml:space="preserve">ity </w:t>
      </w:r>
      <w:r w:rsidR="00A47EE1">
        <w:rPr>
          <w:rFonts w:ascii="Times New Roman" w:hAnsi="Times New Roman" w:cs="Times New Roman"/>
          <w:iCs/>
          <w:sz w:val="24"/>
          <w:szCs w:val="24"/>
        </w:rPr>
        <w:t xml:space="preserve">staff </w:t>
      </w:r>
      <w:r w:rsidR="00FE278E">
        <w:rPr>
          <w:rFonts w:ascii="Times New Roman" w:hAnsi="Times New Roman" w:cs="Times New Roman"/>
          <w:iCs/>
          <w:sz w:val="24"/>
          <w:szCs w:val="24"/>
        </w:rPr>
        <w:t>evaluate</w:t>
      </w:r>
      <w:r w:rsidR="00B438FF" w:rsidRPr="009B2839">
        <w:rPr>
          <w:rFonts w:ascii="Times New Roman" w:hAnsi="Times New Roman" w:cs="Times New Roman"/>
          <w:iCs/>
          <w:sz w:val="24"/>
          <w:szCs w:val="24"/>
        </w:rPr>
        <w:t xml:space="preserve"> requests as they are received but tr</w:t>
      </w:r>
      <w:r w:rsidR="00D92B11" w:rsidRPr="009B2839">
        <w:rPr>
          <w:rFonts w:ascii="Times New Roman" w:hAnsi="Times New Roman" w:cs="Times New Roman"/>
          <w:iCs/>
          <w:sz w:val="24"/>
          <w:szCs w:val="24"/>
        </w:rPr>
        <w:t xml:space="preserve">affic calming projects </w:t>
      </w:r>
      <w:r w:rsidR="00B438FF" w:rsidRPr="009B2839">
        <w:rPr>
          <w:rFonts w:ascii="Times New Roman" w:hAnsi="Times New Roman" w:cs="Times New Roman"/>
          <w:iCs/>
          <w:sz w:val="24"/>
          <w:szCs w:val="24"/>
        </w:rPr>
        <w:t>are now backlogged</w:t>
      </w:r>
      <w:r w:rsidR="00D92B11" w:rsidRPr="009B2839">
        <w:rPr>
          <w:rFonts w:ascii="Times New Roman" w:hAnsi="Times New Roman" w:cs="Times New Roman"/>
          <w:iCs/>
          <w:sz w:val="24"/>
          <w:szCs w:val="24"/>
        </w:rPr>
        <w:t xml:space="preserve"> </w:t>
      </w:r>
      <w:r w:rsidR="00B438FF" w:rsidRPr="009B2839">
        <w:rPr>
          <w:rFonts w:ascii="Times New Roman" w:hAnsi="Times New Roman" w:cs="Times New Roman"/>
          <w:iCs/>
          <w:sz w:val="24"/>
          <w:szCs w:val="24"/>
        </w:rPr>
        <w:t xml:space="preserve">due to limited </w:t>
      </w:r>
      <w:r w:rsidR="0031379B" w:rsidRPr="009B2839">
        <w:rPr>
          <w:rFonts w:ascii="Times New Roman" w:hAnsi="Times New Roman" w:cs="Times New Roman"/>
          <w:iCs/>
          <w:sz w:val="24"/>
          <w:szCs w:val="24"/>
        </w:rPr>
        <w:t>time and</w:t>
      </w:r>
      <w:r w:rsidR="00FE278E">
        <w:rPr>
          <w:rFonts w:ascii="Times New Roman" w:hAnsi="Times New Roman" w:cs="Times New Roman"/>
          <w:iCs/>
          <w:sz w:val="24"/>
          <w:szCs w:val="24"/>
        </w:rPr>
        <w:t xml:space="preserve"> budgetary</w:t>
      </w:r>
      <w:r w:rsidR="0031379B" w:rsidRPr="009B2839">
        <w:rPr>
          <w:rFonts w:ascii="Times New Roman" w:hAnsi="Times New Roman" w:cs="Times New Roman"/>
          <w:iCs/>
          <w:sz w:val="24"/>
          <w:szCs w:val="24"/>
        </w:rPr>
        <w:t xml:space="preserve"> resources</w:t>
      </w:r>
      <w:r w:rsidR="00B438FF" w:rsidRPr="009B2839">
        <w:rPr>
          <w:rFonts w:ascii="Times New Roman" w:hAnsi="Times New Roman" w:cs="Times New Roman"/>
          <w:iCs/>
          <w:sz w:val="24"/>
          <w:szCs w:val="24"/>
        </w:rPr>
        <w:t xml:space="preserve">.  </w:t>
      </w:r>
      <w:r w:rsidR="0031379B" w:rsidRPr="009B2839">
        <w:rPr>
          <w:rFonts w:ascii="Times New Roman" w:hAnsi="Times New Roman" w:cs="Times New Roman"/>
          <w:iCs/>
          <w:sz w:val="24"/>
          <w:szCs w:val="24"/>
        </w:rPr>
        <w:t>In 2017, s</w:t>
      </w:r>
      <w:r w:rsidR="00A7536B" w:rsidRPr="009B2839">
        <w:rPr>
          <w:rFonts w:ascii="Times New Roman" w:hAnsi="Times New Roman" w:cs="Times New Roman"/>
          <w:iCs/>
          <w:sz w:val="24"/>
          <w:szCs w:val="24"/>
        </w:rPr>
        <w:t>taff recommend</w:t>
      </w:r>
      <w:r w:rsidR="0031379B" w:rsidRPr="009B2839">
        <w:rPr>
          <w:rFonts w:ascii="Times New Roman" w:hAnsi="Times New Roman" w:cs="Times New Roman"/>
          <w:iCs/>
          <w:sz w:val="24"/>
          <w:szCs w:val="24"/>
        </w:rPr>
        <w:t>ed</w:t>
      </w:r>
      <w:r w:rsidR="00A7536B" w:rsidRPr="009B2839">
        <w:rPr>
          <w:rFonts w:ascii="Times New Roman" w:hAnsi="Times New Roman" w:cs="Times New Roman"/>
          <w:iCs/>
          <w:sz w:val="24"/>
          <w:szCs w:val="24"/>
        </w:rPr>
        <w:t xml:space="preserve"> the adoption of a </w:t>
      </w:r>
      <w:r w:rsidR="00612F7F" w:rsidRPr="009B2839">
        <w:rPr>
          <w:rFonts w:ascii="Times New Roman" w:hAnsi="Times New Roman" w:cs="Times New Roman"/>
          <w:iCs/>
          <w:sz w:val="24"/>
          <w:szCs w:val="24"/>
        </w:rPr>
        <w:t xml:space="preserve">priority rating </w:t>
      </w:r>
      <w:r w:rsidR="00C15282" w:rsidRPr="009B2839">
        <w:rPr>
          <w:rFonts w:ascii="Times New Roman" w:hAnsi="Times New Roman" w:cs="Times New Roman"/>
          <w:iCs/>
          <w:sz w:val="24"/>
          <w:szCs w:val="24"/>
        </w:rPr>
        <w:t xml:space="preserve">system based on fair and impartial methodologies </w:t>
      </w:r>
      <w:r w:rsidR="008F310D" w:rsidRPr="009B2839">
        <w:rPr>
          <w:rFonts w:ascii="Times New Roman" w:hAnsi="Times New Roman" w:cs="Times New Roman"/>
          <w:iCs/>
          <w:sz w:val="24"/>
          <w:szCs w:val="24"/>
        </w:rPr>
        <w:t xml:space="preserve">to </w:t>
      </w:r>
      <w:r w:rsidR="00C15282" w:rsidRPr="009B2839">
        <w:rPr>
          <w:rFonts w:ascii="Times New Roman" w:hAnsi="Times New Roman" w:cs="Times New Roman"/>
          <w:iCs/>
          <w:sz w:val="24"/>
          <w:szCs w:val="24"/>
        </w:rPr>
        <w:t>deliver project</w:t>
      </w:r>
      <w:r w:rsidR="00FE278E">
        <w:rPr>
          <w:rFonts w:ascii="Times New Roman" w:hAnsi="Times New Roman" w:cs="Times New Roman"/>
          <w:iCs/>
          <w:sz w:val="24"/>
          <w:szCs w:val="24"/>
        </w:rPr>
        <w:t>s</w:t>
      </w:r>
      <w:r w:rsidR="00C15282" w:rsidRPr="009B2839">
        <w:rPr>
          <w:rFonts w:ascii="Times New Roman" w:hAnsi="Times New Roman" w:cs="Times New Roman"/>
          <w:iCs/>
          <w:sz w:val="24"/>
          <w:szCs w:val="24"/>
        </w:rPr>
        <w:t xml:space="preserve"> based on identified needs and benefits.</w:t>
      </w:r>
      <w:r w:rsidR="008F32DC">
        <w:rPr>
          <w:rFonts w:ascii="Times New Roman" w:hAnsi="Times New Roman" w:cs="Times New Roman"/>
          <w:iCs/>
          <w:sz w:val="24"/>
          <w:szCs w:val="24"/>
        </w:rPr>
        <w:t xml:space="preserve"> </w:t>
      </w:r>
      <w:r w:rsidR="0031379B" w:rsidRPr="009B2839">
        <w:rPr>
          <w:rFonts w:ascii="Times New Roman" w:hAnsi="Times New Roman" w:cs="Times New Roman"/>
          <w:iCs/>
          <w:sz w:val="24"/>
          <w:szCs w:val="24"/>
        </w:rPr>
        <w:t xml:space="preserve">The recommended prioritization criteria was approved by City Council with Traffic and Transportation Commission </w:t>
      </w:r>
      <w:r w:rsidR="002E75F7">
        <w:rPr>
          <w:rFonts w:ascii="Times New Roman" w:hAnsi="Times New Roman" w:cs="Times New Roman"/>
          <w:iCs/>
          <w:sz w:val="24"/>
          <w:szCs w:val="24"/>
        </w:rPr>
        <w:t>s</w:t>
      </w:r>
      <w:r w:rsidR="0031379B" w:rsidRPr="009B2839">
        <w:rPr>
          <w:rFonts w:ascii="Times New Roman" w:hAnsi="Times New Roman" w:cs="Times New Roman"/>
          <w:iCs/>
          <w:sz w:val="24"/>
          <w:szCs w:val="24"/>
        </w:rPr>
        <w:t xml:space="preserve">upport.  </w:t>
      </w:r>
      <w:r w:rsidR="00C15282" w:rsidRPr="009B2839">
        <w:rPr>
          <w:rFonts w:ascii="Times New Roman" w:hAnsi="Times New Roman" w:cs="Times New Roman"/>
          <w:iCs/>
          <w:sz w:val="24"/>
          <w:szCs w:val="24"/>
        </w:rPr>
        <w:t xml:space="preserve">  </w:t>
      </w:r>
    </w:p>
    <w:p w14:paraId="60F8F0BA" w14:textId="78021E5F" w:rsidR="00B0501A" w:rsidRPr="009B2839" w:rsidRDefault="00B0501A" w:rsidP="00BC1C6D">
      <w:pPr>
        <w:spacing w:after="0" w:line="240" w:lineRule="auto"/>
        <w:jc w:val="both"/>
        <w:rPr>
          <w:rFonts w:ascii="Times New Roman" w:hAnsi="Times New Roman" w:cs="Times New Roman"/>
          <w:iCs/>
          <w:sz w:val="24"/>
          <w:szCs w:val="24"/>
        </w:rPr>
      </w:pPr>
    </w:p>
    <w:p w14:paraId="05ACAE46" w14:textId="2FEA5DAC" w:rsidR="00CF4B57" w:rsidRDefault="00CF4B57" w:rsidP="00CF4B57">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Staff estimates t</w:t>
      </w:r>
      <w:r w:rsidRPr="009B2839">
        <w:rPr>
          <w:rFonts w:ascii="Times New Roman" w:hAnsi="Times New Roman" w:cs="Times New Roman"/>
          <w:iCs/>
          <w:sz w:val="24"/>
          <w:szCs w:val="24"/>
        </w:rPr>
        <w:t xml:space="preserve">he </w:t>
      </w:r>
      <w:r>
        <w:rPr>
          <w:rFonts w:ascii="Times New Roman" w:hAnsi="Times New Roman" w:cs="Times New Roman"/>
          <w:iCs/>
          <w:sz w:val="24"/>
          <w:szCs w:val="24"/>
        </w:rPr>
        <w:t xml:space="preserve">average </w:t>
      </w:r>
      <w:r w:rsidRPr="009B2839">
        <w:rPr>
          <w:rFonts w:ascii="Times New Roman" w:hAnsi="Times New Roman" w:cs="Times New Roman"/>
          <w:iCs/>
          <w:sz w:val="24"/>
          <w:szCs w:val="24"/>
        </w:rPr>
        <w:t>cost of a neighborhood traffic calming project</w:t>
      </w:r>
      <w:r>
        <w:rPr>
          <w:rFonts w:ascii="Times New Roman" w:hAnsi="Times New Roman" w:cs="Times New Roman"/>
          <w:iCs/>
          <w:sz w:val="24"/>
          <w:szCs w:val="24"/>
        </w:rPr>
        <w:t xml:space="preserve"> typically ranges $70,000 to $</w:t>
      </w:r>
      <w:r w:rsidR="00FE278E">
        <w:rPr>
          <w:rFonts w:ascii="Times New Roman" w:hAnsi="Times New Roman" w:cs="Times New Roman"/>
          <w:iCs/>
          <w:sz w:val="24"/>
          <w:szCs w:val="24"/>
        </w:rPr>
        <w:t>15</w:t>
      </w:r>
      <w:r>
        <w:rPr>
          <w:rFonts w:ascii="Times New Roman" w:hAnsi="Times New Roman" w:cs="Times New Roman"/>
          <w:iCs/>
          <w:sz w:val="24"/>
          <w:szCs w:val="24"/>
        </w:rPr>
        <w:t>0,000</w:t>
      </w:r>
      <w:r w:rsidR="00FE278E">
        <w:rPr>
          <w:rFonts w:ascii="Times New Roman" w:hAnsi="Times New Roman" w:cs="Times New Roman"/>
          <w:iCs/>
          <w:sz w:val="24"/>
          <w:szCs w:val="24"/>
        </w:rPr>
        <w:t xml:space="preserve"> depending on the size and complexity of the project</w:t>
      </w:r>
      <w:r>
        <w:rPr>
          <w:rFonts w:ascii="Times New Roman" w:hAnsi="Times New Roman" w:cs="Times New Roman"/>
          <w:iCs/>
          <w:sz w:val="24"/>
          <w:szCs w:val="24"/>
        </w:rPr>
        <w:t>.</w:t>
      </w:r>
      <w:r w:rsidR="00FD269C">
        <w:rPr>
          <w:rFonts w:ascii="Times New Roman" w:hAnsi="Times New Roman" w:cs="Times New Roman"/>
          <w:iCs/>
          <w:sz w:val="24"/>
          <w:szCs w:val="24"/>
        </w:rPr>
        <w:t xml:space="preserve"> </w:t>
      </w:r>
      <w:r>
        <w:rPr>
          <w:rFonts w:ascii="Times New Roman" w:hAnsi="Times New Roman" w:cs="Times New Roman"/>
          <w:iCs/>
          <w:sz w:val="24"/>
          <w:szCs w:val="24"/>
        </w:rPr>
        <w:t xml:space="preserve">The project </w:t>
      </w:r>
      <w:r w:rsidRPr="009B2839">
        <w:rPr>
          <w:rFonts w:ascii="Times New Roman" w:hAnsi="Times New Roman" w:cs="Times New Roman"/>
          <w:iCs/>
          <w:sz w:val="24"/>
          <w:szCs w:val="24"/>
        </w:rPr>
        <w:t xml:space="preserve">can take </w:t>
      </w:r>
      <w:r w:rsidR="00F347A3" w:rsidRPr="009B2839">
        <w:rPr>
          <w:rFonts w:ascii="Times New Roman" w:hAnsi="Times New Roman" w:cs="Times New Roman"/>
          <w:iCs/>
          <w:sz w:val="24"/>
          <w:szCs w:val="24"/>
        </w:rPr>
        <w:t>sev</w:t>
      </w:r>
      <w:r w:rsidR="00F347A3">
        <w:rPr>
          <w:rFonts w:ascii="Times New Roman" w:hAnsi="Times New Roman" w:cs="Times New Roman"/>
          <w:iCs/>
          <w:sz w:val="24"/>
          <w:szCs w:val="24"/>
        </w:rPr>
        <w:t>e</w:t>
      </w:r>
      <w:r w:rsidR="00F347A3" w:rsidRPr="009B2839">
        <w:rPr>
          <w:rFonts w:ascii="Times New Roman" w:hAnsi="Times New Roman" w:cs="Times New Roman"/>
          <w:iCs/>
          <w:sz w:val="24"/>
          <w:szCs w:val="24"/>
        </w:rPr>
        <w:t>ral</w:t>
      </w:r>
      <w:r w:rsidRPr="009B2839">
        <w:rPr>
          <w:rFonts w:ascii="Times New Roman" w:hAnsi="Times New Roman" w:cs="Times New Roman"/>
          <w:iCs/>
          <w:sz w:val="24"/>
          <w:szCs w:val="24"/>
        </w:rPr>
        <w:t xml:space="preserve"> months of community meetings </w:t>
      </w:r>
      <w:r>
        <w:rPr>
          <w:rFonts w:ascii="Times New Roman" w:hAnsi="Times New Roman" w:cs="Times New Roman"/>
          <w:iCs/>
          <w:sz w:val="24"/>
          <w:szCs w:val="24"/>
        </w:rPr>
        <w:t>with</w:t>
      </w:r>
      <w:r w:rsidRPr="009B2839">
        <w:rPr>
          <w:rFonts w:ascii="Times New Roman" w:hAnsi="Times New Roman" w:cs="Times New Roman"/>
          <w:iCs/>
          <w:sz w:val="24"/>
          <w:szCs w:val="24"/>
        </w:rPr>
        <w:t xml:space="preserve"> </w:t>
      </w:r>
      <w:r>
        <w:rPr>
          <w:rFonts w:ascii="Times New Roman" w:hAnsi="Times New Roman" w:cs="Times New Roman"/>
          <w:iCs/>
          <w:sz w:val="24"/>
          <w:szCs w:val="24"/>
        </w:rPr>
        <w:t>additional time for a</w:t>
      </w:r>
      <w:r w:rsidRPr="009B2839">
        <w:rPr>
          <w:rFonts w:ascii="Times New Roman" w:hAnsi="Times New Roman" w:cs="Times New Roman"/>
          <w:iCs/>
          <w:sz w:val="24"/>
          <w:szCs w:val="24"/>
        </w:rPr>
        <w:t xml:space="preserve"> voting period before advancing to implementation.</w:t>
      </w:r>
      <w:r w:rsidR="00F347A3">
        <w:rPr>
          <w:rFonts w:ascii="Times New Roman" w:hAnsi="Times New Roman" w:cs="Times New Roman"/>
          <w:iCs/>
          <w:sz w:val="24"/>
          <w:szCs w:val="24"/>
        </w:rPr>
        <w:t xml:space="preserve"> </w:t>
      </w:r>
      <w:r w:rsidR="00B77E15">
        <w:rPr>
          <w:rFonts w:ascii="Times New Roman" w:hAnsi="Times New Roman" w:cs="Times New Roman"/>
          <w:iCs/>
          <w:sz w:val="24"/>
          <w:szCs w:val="24"/>
        </w:rPr>
        <w:t>The 202</w:t>
      </w:r>
      <w:r w:rsidR="00324701">
        <w:rPr>
          <w:rFonts w:ascii="Times New Roman" w:hAnsi="Times New Roman" w:cs="Times New Roman"/>
          <w:iCs/>
          <w:sz w:val="24"/>
          <w:szCs w:val="24"/>
        </w:rPr>
        <w:t>2</w:t>
      </w:r>
      <w:r w:rsidR="00B77E15">
        <w:rPr>
          <w:rFonts w:ascii="Times New Roman" w:hAnsi="Times New Roman" w:cs="Times New Roman"/>
          <w:iCs/>
          <w:sz w:val="24"/>
          <w:szCs w:val="24"/>
        </w:rPr>
        <w:t>-202</w:t>
      </w:r>
      <w:r w:rsidR="00324701">
        <w:rPr>
          <w:rFonts w:ascii="Times New Roman" w:hAnsi="Times New Roman" w:cs="Times New Roman"/>
          <w:iCs/>
          <w:sz w:val="24"/>
          <w:szCs w:val="24"/>
        </w:rPr>
        <w:t>3</w:t>
      </w:r>
      <w:r w:rsidR="00B77E15">
        <w:rPr>
          <w:rFonts w:ascii="Times New Roman" w:hAnsi="Times New Roman" w:cs="Times New Roman"/>
          <w:iCs/>
          <w:sz w:val="24"/>
          <w:szCs w:val="24"/>
        </w:rPr>
        <w:t xml:space="preserve"> budget for traffic calming projects was $</w:t>
      </w:r>
      <w:r w:rsidR="00E73B04">
        <w:rPr>
          <w:rFonts w:ascii="Times New Roman" w:hAnsi="Times New Roman" w:cs="Times New Roman"/>
          <w:iCs/>
          <w:sz w:val="24"/>
          <w:szCs w:val="24"/>
        </w:rPr>
        <w:t>435,000</w:t>
      </w:r>
      <w:r w:rsidR="00B77E15">
        <w:rPr>
          <w:rFonts w:ascii="Times New Roman" w:hAnsi="Times New Roman" w:cs="Times New Roman"/>
          <w:iCs/>
          <w:sz w:val="24"/>
          <w:szCs w:val="24"/>
        </w:rPr>
        <w:t xml:space="preserve">, </w:t>
      </w:r>
      <w:r w:rsidR="00CB182B">
        <w:rPr>
          <w:rFonts w:ascii="Times New Roman" w:hAnsi="Times New Roman" w:cs="Times New Roman"/>
          <w:iCs/>
          <w:sz w:val="24"/>
          <w:szCs w:val="24"/>
        </w:rPr>
        <w:t>which is being distributed to four neighborhood traffic calming projects which include West Acacia Street, Paseo Grande, Iverson Street, and Victor Street</w:t>
      </w:r>
      <w:r w:rsidR="00B63C4F">
        <w:rPr>
          <w:rFonts w:ascii="Times New Roman" w:hAnsi="Times New Roman" w:cs="Times New Roman"/>
          <w:iCs/>
          <w:sz w:val="24"/>
          <w:szCs w:val="24"/>
        </w:rPr>
        <w:t>. I</w:t>
      </w:r>
      <w:r w:rsidR="00B77E15" w:rsidRPr="00CB182B">
        <w:rPr>
          <w:rFonts w:ascii="Times New Roman" w:hAnsi="Times New Roman" w:cs="Times New Roman"/>
          <w:iCs/>
          <w:sz w:val="24"/>
          <w:szCs w:val="24"/>
        </w:rPr>
        <w:t xml:space="preserve">f there are remaining funds the </w:t>
      </w:r>
      <w:r w:rsidR="006B2D61" w:rsidRPr="00CB182B">
        <w:rPr>
          <w:rFonts w:ascii="Times New Roman" w:hAnsi="Times New Roman" w:cs="Times New Roman"/>
          <w:iCs/>
          <w:sz w:val="24"/>
          <w:szCs w:val="24"/>
        </w:rPr>
        <w:t>C</w:t>
      </w:r>
      <w:r w:rsidR="00B77E15" w:rsidRPr="00CB182B">
        <w:rPr>
          <w:rFonts w:ascii="Times New Roman" w:hAnsi="Times New Roman" w:cs="Times New Roman"/>
          <w:iCs/>
          <w:sz w:val="24"/>
          <w:szCs w:val="24"/>
        </w:rPr>
        <w:t xml:space="preserve">ity will work with the next neighborhood </w:t>
      </w:r>
      <w:r w:rsidR="006756AE" w:rsidRPr="00CB182B">
        <w:rPr>
          <w:rFonts w:ascii="Times New Roman" w:hAnsi="Times New Roman" w:cs="Times New Roman"/>
          <w:iCs/>
          <w:sz w:val="24"/>
          <w:szCs w:val="24"/>
        </w:rPr>
        <w:t>from the 202</w:t>
      </w:r>
      <w:r w:rsidR="00CB182B">
        <w:rPr>
          <w:rFonts w:ascii="Times New Roman" w:hAnsi="Times New Roman" w:cs="Times New Roman"/>
          <w:iCs/>
          <w:sz w:val="24"/>
          <w:szCs w:val="24"/>
        </w:rPr>
        <w:t>2</w:t>
      </w:r>
      <w:r w:rsidR="006756AE" w:rsidRPr="00CB182B">
        <w:rPr>
          <w:rFonts w:ascii="Times New Roman" w:hAnsi="Times New Roman" w:cs="Times New Roman"/>
          <w:iCs/>
          <w:sz w:val="24"/>
          <w:szCs w:val="24"/>
        </w:rPr>
        <w:t>-202</w:t>
      </w:r>
      <w:r w:rsidR="00CB182B">
        <w:rPr>
          <w:rFonts w:ascii="Times New Roman" w:hAnsi="Times New Roman" w:cs="Times New Roman"/>
          <w:iCs/>
          <w:sz w:val="24"/>
          <w:szCs w:val="24"/>
        </w:rPr>
        <w:t>3</w:t>
      </w:r>
      <w:r w:rsidR="006756AE" w:rsidRPr="00CB182B">
        <w:rPr>
          <w:rFonts w:ascii="Times New Roman" w:hAnsi="Times New Roman" w:cs="Times New Roman"/>
          <w:iCs/>
          <w:sz w:val="24"/>
          <w:szCs w:val="24"/>
        </w:rPr>
        <w:t xml:space="preserve"> prioritized traffic calming project list</w:t>
      </w:r>
      <w:r w:rsidR="00CC4F58">
        <w:rPr>
          <w:rFonts w:ascii="Times New Roman" w:hAnsi="Times New Roman" w:cs="Times New Roman"/>
          <w:iCs/>
          <w:sz w:val="24"/>
          <w:szCs w:val="24"/>
        </w:rPr>
        <w:t>. Staff will continue working on the next highest priority until funds are depleted.</w:t>
      </w:r>
    </w:p>
    <w:p w14:paraId="4CA65C6A" w14:textId="77777777" w:rsidR="00CF4B57" w:rsidRDefault="00CF4B57" w:rsidP="00CF4B57">
      <w:pPr>
        <w:spacing w:after="0" w:line="240" w:lineRule="auto"/>
        <w:jc w:val="both"/>
        <w:rPr>
          <w:rFonts w:ascii="Times New Roman" w:hAnsi="Times New Roman" w:cs="Times New Roman"/>
          <w:iCs/>
          <w:sz w:val="24"/>
          <w:szCs w:val="24"/>
        </w:rPr>
      </w:pPr>
    </w:p>
    <w:p w14:paraId="5237609B" w14:textId="6448FD81" w:rsidR="006A10EE" w:rsidRPr="009B2839" w:rsidRDefault="006A10EE" w:rsidP="006A10EE">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As of December 31, 2022</w:t>
      </w:r>
      <w:r w:rsidRPr="009B2839">
        <w:rPr>
          <w:rFonts w:ascii="Times New Roman" w:hAnsi="Times New Roman" w:cs="Times New Roman"/>
          <w:iCs/>
          <w:sz w:val="24"/>
          <w:szCs w:val="24"/>
        </w:rPr>
        <w:t>, the backlog of tra</w:t>
      </w:r>
      <w:r>
        <w:rPr>
          <w:rFonts w:ascii="Times New Roman" w:hAnsi="Times New Roman" w:cs="Times New Roman"/>
          <w:iCs/>
          <w:sz w:val="24"/>
          <w:szCs w:val="24"/>
        </w:rPr>
        <w:t>ffic calming projects included 25 neighborhoods.  Petitions for traffic calming projects received after December 31, 2022, will be included in the 202</w:t>
      </w:r>
      <w:r w:rsidR="00324701">
        <w:rPr>
          <w:rFonts w:ascii="Times New Roman" w:hAnsi="Times New Roman" w:cs="Times New Roman"/>
          <w:iCs/>
          <w:sz w:val="24"/>
          <w:szCs w:val="24"/>
        </w:rPr>
        <w:t>4</w:t>
      </w:r>
      <w:r>
        <w:rPr>
          <w:rFonts w:ascii="Times New Roman" w:hAnsi="Times New Roman" w:cs="Times New Roman"/>
          <w:iCs/>
          <w:sz w:val="24"/>
          <w:szCs w:val="24"/>
        </w:rPr>
        <w:t>-202</w:t>
      </w:r>
      <w:r w:rsidR="00324701">
        <w:rPr>
          <w:rFonts w:ascii="Times New Roman" w:hAnsi="Times New Roman" w:cs="Times New Roman"/>
          <w:iCs/>
          <w:sz w:val="24"/>
          <w:szCs w:val="24"/>
        </w:rPr>
        <w:t>5</w:t>
      </w:r>
      <w:r>
        <w:rPr>
          <w:rFonts w:ascii="Times New Roman" w:hAnsi="Times New Roman" w:cs="Times New Roman"/>
          <w:iCs/>
          <w:sz w:val="24"/>
          <w:szCs w:val="24"/>
        </w:rPr>
        <w:t xml:space="preserve"> prioritization report once traffic data is available.  </w:t>
      </w:r>
      <w:r w:rsidR="002C5F6A">
        <w:rPr>
          <w:rFonts w:ascii="Times New Roman" w:hAnsi="Times New Roman" w:cs="Times New Roman"/>
          <w:iCs/>
          <w:sz w:val="24"/>
          <w:szCs w:val="24"/>
        </w:rPr>
        <w:t xml:space="preserve">Staff prioritized the traffic calming projects based on the </w:t>
      </w:r>
      <w:r w:rsidRPr="00C21EC4">
        <w:rPr>
          <w:rFonts w:ascii="Times New Roman" w:hAnsi="Times New Roman" w:cs="Times New Roman"/>
          <w:iCs/>
          <w:sz w:val="24"/>
          <w:szCs w:val="24"/>
        </w:rPr>
        <w:t>prioritization scoring from the approved criteria</w:t>
      </w:r>
      <w:r w:rsidR="002C5F6A" w:rsidRPr="00C21EC4">
        <w:rPr>
          <w:rFonts w:ascii="Times New Roman" w:hAnsi="Times New Roman" w:cs="Times New Roman"/>
          <w:iCs/>
          <w:sz w:val="24"/>
          <w:szCs w:val="24"/>
        </w:rPr>
        <w:t xml:space="preserve"> and presented it to the Traffic and Transportation Commission. The Commission adjusted the Coventry Street neighborhood to third highest priority despite receiving a lower prioritization score.</w:t>
      </w:r>
      <w:r w:rsidRPr="00C21EC4">
        <w:rPr>
          <w:rFonts w:ascii="Times New Roman" w:hAnsi="Times New Roman" w:cs="Times New Roman"/>
          <w:iCs/>
          <w:sz w:val="24"/>
          <w:szCs w:val="24"/>
        </w:rPr>
        <w:t xml:space="preserve"> </w:t>
      </w:r>
      <w:r w:rsidR="002C5F6A" w:rsidRPr="00C21EC4">
        <w:rPr>
          <w:rFonts w:ascii="Times New Roman" w:hAnsi="Times New Roman" w:cs="Times New Roman"/>
          <w:iCs/>
          <w:sz w:val="24"/>
          <w:szCs w:val="24"/>
        </w:rPr>
        <w:t>S</w:t>
      </w:r>
      <w:r w:rsidRPr="00C21EC4">
        <w:rPr>
          <w:rFonts w:ascii="Times New Roman" w:hAnsi="Times New Roman" w:cs="Times New Roman"/>
          <w:iCs/>
          <w:sz w:val="24"/>
          <w:szCs w:val="24"/>
        </w:rPr>
        <w:t xml:space="preserve">taff is </w:t>
      </w:r>
      <w:bookmarkStart w:id="0" w:name="_Hlk96609913"/>
      <w:r w:rsidRPr="00C21EC4">
        <w:rPr>
          <w:rFonts w:ascii="Times New Roman" w:hAnsi="Times New Roman" w:cs="Times New Roman"/>
          <w:iCs/>
          <w:sz w:val="24"/>
          <w:szCs w:val="24"/>
        </w:rPr>
        <w:t xml:space="preserve">recommending traffic calming improvement projects to be considered in the order shown in </w:t>
      </w:r>
      <w:r w:rsidR="002C5F6A" w:rsidRPr="00C21EC4">
        <w:rPr>
          <w:rFonts w:ascii="Times New Roman" w:hAnsi="Times New Roman" w:cs="Times New Roman"/>
          <w:iCs/>
          <w:sz w:val="24"/>
          <w:szCs w:val="24"/>
        </w:rPr>
        <w:t>T</w:t>
      </w:r>
      <w:r w:rsidRPr="00C21EC4">
        <w:rPr>
          <w:rFonts w:ascii="Times New Roman" w:hAnsi="Times New Roman" w:cs="Times New Roman"/>
          <w:iCs/>
          <w:sz w:val="24"/>
          <w:szCs w:val="24"/>
        </w:rPr>
        <w:t>able</w:t>
      </w:r>
      <w:r w:rsidR="002C5F6A" w:rsidRPr="00C21EC4">
        <w:rPr>
          <w:rFonts w:ascii="Times New Roman" w:hAnsi="Times New Roman" w:cs="Times New Roman"/>
          <w:iCs/>
          <w:sz w:val="24"/>
          <w:szCs w:val="24"/>
        </w:rPr>
        <w:t xml:space="preserve"> 1</w:t>
      </w:r>
      <w:r w:rsidRPr="00C21EC4">
        <w:rPr>
          <w:rFonts w:ascii="Times New Roman" w:hAnsi="Times New Roman" w:cs="Times New Roman"/>
          <w:iCs/>
          <w:sz w:val="24"/>
          <w:szCs w:val="24"/>
        </w:rPr>
        <w:t xml:space="preserve"> for fiscal year 2023-2024 </w:t>
      </w:r>
      <w:bookmarkEnd w:id="0"/>
      <w:r w:rsidRPr="00C21EC4">
        <w:rPr>
          <w:rFonts w:ascii="Times New Roman" w:hAnsi="Times New Roman" w:cs="Times New Roman"/>
          <w:iCs/>
          <w:sz w:val="24"/>
          <w:szCs w:val="24"/>
        </w:rPr>
        <w:t xml:space="preserve">and continued on Attachment 1. Depending on the budget that the City Council allocates for traffic calming for the FY 23-24, City staff will work on the projects in the order listed in the table below until the budget is depleted. </w:t>
      </w:r>
      <w:r w:rsidR="00C21EC4" w:rsidRPr="00C21EC4">
        <w:rPr>
          <w:rFonts w:ascii="Times New Roman" w:hAnsi="Times New Roman" w:cs="Times New Roman"/>
          <w:iCs/>
          <w:sz w:val="24"/>
          <w:szCs w:val="24"/>
        </w:rPr>
        <w:t>With an</w:t>
      </w:r>
      <w:r w:rsidR="00830D05" w:rsidRPr="00C21EC4">
        <w:rPr>
          <w:rFonts w:ascii="Times New Roman" w:hAnsi="Times New Roman" w:cs="Times New Roman"/>
          <w:iCs/>
          <w:sz w:val="24"/>
          <w:szCs w:val="24"/>
        </w:rPr>
        <w:t xml:space="preserve"> anticipate</w:t>
      </w:r>
      <w:r w:rsidR="00C21EC4" w:rsidRPr="00C21EC4">
        <w:rPr>
          <w:rFonts w:ascii="Times New Roman" w:hAnsi="Times New Roman" w:cs="Times New Roman"/>
          <w:iCs/>
          <w:sz w:val="24"/>
          <w:szCs w:val="24"/>
        </w:rPr>
        <w:t>d</w:t>
      </w:r>
      <w:r w:rsidR="00830D05" w:rsidRPr="00C21EC4">
        <w:rPr>
          <w:rFonts w:ascii="Times New Roman" w:hAnsi="Times New Roman" w:cs="Times New Roman"/>
          <w:iCs/>
          <w:sz w:val="24"/>
          <w:szCs w:val="24"/>
        </w:rPr>
        <w:t xml:space="preserve"> annual </w:t>
      </w:r>
      <w:r w:rsidR="00DC6FBF" w:rsidRPr="00C21EC4">
        <w:rPr>
          <w:rFonts w:ascii="Times New Roman" w:hAnsi="Times New Roman" w:cs="Times New Roman"/>
          <w:iCs/>
          <w:sz w:val="24"/>
          <w:szCs w:val="24"/>
        </w:rPr>
        <w:t xml:space="preserve">CIP </w:t>
      </w:r>
      <w:r w:rsidR="00830D05" w:rsidRPr="00C21EC4">
        <w:rPr>
          <w:rFonts w:ascii="Times New Roman" w:hAnsi="Times New Roman" w:cs="Times New Roman"/>
          <w:iCs/>
          <w:sz w:val="24"/>
          <w:szCs w:val="24"/>
        </w:rPr>
        <w:t>budget for traffic calming of $200,000, the</w:t>
      </w:r>
      <w:r w:rsidR="00C21EC4" w:rsidRPr="00C21EC4">
        <w:rPr>
          <w:rFonts w:ascii="Times New Roman" w:hAnsi="Times New Roman" w:cs="Times New Roman"/>
          <w:iCs/>
          <w:sz w:val="24"/>
          <w:szCs w:val="24"/>
        </w:rPr>
        <w:t xml:space="preserve"> staff</w:t>
      </w:r>
      <w:r w:rsidR="00830D05" w:rsidRPr="00C21EC4">
        <w:rPr>
          <w:rFonts w:ascii="Times New Roman" w:hAnsi="Times New Roman" w:cs="Times New Roman"/>
          <w:iCs/>
          <w:sz w:val="24"/>
          <w:szCs w:val="24"/>
        </w:rPr>
        <w:t xml:space="preserve"> expects to be able to </w:t>
      </w:r>
      <w:r w:rsidR="00535D0E" w:rsidRPr="00C21EC4">
        <w:rPr>
          <w:rFonts w:ascii="Times New Roman" w:hAnsi="Times New Roman" w:cs="Times New Roman"/>
          <w:iCs/>
          <w:sz w:val="24"/>
          <w:szCs w:val="24"/>
        </w:rPr>
        <w:t>complete</w:t>
      </w:r>
      <w:r w:rsidR="00830D05" w:rsidRPr="00C21EC4">
        <w:rPr>
          <w:rFonts w:ascii="Times New Roman" w:hAnsi="Times New Roman" w:cs="Times New Roman"/>
          <w:iCs/>
          <w:sz w:val="24"/>
          <w:szCs w:val="24"/>
        </w:rPr>
        <w:t xml:space="preserve"> </w:t>
      </w:r>
      <w:r w:rsidR="00C21EC4" w:rsidRPr="00C21EC4">
        <w:rPr>
          <w:rFonts w:ascii="Times New Roman" w:hAnsi="Times New Roman" w:cs="Times New Roman"/>
          <w:iCs/>
          <w:sz w:val="24"/>
          <w:szCs w:val="24"/>
        </w:rPr>
        <w:t>three (</w:t>
      </w:r>
      <w:r w:rsidR="00830D05" w:rsidRPr="00C21EC4">
        <w:rPr>
          <w:rFonts w:ascii="Times New Roman" w:hAnsi="Times New Roman" w:cs="Times New Roman"/>
          <w:iCs/>
          <w:sz w:val="24"/>
          <w:szCs w:val="24"/>
        </w:rPr>
        <w:t>3</w:t>
      </w:r>
      <w:r w:rsidR="00C21EC4" w:rsidRPr="00C21EC4">
        <w:rPr>
          <w:rFonts w:ascii="Times New Roman" w:hAnsi="Times New Roman" w:cs="Times New Roman"/>
          <w:iCs/>
          <w:sz w:val="24"/>
          <w:szCs w:val="24"/>
        </w:rPr>
        <w:t>)</w:t>
      </w:r>
      <w:r w:rsidR="00830D05" w:rsidRPr="00C21EC4">
        <w:rPr>
          <w:rFonts w:ascii="Times New Roman" w:hAnsi="Times New Roman" w:cs="Times New Roman"/>
          <w:iCs/>
          <w:sz w:val="24"/>
          <w:szCs w:val="24"/>
        </w:rPr>
        <w:t xml:space="preserve"> projects for FY 23-24. </w:t>
      </w:r>
      <w:r w:rsidRPr="00C21EC4">
        <w:rPr>
          <w:rFonts w:ascii="Times New Roman" w:hAnsi="Times New Roman" w:cs="Times New Roman"/>
          <w:iCs/>
          <w:sz w:val="24"/>
          <w:szCs w:val="24"/>
        </w:rPr>
        <w:t>Once the budget gets depleted, the backlogged traffic calming petitions will be held until resources become available or until the next re-prioritization list is developed.</w:t>
      </w:r>
      <w:r w:rsidRPr="009B2839">
        <w:rPr>
          <w:rFonts w:ascii="Times New Roman" w:hAnsi="Times New Roman" w:cs="Times New Roman"/>
          <w:iCs/>
          <w:sz w:val="24"/>
          <w:szCs w:val="24"/>
        </w:rPr>
        <w:t xml:space="preserve">  </w:t>
      </w:r>
    </w:p>
    <w:p w14:paraId="70503ABD" w14:textId="6423D44D" w:rsidR="00D15D00" w:rsidRDefault="00D15D00" w:rsidP="00BC1C6D">
      <w:pPr>
        <w:spacing w:after="0" w:line="240" w:lineRule="auto"/>
        <w:jc w:val="both"/>
        <w:rPr>
          <w:rFonts w:ascii="Times New Roman" w:hAnsi="Times New Roman" w:cs="Times New Roman"/>
          <w:iCs/>
          <w:sz w:val="24"/>
          <w:szCs w:val="24"/>
        </w:rPr>
      </w:pPr>
    </w:p>
    <w:p w14:paraId="5A57A650" w14:textId="4E98F27B" w:rsidR="002E75F7" w:rsidRPr="002E75F7" w:rsidRDefault="002E75F7" w:rsidP="00C21EC4">
      <w:pPr>
        <w:spacing w:after="0" w:line="240" w:lineRule="auto"/>
        <w:jc w:val="center"/>
        <w:rPr>
          <w:rFonts w:ascii="Times New Roman" w:hAnsi="Times New Roman" w:cs="Times New Roman"/>
          <w:b/>
          <w:bCs/>
          <w:iCs/>
          <w:sz w:val="24"/>
          <w:szCs w:val="24"/>
        </w:rPr>
      </w:pPr>
      <w:r w:rsidRPr="002E75F7">
        <w:rPr>
          <w:rFonts w:ascii="Times New Roman" w:hAnsi="Times New Roman" w:cs="Times New Roman"/>
          <w:b/>
          <w:bCs/>
          <w:iCs/>
          <w:sz w:val="24"/>
          <w:szCs w:val="24"/>
        </w:rPr>
        <w:t>Table 1: Traffic Calming Prioritization</w:t>
      </w:r>
    </w:p>
    <w:tbl>
      <w:tblPr>
        <w:tblStyle w:val="GridTable1Light"/>
        <w:tblW w:w="0" w:type="auto"/>
        <w:jc w:val="center"/>
        <w:tblLook w:val="04A0" w:firstRow="1" w:lastRow="0" w:firstColumn="1" w:lastColumn="0" w:noHBand="0" w:noVBand="1"/>
      </w:tblPr>
      <w:tblGrid>
        <w:gridCol w:w="1075"/>
        <w:gridCol w:w="2430"/>
        <w:gridCol w:w="1080"/>
      </w:tblGrid>
      <w:tr w:rsidR="00D15D00" w:rsidRPr="009B2839" w14:paraId="6A1F9ACD" w14:textId="77777777" w:rsidTr="00C21EC4">
        <w:trPr>
          <w:cnfStyle w:val="100000000000" w:firstRow="1" w:lastRow="0" w:firstColumn="0" w:lastColumn="0" w:oddVBand="0" w:evenVBand="0" w:oddHBand="0" w:evenHBand="0" w:firstRowFirstColumn="0" w:firstRowLastColumn="0" w:lastRowFirstColumn="0" w:lastRowLastColumn="0"/>
          <w:trHeight w:val="374"/>
          <w:jc w:val="center"/>
        </w:trPr>
        <w:tc>
          <w:tcPr>
            <w:cnfStyle w:val="001000000000" w:firstRow="0" w:lastRow="0" w:firstColumn="1" w:lastColumn="0" w:oddVBand="0" w:evenVBand="0" w:oddHBand="0" w:evenHBand="0" w:firstRowFirstColumn="0" w:firstRowLastColumn="0" w:lastRowFirstColumn="0" w:lastRowLastColumn="0"/>
            <w:tcW w:w="1075" w:type="dxa"/>
            <w:shd w:val="clear" w:color="auto" w:fill="D9D9D9" w:themeFill="background1" w:themeFillShade="D9"/>
            <w:vAlign w:val="center"/>
          </w:tcPr>
          <w:p w14:paraId="5C7CC366" w14:textId="0B17771F" w:rsidR="00D15D00" w:rsidRPr="009B2839" w:rsidRDefault="00D15D00" w:rsidP="002E75F7">
            <w:pPr>
              <w:rPr>
                <w:rFonts w:ascii="Times New Roman" w:hAnsi="Times New Roman" w:cs="Times New Roman"/>
                <w:iCs/>
                <w:sz w:val="24"/>
                <w:szCs w:val="24"/>
              </w:rPr>
            </w:pPr>
            <w:r w:rsidRPr="009B2839">
              <w:rPr>
                <w:rFonts w:ascii="Times New Roman" w:hAnsi="Times New Roman" w:cs="Times New Roman"/>
                <w:iCs/>
                <w:sz w:val="24"/>
                <w:szCs w:val="24"/>
              </w:rPr>
              <w:t>Rank</w:t>
            </w:r>
          </w:p>
        </w:tc>
        <w:tc>
          <w:tcPr>
            <w:tcW w:w="2430" w:type="dxa"/>
            <w:shd w:val="clear" w:color="auto" w:fill="D9D9D9" w:themeFill="background1" w:themeFillShade="D9"/>
            <w:vAlign w:val="center"/>
          </w:tcPr>
          <w:p w14:paraId="3960FF4A" w14:textId="0F1AB366" w:rsidR="00D15D00" w:rsidRPr="009B2839" w:rsidRDefault="00D15D00" w:rsidP="002E75F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Cs/>
                <w:sz w:val="24"/>
                <w:szCs w:val="24"/>
              </w:rPr>
            </w:pPr>
            <w:r w:rsidRPr="009B2839">
              <w:rPr>
                <w:rFonts w:ascii="Times New Roman" w:hAnsi="Times New Roman" w:cs="Times New Roman"/>
                <w:iCs/>
                <w:sz w:val="24"/>
                <w:szCs w:val="24"/>
              </w:rPr>
              <w:t>Neighborhood</w:t>
            </w:r>
          </w:p>
        </w:tc>
        <w:tc>
          <w:tcPr>
            <w:tcW w:w="1080" w:type="dxa"/>
            <w:shd w:val="clear" w:color="auto" w:fill="D9D9D9" w:themeFill="background1" w:themeFillShade="D9"/>
            <w:vAlign w:val="center"/>
          </w:tcPr>
          <w:p w14:paraId="592E8E8D" w14:textId="22DF93E0" w:rsidR="00D15D00" w:rsidRPr="009B2839" w:rsidRDefault="00D15D00" w:rsidP="002C5F6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Cs/>
                <w:sz w:val="24"/>
                <w:szCs w:val="24"/>
              </w:rPr>
            </w:pPr>
            <w:r w:rsidRPr="009B2839">
              <w:rPr>
                <w:rFonts w:ascii="Times New Roman" w:hAnsi="Times New Roman" w:cs="Times New Roman"/>
                <w:iCs/>
                <w:sz w:val="24"/>
                <w:szCs w:val="24"/>
              </w:rPr>
              <w:t>Score</w:t>
            </w:r>
          </w:p>
        </w:tc>
      </w:tr>
      <w:tr w:rsidR="00312A00" w:rsidRPr="009B2839" w14:paraId="31F10FED" w14:textId="77777777" w:rsidTr="00C21EC4">
        <w:trPr>
          <w:jc w:val="center"/>
        </w:trPr>
        <w:tc>
          <w:tcPr>
            <w:cnfStyle w:val="001000000000" w:firstRow="0" w:lastRow="0" w:firstColumn="1" w:lastColumn="0" w:oddVBand="0" w:evenVBand="0" w:oddHBand="0" w:evenHBand="0" w:firstRowFirstColumn="0" w:firstRowLastColumn="0" w:lastRowFirstColumn="0" w:lastRowLastColumn="0"/>
            <w:tcW w:w="1075" w:type="dxa"/>
            <w:vAlign w:val="bottom"/>
          </w:tcPr>
          <w:p w14:paraId="23A3DD67" w14:textId="48DB0D1B" w:rsidR="00312A00" w:rsidRPr="00CB60D9" w:rsidRDefault="0045380F" w:rsidP="00312A00">
            <w:pPr>
              <w:jc w:val="both"/>
              <w:rPr>
                <w:rFonts w:ascii="Times New Roman" w:hAnsi="Times New Roman" w:cs="Times New Roman"/>
                <w:iCs/>
                <w:sz w:val="24"/>
                <w:szCs w:val="24"/>
              </w:rPr>
            </w:pPr>
            <w:r>
              <w:rPr>
                <w:rFonts w:ascii="Times New Roman" w:hAnsi="Times New Roman" w:cs="Times New Roman"/>
                <w:iCs/>
                <w:sz w:val="24"/>
                <w:szCs w:val="24"/>
              </w:rPr>
              <w:t>1</w:t>
            </w:r>
          </w:p>
        </w:tc>
        <w:tc>
          <w:tcPr>
            <w:tcW w:w="2430" w:type="dxa"/>
            <w:vAlign w:val="center"/>
          </w:tcPr>
          <w:p w14:paraId="60718930" w14:textId="2B140E07" w:rsidR="00312A00" w:rsidRPr="00CB60D9" w:rsidRDefault="00107D2E" w:rsidP="00312A0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Rainier Drive</w:t>
            </w:r>
          </w:p>
        </w:tc>
        <w:tc>
          <w:tcPr>
            <w:tcW w:w="1080" w:type="dxa"/>
            <w:vAlign w:val="center"/>
          </w:tcPr>
          <w:p w14:paraId="7EA8EF4B" w14:textId="248A6384" w:rsidR="00312A00" w:rsidRDefault="00107D2E" w:rsidP="002C5F6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rPr>
            </w:pPr>
            <w:r>
              <w:rPr>
                <w:rFonts w:ascii="Times New Roman" w:hAnsi="Times New Roman" w:cs="Times New Roman"/>
                <w:iCs/>
                <w:sz w:val="24"/>
                <w:szCs w:val="24"/>
              </w:rPr>
              <w:t>6</w:t>
            </w:r>
            <w:r w:rsidR="00AE47B6">
              <w:rPr>
                <w:rFonts w:ascii="Times New Roman" w:hAnsi="Times New Roman" w:cs="Times New Roman"/>
                <w:iCs/>
                <w:sz w:val="24"/>
                <w:szCs w:val="24"/>
              </w:rPr>
              <w:t>1</w:t>
            </w:r>
          </w:p>
        </w:tc>
      </w:tr>
      <w:tr w:rsidR="00212C34" w:rsidRPr="009B2839" w14:paraId="216DAE33" w14:textId="77777777" w:rsidTr="00C21EC4">
        <w:trPr>
          <w:jc w:val="center"/>
        </w:trPr>
        <w:tc>
          <w:tcPr>
            <w:cnfStyle w:val="001000000000" w:firstRow="0" w:lastRow="0" w:firstColumn="1" w:lastColumn="0" w:oddVBand="0" w:evenVBand="0" w:oddHBand="0" w:evenHBand="0" w:firstRowFirstColumn="0" w:firstRowLastColumn="0" w:lastRowFirstColumn="0" w:lastRowLastColumn="0"/>
            <w:tcW w:w="1075" w:type="dxa"/>
            <w:vAlign w:val="bottom"/>
          </w:tcPr>
          <w:p w14:paraId="17578EA4" w14:textId="1692A744" w:rsidR="00212C34" w:rsidRPr="00CC2AA1" w:rsidRDefault="00212C34" w:rsidP="00212C34">
            <w:pPr>
              <w:jc w:val="both"/>
              <w:rPr>
                <w:rFonts w:ascii="Times New Roman" w:hAnsi="Times New Roman" w:cs="Times New Roman"/>
                <w:iCs/>
                <w:sz w:val="24"/>
                <w:szCs w:val="24"/>
              </w:rPr>
            </w:pPr>
            <w:r w:rsidRPr="00CC2AA1">
              <w:rPr>
                <w:rFonts w:ascii="Times New Roman" w:hAnsi="Times New Roman" w:cs="Times New Roman"/>
                <w:iCs/>
                <w:sz w:val="24"/>
                <w:szCs w:val="24"/>
              </w:rPr>
              <w:t>2</w:t>
            </w:r>
          </w:p>
        </w:tc>
        <w:tc>
          <w:tcPr>
            <w:tcW w:w="2430" w:type="dxa"/>
            <w:vAlign w:val="center"/>
          </w:tcPr>
          <w:p w14:paraId="1507E1A1" w14:textId="778761B3" w:rsidR="00212C34" w:rsidRPr="00CC2AA1" w:rsidRDefault="00AE47B6" w:rsidP="00212C3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CC2AA1">
              <w:rPr>
                <w:rFonts w:ascii="Times New Roman" w:hAnsi="Times New Roman" w:cs="Times New Roman"/>
                <w:color w:val="000000"/>
                <w:sz w:val="24"/>
                <w:szCs w:val="24"/>
              </w:rPr>
              <w:t>Nogal Drive</w:t>
            </w:r>
          </w:p>
        </w:tc>
        <w:tc>
          <w:tcPr>
            <w:tcW w:w="1080" w:type="dxa"/>
            <w:vAlign w:val="center"/>
          </w:tcPr>
          <w:p w14:paraId="6A678BDE" w14:textId="0146B380" w:rsidR="00212C34" w:rsidRDefault="00107D2E" w:rsidP="002C5F6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rPr>
            </w:pPr>
            <w:r>
              <w:rPr>
                <w:rFonts w:ascii="Times New Roman" w:hAnsi="Times New Roman" w:cs="Times New Roman"/>
                <w:iCs/>
                <w:sz w:val="24"/>
                <w:szCs w:val="24"/>
              </w:rPr>
              <w:t>5</w:t>
            </w:r>
            <w:r w:rsidR="00AE47B6">
              <w:rPr>
                <w:rFonts w:ascii="Times New Roman" w:hAnsi="Times New Roman" w:cs="Times New Roman"/>
                <w:iCs/>
                <w:sz w:val="24"/>
                <w:szCs w:val="24"/>
              </w:rPr>
              <w:t>2</w:t>
            </w:r>
          </w:p>
        </w:tc>
      </w:tr>
      <w:tr w:rsidR="008C5FB5" w:rsidRPr="009B2839" w14:paraId="1652015C" w14:textId="77777777" w:rsidTr="00C21EC4">
        <w:trPr>
          <w:jc w:val="center"/>
        </w:trPr>
        <w:tc>
          <w:tcPr>
            <w:cnfStyle w:val="001000000000" w:firstRow="0" w:lastRow="0" w:firstColumn="1" w:lastColumn="0" w:oddVBand="0" w:evenVBand="0" w:oddHBand="0" w:evenHBand="0" w:firstRowFirstColumn="0" w:firstRowLastColumn="0" w:lastRowFirstColumn="0" w:lastRowLastColumn="0"/>
            <w:tcW w:w="1075" w:type="dxa"/>
            <w:vAlign w:val="bottom"/>
          </w:tcPr>
          <w:p w14:paraId="03025F70" w14:textId="072733BF" w:rsidR="008C5FB5" w:rsidRPr="00CC2AA1" w:rsidRDefault="00CC2AA1" w:rsidP="00212C34">
            <w:pPr>
              <w:jc w:val="both"/>
              <w:rPr>
                <w:rFonts w:ascii="Times New Roman" w:hAnsi="Times New Roman" w:cs="Times New Roman"/>
                <w:iCs/>
                <w:sz w:val="24"/>
                <w:szCs w:val="24"/>
              </w:rPr>
            </w:pPr>
            <w:r w:rsidRPr="00CC2AA1">
              <w:rPr>
                <w:rFonts w:ascii="Times New Roman" w:hAnsi="Times New Roman" w:cs="Times New Roman"/>
                <w:iCs/>
                <w:sz w:val="24"/>
                <w:szCs w:val="24"/>
              </w:rPr>
              <w:t>3</w:t>
            </w:r>
          </w:p>
        </w:tc>
        <w:tc>
          <w:tcPr>
            <w:tcW w:w="2430" w:type="dxa"/>
            <w:vAlign w:val="center"/>
          </w:tcPr>
          <w:p w14:paraId="0D13F8A6" w14:textId="12A92DED" w:rsidR="008C5FB5" w:rsidRPr="00CC2AA1" w:rsidRDefault="00CC2AA1" w:rsidP="00212C3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CC2AA1">
              <w:rPr>
                <w:rFonts w:ascii="Times New Roman" w:hAnsi="Times New Roman" w:cs="Times New Roman"/>
                <w:color w:val="000000"/>
                <w:sz w:val="24"/>
                <w:szCs w:val="24"/>
              </w:rPr>
              <w:t>Coventry Street</w:t>
            </w:r>
          </w:p>
        </w:tc>
        <w:tc>
          <w:tcPr>
            <w:tcW w:w="1080" w:type="dxa"/>
            <w:vAlign w:val="center"/>
          </w:tcPr>
          <w:p w14:paraId="5236AB2F" w14:textId="32BC9184" w:rsidR="008C5FB5" w:rsidRDefault="00CC2AA1" w:rsidP="002C5F6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rPr>
            </w:pPr>
            <w:r>
              <w:rPr>
                <w:rFonts w:ascii="Times New Roman" w:hAnsi="Times New Roman" w:cs="Times New Roman"/>
                <w:iCs/>
                <w:sz w:val="24"/>
                <w:szCs w:val="24"/>
              </w:rPr>
              <w:t>48</w:t>
            </w:r>
          </w:p>
        </w:tc>
      </w:tr>
      <w:tr w:rsidR="00312A00" w:rsidRPr="009B2839" w14:paraId="7F248ABA" w14:textId="77777777" w:rsidTr="00C21EC4">
        <w:trPr>
          <w:jc w:val="center"/>
        </w:trPr>
        <w:tc>
          <w:tcPr>
            <w:cnfStyle w:val="001000000000" w:firstRow="0" w:lastRow="0" w:firstColumn="1" w:lastColumn="0" w:oddVBand="0" w:evenVBand="0" w:oddHBand="0" w:evenHBand="0" w:firstRowFirstColumn="0" w:firstRowLastColumn="0" w:lastRowFirstColumn="0" w:lastRowLastColumn="0"/>
            <w:tcW w:w="1075" w:type="dxa"/>
            <w:vAlign w:val="bottom"/>
          </w:tcPr>
          <w:p w14:paraId="598293AC" w14:textId="338F7022" w:rsidR="00312A00" w:rsidRPr="00CC2AA1" w:rsidRDefault="008C5FB5" w:rsidP="00312A00">
            <w:pPr>
              <w:jc w:val="both"/>
              <w:rPr>
                <w:rFonts w:ascii="Times New Roman" w:hAnsi="Times New Roman" w:cs="Times New Roman"/>
                <w:iCs/>
                <w:sz w:val="24"/>
                <w:szCs w:val="24"/>
              </w:rPr>
            </w:pPr>
            <w:r w:rsidRPr="00CC2AA1">
              <w:rPr>
                <w:rFonts w:ascii="Times New Roman" w:hAnsi="Times New Roman" w:cs="Times New Roman"/>
                <w:iCs/>
                <w:sz w:val="24"/>
                <w:szCs w:val="24"/>
              </w:rPr>
              <w:t>4</w:t>
            </w:r>
          </w:p>
        </w:tc>
        <w:tc>
          <w:tcPr>
            <w:tcW w:w="2430" w:type="dxa"/>
            <w:vAlign w:val="center"/>
          </w:tcPr>
          <w:p w14:paraId="0168083A" w14:textId="6FCE68F1" w:rsidR="00312A00" w:rsidRPr="00CC2AA1" w:rsidRDefault="00AE47B6" w:rsidP="00312A0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CC2AA1">
              <w:rPr>
                <w:rFonts w:ascii="Times New Roman" w:hAnsi="Times New Roman" w:cs="Times New Roman"/>
                <w:color w:val="000000"/>
                <w:sz w:val="24"/>
                <w:szCs w:val="24"/>
              </w:rPr>
              <w:t>Rochex Avenue</w:t>
            </w:r>
          </w:p>
        </w:tc>
        <w:tc>
          <w:tcPr>
            <w:tcW w:w="1080" w:type="dxa"/>
            <w:vAlign w:val="center"/>
          </w:tcPr>
          <w:p w14:paraId="0F104B47" w14:textId="6E472DFA" w:rsidR="00312A00" w:rsidRPr="00CB60D9" w:rsidRDefault="00107D2E" w:rsidP="002C5F6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rPr>
            </w:pPr>
            <w:r>
              <w:rPr>
                <w:rFonts w:ascii="Times New Roman" w:hAnsi="Times New Roman" w:cs="Times New Roman"/>
                <w:iCs/>
                <w:sz w:val="24"/>
                <w:szCs w:val="24"/>
              </w:rPr>
              <w:t>5</w:t>
            </w:r>
            <w:r w:rsidR="00AE47B6">
              <w:rPr>
                <w:rFonts w:ascii="Times New Roman" w:hAnsi="Times New Roman" w:cs="Times New Roman"/>
                <w:iCs/>
                <w:sz w:val="24"/>
                <w:szCs w:val="24"/>
              </w:rPr>
              <w:t>1</w:t>
            </w:r>
          </w:p>
        </w:tc>
      </w:tr>
      <w:tr w:rsidR="002D65A4" w:rsidRPr="009B2839" w14:paraId="2AD08860" w14:textId="77777777" w:rsidTr="00C21EC4">
        <w:trPr>
          <w:jc w:val="center"/>
        </w:trPr>
        <w:tc>
          <w:tcPr>
            <w:cnfStyle w:val="001000000000" w:firstRow="0" w:lastRow="0" w:firstColumn="1" w:lastColumn="0" w:oddVBand="0" w:evenVBand="0" w:oddHBand="0" w:evenHBand="0" w:firstRowFirstColumn="0" w:firstRowLastColumn="0" w:lastRowFirstColumn="0" w:lastRowLastColumn="0"/>
            <w:tcW w:w="1075" w:type="dxa"/>
            <w:vAlign w:val="bottom"/>
          </w:tcPr>
          <w:p w14:paraId="4DCEA808" w14:textId="07AF5333" w:rsidR="002D65A4" w:rsidRPr="00CC2AA1" w:rsidRDefault="008C5FB5" w:rsidP="002D65A4">
            <w:pPr>
              <w:jc w:val="both"/>
              <w:rPr>
                <w:rFonts w:ascii="Times New Roman" w:hAnsi="Times New Roman" w:cs="Times New Roman"/>
                <w:iCs/>
                <w:sz w:val="24"/>
                <w:szCs w:val="24"/>
              </w:rPr>
            </w:pPr>
            <w:r w:rsidRPr="00CC2AA1">
              <w:rPr>
                <w:rFonts w:ascii="Times New Roman" w:hAnsi="Times New Roman" w:cs="Times New Roman"/>
                <w:iCs/>
                <w:sz w:val="24"/>
                <w:szCs w:val="24"/>
              </w:rPr>
              <w:t>5</w:t>
            </w:r>
          </w:p>
        </w:tc>
        <w:tc>
          <w:tcPr>
            <w:tcW w:w="2430" w:type="dxa"/>
            <w:vAlign w:val="center"/>
          </w:tcPr>
          <w:p w14:paraId="0C11187F" w14:textId="08207DF5" w:rsidR="002D65A4" w:rsidRPr="00CC2AA1" w:rsidRDefault="00AE47B6" w:rsidP="002D65A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CC2AA1">
              <w:rPr>
                <w:rFonts w:ascii="Times New Roman" w:hAnsi="Times New Roman" w:cs="Times New Roman"/>
                <w:color w:val="000000"/>
                <w:sz w:val="24"/>
                <w:szCs w:val="24"/>
              </w:rPr>
              <w:t>Chardonnay Drive</w:t>
            </w:r>
          </w:p>
        </w:tc>
        <w:tc>
          <w:tcPr>
            <w:tcW w:w="1080" w:type="dxa"/>
            <w:vAlign w:val="center"/>
          </w:tcPr>
          <w:p w14:paraId="06E56E99" w14:textId="6AAF5BBD" w:rsidR="002D65A4" w:rsidRDefault="00AE47B6" w:rsidP="002C5F6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rPr>
            </w:pPr>
            <w:r>
              <w:rPr>
                <w:rFonts w:ascii="Times New Roman" w:hAnsi="Times New Roman" w:cs="Times New Roman"/>
                <w:iCs/>
                <w:sz w:val="24"/>
                <w:szCs w:val="24"/>
              </w:rPr>
              <w:t>50</w:t>
            </w:r>
          </w:p>
        </w:tc>
      </w:tr>
      <w:tr w:rsidR="002D65A4" w:rsidRPr="009B2839" w14:paraId="3362D0BA" w14:textId="77777777" w:rsidTr="00C21EC4">
        <w:trPr>
          <w:jc w:val="center"/>
        </w:trPr>
        <w:tc>
          <w:tcPr>
            <w:cnfStyle w:val="001000000000" w:firstRow="0" w:lastRow="0" w:firstColumn="1" w:lastColumn="0" w:oddVBand="0" w:evenVBand="0" w:oddHBand="0" w:evenHBand="0" w:firstRowFirstColumn="0" w:firstRowLastColumn="0" w:lastRowFirstColumn="0" w:lastRowLastColumn="0"/>
            <w:tcW w:w="1075" w:type="dxa"/>
            <w:vAlign w:val="bottom"/>
          </w:tcPr>
          <w:p w14:paraId="460ECA89" w14:textId="133F0089" w:rsidR="002D65A4" w:rsidRPr="00CB60D9" w:rsidRDefault="008C5FB5" w:rsidP="002D65A4">
            <w:pPr>
              <w:jc w:val="both"/>
              <w:rPr>
                <w:rFonts w:ascii="Times New Roman" w:hAnsi="Times New Roman" w:cs="Times New Roman"/>
                <w:iCs/>
                <w:sz w:val="24"/>
                <w:szCs w:val="24"/>
              </w:rPr>
            </w:pPr>
            <w:r>
              <w:rPr>
                <w:rFonts w:ascii="Times New Roman" w:hAnsi="Times New Roman" w:cs="Times New Roman"/>
                <w:iCs/>
                <w:sz w:val="24"/>
                <w:szCs w:val="24"/>
              </w:rPr>
              <w:t>6</w:t>
            </w:r>
          </w:p>
        </w:tc>
        <w:tc>
          <w:tcPr>
            <w:tcW w:w="2430" w:type="dxa"/>
            <w:vAlign w:val="center"/>
          </w:tcPr>
          <w:p w14:paraId="407CB705" w14:textId="5287B010" w:rsidR="002D65A4" w:rsidRPr="00CB60D9" w:rsidRDefault="00AE47B6" w:rsidP="002D65A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rPr>
            </w:pPr>
            <w:r>
              <w:rPr>
                <w:rFonts w:ascii="Times New Roman" w:hAnsi="Times New Roman" w:cs="Times New Roman"/>
                <w:iCs/>
                <w:sz w:val="24"/>
                <w:szCs w:val="24"/>
              </w:rPr>
              <w:t xml:space="preserve">Swaner Avenue </w:t>
            </w:r>
          </w:p>
        </w:tc>
        <w:tc>
          <w:tcPr>
            <w:tcW w:w="1080" w:type="dxa"/>
            <w:vAlign w:val="center"/>
          </w:tcPr>
          <w:p w14:paraId="0B861F13" w14:textId="7E7714D5" w:rsidR="00FC1D26" w:rsidRPr="00CB60D9" w:rsidRDefault="00AE47B6" w:rsidP="002C5F6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rPr>
            </w:pPr>
            <w:r>
              <w:rPr>
                <w:rFonts w:ascii="Times New Roman" w:hAnsi="Times New Roman" w:cs="Times New Roman"/>
                <w:iCs/>
                <w:sz w:val="24"/>
                <w:szCs w:val="24"/>
              </w:rPr>
              <w:t>44</w:t>
            </w:r>
          </w:p>
        </w:tc>
      </w:tr>
      <w:tr w:rsidR="00890949" w:rsidRPr="009B2839" w14:paraId="1ACB48B1" w14:textId="77777777" w:rsidTr="00C21EC4">
        <w:trPr>
          <w:jc w:val="center"/>
        </w:trPr>
        <w:tc>
          <w:tcPr>
            <w:cnfStyle w:val="001000000000" w:firstRow="0" w:lastRow="0" w:firstColumn="1" w:lastColumn="0" w:oddVBand="0" w:evenVBand="0" w:oddHBand="0" w:evenHBand="0" w:firstRowFirstColumn="0" w:firstRowLastColumn="0" w:lastRowFirstColumn="0" w:lastRowLastColumn="0"/>
            <w:tcW w:w="1075" w:type="dxa"/>
            <w:vAlign w:val="bottom"/>
          </w:tcPr>
          <w:p w14:paraId="53C4F05C" w14:textId="221AFFBF" w:rsidR="00890949" w:rsidRPr="00CB60D9" w:rsidRDefault="008C5FB5" w:rsidP="00890949">
            <w:pPr>
              <w:jc w:val="both"/>
              <w:rPr>
                <w:rFonts w:ascii="Times New Roman" w:hAnsi="Times New Roman" w:cs="Times New Roman"/>
                <w:iCs/>
                <w:sz w:val="24"/>
                <w:szCs w:val="24"/>
              </w:rPr>
            </w:pPr>
            <w:r>
              <w:rPr>
                <w:rFonts w:ascii="Times New Roman" w:hAnsi="Times New Roman" w:cs="Times New Roman"/>
                <w:iCs/>
                <w:sz w:val="24"/>
                <w:szCs w:val="24"/>
              </w:rPr>
              <w:t>7</w:t>
            </w:r>
          </w:p>
        </w:tc>
        <w:tc>
          <w:tcPr>
            <w:tcW w:w="2430" w:type="dxa"/>
            <w:vAlign w:val="center"/>
          </w:tcPr>
          <w:p w14:paraId="4545DC07" w14:textId="1645FE2C" w:rsidR="00890949" w:rsidRPr="00CB60D9" w:rsidRDefault="00AE47B6" w:rsidP="008909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Ranchero Drive</w:t>
            </w:r>
          </w:p>
        </w:tc>
        <w:tc>
          <w:tcPr>
            <w:tcW w:w="1080" w:type="dxa"/>
            <w:vAlign w:val="center"/>
          </w:tcPr>
          <w:p w14:paraId="2416D3E2" w14:textId="7A164987" w:rsidR="00212C34" w:rsidRDefault="00AE47B6" w:rsidP="002C5F6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rPr>
            </w:pPr>
            <w:r>
              <w:rPr>
                <w:rFonts w:ascii="Times New Roman" w:hAnsi="Times New Roman" w:cs="Times New Roman"/>
                <w:iCs/>
                <w:sz w:val="24"/>
                <w:szCs w:val="24"/>
              </w:rPr>
              <w:t>39</w:t>
            </w:r>
          </w:p>
        </w:tc>
      </w:tr>
      <w:tr w:rsidR="00AE47B6" w:rsidRPr="009B2839" w14:paraId="6C898E03" w14:textId="77777777" w:rsidTr="00C21EC4">
        <w:trPr>
          <w:jc w:val="center"/>
        </w:trPr>
        <w:tc>
          <w:tcPr>
            <w:cnfStyle w:val="001000000000" w:firstRow="0" w:lastRow="0" w:firstColumn="1" w:lastColumn="0" w:oddVBand="0" w:evenVBand="0" w:oddHBand="0" w:evenHBand="0" w:firstRowFirstColumn="0" w:firstRowLastColumn="0" w:lastRowFirstColumn="0" w:lastRowLastColumn="0"/>
            <w:tcW w:w="1075" w:type="dxa"/>
            <w:vAlign w:val="bottom"/>
          </w:tcPr>
          <w:p w14:paraId="0F31E306" w14:textId="763CD63D" w:rsidR="00AE47B6" w:rsidRDefault="008C5FB5" w:rsidP="00890949">
            <w:pPr>
              <w:jc w:val="both"/>
              <w:rPr>
                <w:rFonts w:ascii="Times New Roman" w:hAnsi="Times New Roman" w:cs="Times New Roman"/>
                <w:iCs/>
                <w:sz w:val="24"/>
                <w:szCs w:val="24"/>
              </w:rPr>
            </w:pPr>
            <w:r>
              <w:rPr>
                <w:rFonts w:ascii="Times New Roman" w:hAnsi="Times New Roman" w:cs="Times New Roman"/>
                <w:iCs/>
                <w:sz w:val="24"/>
                <w:szCs w:val="24"/>
              </w:rPr>
              <w:t>8</w:t>
            </w:r>
          </w:p>
        </w:tc>
        <w:tc>
          <w:tcPr>
            <w:tcW w:w="2430" w:type="dxa"/>
            <w:vAlign w:val="center"/>
          </w:tcPr>
          <w:p w14:paraId="07DF112F" w14:textId="14E9D472" w:rsidR="00AE47B6" w:rsidRDefault="00AE47B6" w:rsidP="008909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Calaveras Drive</w:t>
            </w:r>
          </w:p>
        </w:tc>
        <w:tc>
          <w:tcPr>
            <w:tcW w:w="1080" w:type="dxa"/>
            <w:vAlign w:val="center"/>
          </w:tcPr>
          <w:p w14:paraId="13A2EDCD" w14:textId="19A3DA50" w:rsidR="00AE47B6" w:rsidRDefault="00AE47B6" w:rsidP="002C5F6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rPr>
            </w:pPr>
            <w:r>
              <w:rPr>
                <w:rFonts w:ascii="Times New Roman" w:hAnsi="Times New Roman" w:cs="Times New Roman"/>
                <w:iCs/>
                <w:sz w:val="24"/>
                <w:szCs w:val="24"/>
              </w:rPr>
              <w:t>39</w:t>
            </w:r>
          </w:p>
        </w:tc>
      </w:tr>
      <w:tr w:rsidR="00AE47B6" w:rsidRPr="009B2839" w14:paraId="43AE9424" w14:textId="77777777" w:rsidTr="00C21EC4">
        <w:trPr>
          <w:jc w:val="center"/>
        </w:trPr>
        <w:tc>
          <w:tcPr>
            <w:cnfStyle w:val="001000000000" w:firstRow="0" w:lastRow="0" w:firstColumn="1" w:lastColumn="0" w:oddVBand="0" w:evenVBand="0" w:oddHBand="0" w:evenHBand="0" w:firstRowFirstColumn="0" w:firstRowLastColumn="0" w:lastRowFirstColumn="0" w:lastRowLastColumn="0"/>
            <w:tcW w:w="1075" w:type="dxa"/>
            <w:vAlign w:val="bottom"/>
          </w:tcPr>
          <w:p w14:paraId="1A7C5E2D" w14:textId="11DD42B3" w:rsidR="00AE47B6" w:rsidRDefault="008C5FB5" w:rsidP="00890949">
            <w:pPr>
              <w:jc w:val="both"/>
              <w:rPr>
                <w:rFonts w:ascii="Times New Roman" w:hAnsi="Times New Roman" w:cs="Times New Roman"/>
                <w:iCs/>
                <w:sz w:val="24"/>
                <w:szCs w:val="24"/>
              </w:rPr>
            </w:pPr>
            <w:r>
              <w:rPr>
                <w:rFonts w:ascii="Times New Roman" w:hAnsi="Times New Roman" w:cs="Times New Roman"/>
                <w:iCs/>
                <w:sz w:val="24"/>
                <w:szCs w:val="24"/>
              </w:rPr>
              <w:t>9</w:t>
            </w:r>
          </w:p>
        </w:tc>
        <w:tc>
          <w:tcPr>
            <w:tcW w:w="2430" w:type="dxa"/>
            <w:vAlign w:val="center"/>
          </w:tcPr>
          <w:p w14:paraId="3035A310" w14:textId="0EB03279" w:rsidR="00AE47B6" w:rsidRDefault="00AE47B6" w:rsidP="008909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Alamo Way</w:t>
            </w:r>
          </w:p>
        </w:tc>
        <w:tc>
          <w:tcPr>
            <w:tcW w:w="1080" w:type="dxa"/>
            <w:vAlign w:val="center"/>
          </w:tcPr>
          <w:p w14:paraId="14BD77EE" w14:textId="747513E4" w:rsidR="00AE47B6" w:rsidRDefault="00AE47B6" w:rsidP="002C5F6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rPr>
            </w:pPr>
            <w:r>
              <w:rPr>
                <w:rFonts w:ascii="Times New Roman" w:hAnsi="Times New Roman" w:cs="Times New Roman"/>
                <w:iCs/>
                <w:sz w:val="24"/>
                <w:szCs w:val="24"/>
              </w:rPr>
              <w:t>36</w:t>
            </w:r>
          </w:p>
        </w:tc>
      </w:tr>
      <w:tr w:rsidR="00AE47B6" w:rsidRPr="009B2839" w14:paraId="3224EAC9" w14:textId="77777777" w:rsidTr="00C21EC4">
        <w:trPr>
          <w:jc w:val="center"/>
        </w:trPr>
        <w:tc>
          <w:tcPr>
            <w:cnfStyle w:val="001000000000" w:firstRow="0" w:lastRow="0" w:firstColumn="1" w:lastColumn="0" w:oddVBand="0" w:evenVBand="0" w:oddHBand="0" w:evenHBand="0" w:firstRowFirstColumn="0" w:firstRowLastColumn="0" w:lastRowFirstColumn="0" w:lastRowLastColumn="0"/>
            <w:tcW w:w="1075" w:type="dxa"/>
            <w:vAlign w:val="bottom"/>
          </w:tcPr>
          <w:p w14:paraId="54978384" w14:textId="749063E9" w:rsidR="00AE47B6" w:rsidRDefault="00AE47B6" w:rsidP="00890949">
            <w:pPr>
              <w:jc w:val="both"/>
              <w:rPr>
                <w:rFonts w:ascii="Times New Roman" w:hAnsi="Times New Roman" w:cs="Times New Roman"/>
                <w:iCs/>
                <w:sz w:val="24"/>
                <w:szCs w:val="24"/>
              </w:rPr>
            </w:pPr>
            <w:r>
              <w:rPr>
                <w:rFonts w:ascii="Times New Roman" w:hAnsi="Times New Roman" w:cs="Times New Roman"/>
                <w:iCs/>
                <w:sz w:val="24"/>
                <w:szCs w:val="24"/>
              </w:rPr>
              <w:t>1</w:t>
            </w:r>
            <w:r w:rsidR="008C5FB5">
              <w:rPr>
                <w:rFonts w:ascii="Times New Roman" w:hAnsi="Times New Roman" w:cs="Times New Roman"/>
                <w:iCs/>
                <w:sz w:val="24"/>
                <w:szCs w:val="24"/>
              </w:rPr>
              <w:t>0</w:t>
            </w:r>
          </w:p>
        </w:tc>
        <w:tc>
          <w:tcPr>
            <w:tcW w:w="2430" w:type="dxa"/>
            <w:vAlign w:val="center"/>
          </w:tcPr>
          <w:p w14:paraId="539D4574" w14:textId="47AC9D69" w:rsidR="00AE47B6" w:rsidRDefault="00AE47B6" w:rsidP="008909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Santa Teresa Way</w:t>
            </w:r>
          </w:p>
        </w:tc>
        <w:tc>
          <w:tcPr>
            <w:tcW w:w="1080" w:type="dxa"/>
            <w:vAlign w:val="center"/>
          </w:tcPr>
          <w:p w14:paraId="537E5F90" w14:textId="0CDDD2D1" w:rsidR="00AE47B6" w:rsidRDefault="00AE47B6" w:rsidP="002C5F6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rPr>
            </w:pPr>
            <w:r>
              <w:rPr>
                <w:rFonts w:ascii="Times New Roman" w:hAnsi="Times New Roman" w:cs="Times New Roman"/>
                <w:iCs/>
                <w:sz w:val="24"/>
                <w:szCs w:val="24"/>
              </w:rPr>
              <w:t>31</w:t>
            </w:r>
          </w:p>
        </w:tc>
      </w:tr>
      <w:tr w:rsidR="00AE47B6" w:rsidRPr="009B2839" w14:paraId="7765A645" w14:textId="77777777" w:rsidTr="00C21EC4">
        <w:trPr>
          <w:jc w:val="center"/>
        </w:trPr>
        <w:tc>
          <w:tcPr>
            <w:cnfStyle w:val="001000000000" w:firstRow="0" w:lastRow="0" w:firstColumn="1" w:lastColumn="0" w:oddVBand="0" w:evenVBand="0" w:oddHBand="0" w:evenHBand="0" w:firstRowFirstColumn="0" w:firstRowLastColumn="0" w:lastRowFirstColumn="0" w:lastRowLastColumn="0"/>
            <w:tcW w:w="1075" w:type="dxa"/>
            <w:vAlign w:val="bottom"/>
          </w:tcPr>
          <w:p w14:paraId="486890C3" w14:textId="28B4CF64" w:rsidR="00AE47B6" w:rsidRDefault="00AE47B6" w:rsidP="00890949">
            <w:pPr>
              <w:jc w:val="both"/>
              <w:rPr>
                <w:rFonts w:ascii="Times New Roman" w:hAnsi="Times New Roman" w:cs="Times New Roman"/>
                <w:iCs/>
                <w:sz w:val="24"/>
                <w:szCs w:val="24"/>
              </w:rPr>
            </w:pPr>
            <w:r>
              <w:rPr>
                <w:rFonts w:ascii="Times New Roman" w:hAnsi="Times New Roman" w:cs="Times New Roman"/>
                <w:iCs/>
                <w:sz w:val="24"/>
                <w:szCs w:val="24"/>
              </w:rPr>
              <w:t>1</w:t>
            </w:r>
            <w:r w:rsidR="008C5FB5">
              <w:rPr>
                <w:rFonts w:ascii="Times New Roman" w:hAnsi="Times New Roman" w:cs="Times New Roman"/>
                <w:iCs/>
                <w:sz w:val="24"/>
                <w:szCs w:val="24"/>
              </w:rPr>
              <w:t>1</w:t>
            </w:r>
          </w:p>
        </w:tc>
        <w:tc>
          <w:tcPr>
            <w:tcW w:w="2430" w:type="dxa"/>
            <w:vAlign w:val="center"/>
          </w:tcPr>
          <w:p w14:paraId="6E86690C" w14:textId="469DDAB3" w:rsidR="00AE47B6" w:rsidRDefault="00AE47B6" w:rsidP="008909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 xml:space="preserve">Pueblo Drive </w:t>
            </w:r>
          </w:p>
        </w:tc>
        <w:tc>
          <w:tcPr>
            <w:tcW w:w="1080" w:type="dxa"/>
            <w:vAlign w:val="center"/>
          </w:tcPr>
          <w:p w14:paraId="3578D3E4" w14:textId="007CFFBE" w:rsidR="00AE47B6" w:rsidRDefault="00AE47B6" w:rsidP="002C5F6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rPr>
            </w:pPr>
            <w:r>
              <w:rPr>
                <w:rFonts w:ascii="Times New Roman" w:hAnsi="Times New Roman" w:cs="Times New Roman"/>
                <w:iCs/>
                <w:sz w:val="24"/>
                <w:szCs w:val="24"/>
              </w:rPr>
              <w:t>30</w:t>
            </w:r>
          </w:p>
        </w:tc>
      </w:tr>
      <w:tr w:rsidR="00AE47B6" w:rsidRPr="009B2839" w14:paraId="5A8074E0" w14:textId="77777777" w:rsidTr="00C21EC4">
        <w:trPr>
          <w:jc w:val="center"/>
        </w:trPr>
        <w:tc>
          <w:tcPr>
            <w:cnfStyle w:val="001000000000" w:firstRow="0" w:lastRow="0" w:firstColumn="1" w:lastColumn="0" w:oddVBand="0" w:evenVBand="0" w:oddHBand="0" w:evenHBand="0" w:firstRowFirstColumn="0" w:firstRowLastColumn="0" w:lastRowFirstColumn="0" w:lastRowLastColumn="0"/>
            <w:tcW w:w="1075" w:type="dxa"/>
            <w:vAlign w:val="bottom"/>
          </w:tcPr>
          <w:p w14:paraId="2B5849BE" w14:textId="7C901820" w:rsidR="00AE47B6" w:rsidRDefault="00AE47B6" w:rsidP="00890949">
            <w:pPr>
              <w:jc w:val="both"/>
              <w:rPr>
                <w:rFonts w:ascii="Times New Roman" w:hAnsi="Times New Roman" w:cs="Times New Roman"/>
                <w:iCs/>
                <w:sz w:val="24"/>
                <w:szCs w:val="24"/>
              </w:rPr>
            </w:pPr>
            <w:r>
              <w:rPr>
                <w:rFonts w:ascii="Times New Roman" w:hAnsi="Times New Roman" w:cs="Times New Roman"/>
                <w:iCs/>
                <w:sz w:val="24"/>
                <w:szCs w:val="24"/>
              </w:rPr>
              <w:t>1</w:t>
            </w:r>
            <w:r w:rsidR="008C5FB5">
              <w:rPr>
                <w:rFonts w:ascii="Times New Roman" w:hAnsi="Times New Roman" w:cs="Times New Roman"/>
                <w:iCs/>
                <w:sz w:val="24"/>
                <w:szCs w:val="24"/>
              </w:rPr>
              <w:t>2</w:t>
            </w:r>
          </w:p>
        </w:tc>
        <w:tc>
          <w:tcPr>
            <w:tcW w:w="2430" w:type="dxa"/>
            <w:vAlign w:val="center"/>
          </w:tcPr>
          <w:p w14:paraId="7511BEE9" w14:textId="111CDBF5" w:rsidR="00AE47B6" w:rsidRDefault="00AE47B6" w:rsidP="008909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 xml:space="preserve">Alameda Avenue </w:t>
            </w:r>
          </w:p>
        </w:tc>
        <w:tc>
          <w:tcPr>
            <w:tcW w:w="1080" w:type="dxa"/>
            <w:vAlign w:val="center"/>
          </w:tcPr>
          <w:p w14:paraId="44D5D606" w14:textId="755F0742" w:rsidR="00AE47B6" w:rsidRDefault="00AE47B6" w:rsidP="002C5F6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rPr>
            </w:pPr>
            <w:r>
              <w:rPr>
                <w:rFonts w:ascii="Times New Roman" w:hAnsi="Times New Roman" w:cs="Times New Roman"/>
                <w:iCs/>
                <w:sz w:val="24"/>
                <w:szCs w:val="24"/>
              </w:rPr>
              <w:t>27</w:t>
            </w:r>
          </w:p>
        </w:tc>
      </w:tr>
      <w:tr w:rsidR="00AE47B6" w:rsidRPr="009B2839" w14:paraId="7CDDA1B3" w14:textId="77777777" w:rsidTr="00C21EC4">
        <w:trPr>
          <w:jc w:val="center"/>
        </w:trPr>
        <w:tc>
          <w:tcPr>
            <w:cnfStyle w:val="001000000000" w:firstRow="0" w:lastRow="0" w:firstColumn="1" w:lastColumn="0" w:oddVBand="0" w:evenVBand="0" w:oddHBand="0" w:evenHBand="0" w:firstRowFirstColumn="0" w:firstRowLastColumn="0" w:lastRowFirstColumn="0" w:lastRowLastColumn="0"/>
            <w:tcW w:w="1075" w:type="dxa"/>
            <w:vAlign w:val="bottom"/>
          </w:tcPr>
          <w:p w14:paraId="7B488E41" w14:textId="5DC9B83A" w:rsidR="00AE47B6" w:rsidRDefault="00AE47B6" w:rsidP="00890949">
            <w:pPr>
              <w:jc w:val="both"/>
              <w:rPr>
                <w:rFonts w:ascii="Times New Roman" w:hAnsi="Times New Roman" w:cs="Times New Roman"/>
                <w:iCs/>
                <w:sz w:val="24"/>
                <w:szCs w:val="24"/>
              </w:rPr>
            </w:pPr>
            <w:r>
              <w:rPr>
                <w:rFonts w:ascii="Times New Roman" w:hAnsi="Times New Roman" w:cs="Times New Roman"/>
                <w:iCs/>
                <w:sz w:val="24"/>
                <w:szCs w:val="24"/>
              </w:rPr>
              <w:t>1</w:t>
            </w:r>
            <w:r w:rsidR="008C5FB5">
              <w:rPr>
                <w:rFonts w:ascii="Times New Roman" w:hAnsi="Times New Roman" w:cs="Times New Roman"/>
                <w:iCs/>
                <w:sz w:val="24"/>
                <w:szCs w:val="24"/>
              </w:rPr>
              <w:t>3</w:t>
            </w:r>
          </w:p>
        </w:tc>
        <w:tc>
          <w:tcPr>
            <w:tcW w:w="2430" w:type="dxa"/>
            <w:vAlign w:val="center"/>
          </w:tcPr>
          <w:p w14:paraId="29865CBC" w14:textId="043C6B0E" w:rsidR="00AE47B6" w:rsidRDefault="00AE47B6" w:rsidP="008909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Paloma Avenue</w:t>
            </w:r>
          </w:p>
        </w:tc>
        <w:tc>
          <w:tcPr>
            <w:tcW w:w="1080" w:type="dxa"/>
            <w:vAlign w:val="center"/>
          </w:tcPr>
          <w:p w14:paraId="22A05B5C" w14:textId="67AC28CA" w:rsidR="00AE47B6" w:rsidRDefault="00AE47B6" w:rsidP="002C5F6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rPr>
            </w:pPr>
            <w:r>
              <w:rPr>
                <w:rFonts w:ascii="Times New Roman" w:hAnsi="Times New Roman" w:cs="Times New Roman"/>
                <w:iCs/>
                <w:sz w:val="24"/>
                <w:szCs w:val="24"/>
              </w:rPr>
              <w:t>24</w:t>
            </w:r>
          </w:p>
        </w:tc>
      </w:tr>
      <w:tr w:rsidR="00AE47B6" w:rsidRPr="009B2839" w14:paraId="57236194" w14:textId="77777777" w:rsidTr="00C21EC4">
        <w:trPr>
          <w:jc w:val="center"/>
        </w:trPr>
        <w:tc>
          <w:tcPr>
            <w:cnfStyle w:val="001000000000" w:firstRow="0" w:lastRow="0" w:firstColumn="1" w:lastColumn="0" w:oddVBand="0" w:evenVBand="0" w:oddHBand="0" w:evenHBand="0" w:firstRowFirstColumn="0" w:firstRowLastColumn="0" w:lastRowFirstColumn="0" w:lastRowLastColumn="0"/>
            <w:tcW w:w="1075" w:type="dxa"/>
            <w:vAlign w:val="bottom"/>
          </w:tcPr>
          <w:p w14:paraId="2FCC2183" w14:textId="72B76198" w:rsidR="00AE47B6" w:rsidRDefault="00AE47B6" w:rsidP="00890949">
            <w:pPr>
              <w:jc w:val="both"/>
              <w:rPr>
                <w:rFonts w:ascii="Times New Roman" w:hAnsi="Times New Roman" w:cs="Times New Roman"/>
                <w:iCs/>
                <w:sz w:val="24"/>
                <w:szCs w:val="24"/>
              </w:rPr>
            </w:pPr>
            <w:r>
              <w:rPr>
                <w:rFonts w:ascii="Times New Roman" w:hAnsi="Times New Roman" w:cs="Times New Roman"/>
                <w:iCs/>
                <w:sz w:val="24"/>
                <w:szCs w:val="24"/>
              </w:rPr>
              <w:t>1</w:t>
            </w:r>
            <w:r w:rsidR="008C5FB5">
              <w:rPr>
                <w:rFonts w:ascii="Times New Roman" w:hAnsi="Times New Roman" w:cs="Times New Roman"/>
                <w:iCs/>
                <w:sz w:val="24"/>
                <w:szCs w:val="24"/>
              </w:rPr>
              <w:t>4</w:t>
            </w:r>
          </w:p>
        </w:tc>
        <w:tc>
          <w:tcPr>
            <w:tcW w:w="2430" w:type="dxa"/>
            <w:vAlign w:val="center"/>
          </w:tcPr>
          <w:p w14:paraId="452E6A7E" w14:textId="4F67B2C5" w:rsidR="00AE47B6" w:rsidRDefault="00AE47B6" w:rsidP="008909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Pescadero Drive</w:t>
            </w:r>
          </w:p>
        </w:tc>
        <w:tc>
          <w:tcPr>
            <w:tcW w:w="1080" w:type="dxa"/>
            <w:vAlign w:val="center"/>
          </w:tcPr>
          <w:p w14:paraId="20B83DB1" w14:textId="76AF40A0" w:rsidR="00AE47B6" w:rsidRDefault="00AE47B6" w:rsidP="002C5F6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rPr>
            </w:pPr>
            <w:r>
              <w:rPr>
                <w:rFonts w:ascii="Times New Roman" w:hAnsi="Times New Roman" w:cs="Times New Roman"/>
                <w:iCs/>
                <w:sz w:val="24"/>
                <w:szCs w:val="24"/>
              </w:rPr>
              <w:t>23</w:t>
            </w:r>
          </w:p>
        </w:tc>
      </w:tr>
      <w:tr w:rsidR="00AE47B6" w:rsidRPr="009B2839" w14:paraId="3B92A827" w14:textId="77777777" w:rsidTr="00C21EC4">
        <w:trPr>
          <w:jc w:val="center"/>
        </w:trPr>
        <w:tc>
          <w:tcPr>
            <w:cnfStyle w:val="001000000000" w:firstRow="0" w:lastRow="0" w:firstColumn="1" w:lastColumn="0" w:oddVBand="0" w:evenVBand="0" w:oddHBand="0" w:evenHBand="0" w:firstRowFirstColumn="0" w:firstRowLastColumn="0" w:lastRowFirstColumn="0" w:lastRowLastColumn="0"/>
            <w:tcW w:w="1075" w:type="dxa"/>
            <w:vAlign w:val="bottom"/>
          </w:tcPr>
          <w:p w14:paraId="7ED5BBF8" w14:textId="6854A0C1" w:rsidR="00AE47B6" w:rsidRDefault="00AE47B6" w:rsidP="00890949">
            <w:pPr>
              <w:jc w:val="both"/>
              <w:rPr>
                <w:rFonts w:ascii="Times New Roman" w:hAnsi="Times New Roman" w:cs="Times New Roman"/>
                <w:iCs/>
                <w:sz w:val="24"/>
                <w:szCs w:val="24"/>
              </w:rPr>
            </w:pPr>
            <w:r>
              <w:rPr>
                <w:rFonts w:ascii="Times New Roman" w:hAnsi="Times New Roman" w:cs="Times New Roman"/>
                <w:iCs/>
                <w:sz w:val="24"/>
                <w:szCs w:val="24"/>
              </w:rPr>
              <w:t>1</w:t>
            </w:r>
            <w:r w:rsidR="008C5FB5">
              <w:rPr>
                <w:rFonts w:ascii="Times New Roman" w:hAnsi="Times New Roman" w:cs="Times New Roman"/>
                <w:iCs/>
                <w:sz w:val="24"/>
                <w:szCs w:val="24"/>
              </w:rPr>
              <w:t>5</w:t>
            </w:r>
          </w:p>
        </w:tc>
        <w:tc>
          <w:tcPr>
            <w:tcW w:w="2430" w:type="dxa"/>
            <w:vAlign w:val="center"/>
          </w:tcPr>
          <w:p w14:paraId="68992668" w14:textId="6AA3F325" w:rsidR="00AE47B6" w:rsidRDefault="00AE47B6" w:rsidP="008909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 xml:space="preserve">Fairview Avenue </w:t>
            </w:r>
          </w:p>
        </w:tc>
        <w:tc>
          <w:tcPr>
            <w:tcW w:w="1080" w:type="dxa"/>
            <w:vAlign w:val="center"/>
          </w:tcPr>
          <w:p w14:paraId="566353CC" w14:textId="43B8F4B5" w:rsidR="00AE47B6" w:rsidRDefault="00AE47B6" w:rsidP="002C5F6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rPr>
            </w:pPr>
            <w:r>
              <w:rPr>
                <w:rFonts w:ascii="Times New Roman" w:hAnsi="Times New Roman" w:cs="Times New Roman"/>
                <w:iCs/>
                <w:sz w:val="24"/>
                <w:szCs w:val="24"/>
              </w:rPr>
              <w:t>21</w:t>
            </w:r>
          </w:p>
        </w:tc>
      </w:tr>
      <w:tr w:rsidR="00AE47B6" w:rsidRPr="009B2839" w14:paraId="026C9F9A" w14:textId="77777777" w:rsidTr="00C21EC4">
        <w:trPr>
          <w:jc w:val="center"/>
        </w:trPr>
        <w:tc>
          <w:tcPr>
            <w:cnfStyle w:val="001000000000" w:firstRow="0" w:lastRow="0" w:firstColumn="1" w:lastColumn="0" w:oddVBand="0" w:evenVBand="0" w:oddHBand="0" w:evenHBand="0" w:firstRowFirstColumn="0" w:firstRowLastColumn="0" w:lastRowFirstColumn="0" w:lastRowLastColumn="0"/>
            <w:tcW w:w="1075" w:type="dxa"/>
            <w:vAlign w:val="bottom"/>
          </w:tcPr>
          <w:p w14:paraId="605945A2" w14:textId="6B1A3B46" w:rsidR="00AE47B6" w:rsidRDefault="00AE47B6" w:rsidP="00890949">
            <w:pPr>
              <w:jc w:val="both"/>
              <w:rPr>
                <w:rFonts w:ascii="Times New Roman" w:hAnsi="Times New Roman" w:cs="Times New Roman"/>
                <w:iCs/>
                <w:sz w:val="24"/>
                <w:szCs w:val="24"/>
              </w:rPr>
            </w:pPr>
            <w:r>
              <w:rPr>
                <w:rFonts w:ascii="Times New Roman" w:hAnsi="Times New Roman" w:cs="Times New Roman"/>
                <w:iCs/>
                <w:sz w:val="24"/>
                <w:szCs w:val="24"/>
              </w:rPr>
              <w:t>1</w:t>
            </w:r>
            <w:r w:rsidR="008C5FB5">
              <w:rPr>
                <w:rFonts w:ascii="Times New Roman" w:hAnsi="Times New Roman" w:cs="Times New Roman"/>
                <w:iCs/>
                <w:sz w:val="24"/>
                <w:szCs w:val="24"/>
              </w:rPr>
              <w:t>6</w:t>
            </w:r>
          </w:p>
        </w:tc>
        <w:tc>
          <w:tcPr>
            <w:tcW w:w="2430" w:type="dxa"/>
            <w:vAlign w:val="center"/>
          </w:tcPr>
          <w:p w14:paraId="5BD1307E" w14:textId="4C5838D2" w:rsidR="00AE47B6" w:rsidRDefault="00AE47B6" w:rsidP="0089094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Mimbrera Way</w:t>
            </w:r>
          </w:p>
        </w:tc>
        <w:tc>
          <w:tcPr>
            <w:tcW w:w="1080" w:type="dxa"/>
            <w:vAlign w:val="center"/>
          </w:tcPr>
          <w:p w14:paraId="033E270C" w14:textId="66B49F86" w:rsidR="00AE47B6" w:rsidRDefault="00AE47B6" w:rsidP="002C5F6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rPr>
            </w:pPr>
            <w:r>
              <w:rPr>
                <w:rFonts w:ascii="Times New Roman" w:hAnsi="Times New Roman" w:cs="Times New Roman"/>
                <w:iCs/>
                <w:sz w:val="24"/>
                <w:szCs w:val="24"/>
              </w:rPr>
              <w:t>20</w:t>
            </w:r>
          </w:p>
        </w:tc>
      </w:tr>
    </w:tbl>
    <w:p w14:paraId="0687508C" w14:textId="2EE9BB3D" w:rsidR="00CF4B57" w:rsidRDefault="00CF4B57" w:rsidP="00C21EC4">
      <w:pPr>
        <w:spacing w:after="0" w:line="240" w:lineRule="auto"/>
        <w:jc w:val="center"/>
        <w:rPr>
          <w:rFonts w:ascii="Times New Roman" w:hAnsi="Times New Roman" w:cs="Times New Roman"/>
          <w:i/>
          <w:sz w:val="24"/>
          <w:szCs w:val="24"/>
        </w:rPr>
      </w:pPr>
      <w:r w:rsidRPr="00A50AD5">
        <w:rPr>
          <w:rFonts w:ascii="Times New Roman" w:hAnsi="Times New Roman" w:cs="Times New Roman"/>
          <w:i/>
          <w:sz w:val="24"/>
          <w:szCs w:val="24"/>
        </w:rPr>
        <w:t>*Streets with equal scores rank the highest collision history first</w:t>
      </w:r>
    </w:p>
    <w:p w14:paraId="57C0E25C" w14:textId="77777777" w:rsidR="003C6947" w:rsidRPr="00CC4F58" w:rsidRDefault="003C6947" w:rsidP="00CF4B57">
      <w:pPr>
        <w:spacing w:after="0" w:line="240" w:lineRule="auto"/>
        <w:jc w:val="both"/>
        <w:rPr>
          <w:rFonts w:ascii="Times New Roman" w:hAnsi="Times New Roman" w:cs="Times New Roman"/>
          <w:i/>
          <w:sz w:val="24"/>
          <w:szCs w:val="24"/>
        </w:rPr>
      </w:pPr>
    </w:p>
    <w:p w14:paraId="1029CAC7" w14:textId="03DC76FF" w:rsidR="00CF4B57" w:rsidRDefault="00CF4B57" w:rsidP="00CF4B57">
      <w:pPr>
        <w:spacing w:after="0" w:line="240" w:lineRule="auto"/>
        <w:jc w:val="both"/>
        <w:rPr>
          <w:rFonts w:ascii="Times New Roman" w:hAnsi="Times New Roman" w:cs="Times New Roman"/>
          <w:color w:val="000000"/>
          <w:sz w:val="24"/>
          <w:szCs w:val="24"/>
        </w:rPr>
      </w:pPr>
      <w:r w:rsidRPr="004B1272">
        <w:rPr>
          <w:rFonts w:ascii="Times New Roman" w:hAnsi="Times New Roman" w:cs="Times New Roman"/>
          <w:color w:val="000000"/>
          <w:sz w:val="24"/>
          <w:szCs w:val="24"/>
        </w:rPr>
        <w:lastRenderedPageBreak/>
        <w:t xml:space="preserve">For all other neighborhoods requesting traffic calming projects, </w:t>
      </w:r>
      <w:r>
        <w:rPr>
          <w:rFonts w:ascii="Times New Roman" w:hAnsi="Times New Roman" w:cs="Times New Roman"/>
          <w:color w:val="000000"/>
          <w:sz w:val="24"/>
          <w:szCs w:val="24"/>
        </w:rPr>
        <w:t xml:space="preserve">which scored less than </w:t>
      </w:r>
      <w:r w:rsidR="00A47EE1">
        <w:rPr>
          <w:rFonts w:ascii="Times New Roman" w:hAnsi="Times New Roman" w:cs="Times New Roman"/>
          <w:color w:val="000000"/>
          <w:sz w:val="24"/>
          <w:szCs w:val="24"/>
        </w:rPr>
        <w:t>2</w:t>
      </w:r>
      <w:r w:rsidR="003C6947">
        <w:rPr>
          <w:rFonts w:ascii="Times New Roman" w:hAnsi="Times New Roman" w:cs="Times New Roman"/>
          <w:color w:val="000000"/>
          <w:sz w:val="24"/>
          <w:szCs w:val="24"/>
        </w:rPr>
        <w:t>0</w:t>
      </w:r>
      <w:r>
        <w:rPr>
          <w:rFonts w:ascii="Times New Roman" w:hAnsi="Times New Roman" w:cs="Times New Roman"/>
          <w:color w:val="000000"/>
          <w:sz w:val="24"/>
          <w:szCs w:val="24"/>
        </w:rPr>
        <w:t xml:space="preserve"> out of 100, </w:t>
      </w:r>
      <w:r w:rsidRPr="004B1272">
        <w:rPr>
          <w:rFonts w:ascii="Times New Roman" w:hAnsi="Times New Roman" w:cs="Times New Roman"/>
          <w:color w:val="000000"/>
          <w:sz w:val="24"/>
          <w:szCs w:val="24"/>
        </w:rPr>
        <w:t>staff recommends closing out the request. The traffic studies found that these neighborhoods have relatively low speeds, volumes and collision history when compared to other neighborhoods.  Given the abundance of traffic calming requests in the City it is reasonably foreseeable that these neighborhoods will not be prioritized for traffic calming in the foreseeable future. Therefor</w:t>
      </w:r>
      <w:r>
        <w:rPr>
          <w:rFonts w:ascii="Times New Roman" w:hAnsi="Times New Roman" w:cs="Times New Roman"/>
          <w:color w:val="000000"/>
          <w:sz w:val="24"/>
          <w:szCs w:val="24"/>
        </w:rPr>
        <w:t>e,</w:t>
      </w:r>
      <w:r w:rsidRPr="004B1272">
        <w:rPr>
          <w:rFonts w:ascii="Times New Roman" w:hAnsi="Times New Roman" w:cs="Times New Roman"/>
          <w:color w:val="000000"/>
          <w:sz w:val="24"/>
          <w:szCs w:val="24"/>
        </w:rPr>
        <w:t xml:space="preserve"> staff recommends that requests for traffic calming projects</w:t>
      </w:r>
      <w:r w:rsidR="00A47EE1">
        <w:rPr>
          <w:rFonts w:ascii="Times New Roman" w:hAnsi="Times New Roman" w:cs="Times New Roman"/>
          <w:color w:val="000000"/>
          <w:sz w:val="24"/>
          <w:szCs w:val="24"/>
        </w:rPr>
        <w:t xml:space="preserve"> that do not meet the threshold</w:t>
      </w:r>
      <w:r w:rsidRPr="004B1272">
        <w:rPr>
          <w:rFonts w:ascii="Times New Roman" w:hAnsi="Times New Roman" w:cs="Times New Roman"/>
          <w:color w:val="000000"/>
          <w:sz w:val="24"/>
          <w:szCs w:val="24"/>
        </w:rPr>
        <w:t xml:space="preserve"> be </w:t>
      </w:r>
      <w:r w:rsidR="00611C0C" w:rsidRPr="004B1272">
        <w:rPr>
          <w:rFonts w:ascii="Times New Roman" w:hAnsi="Times New Roman" w:cs="Times New Roman"/>
          <w:color w:val="000000"/>
          <w:sz w:val="24"/>
          <w:szCs w:val="24"/>
        </w:rPr>
        <w:t>closed</w:t>
      </w:r>
      <w:r w:rsidRPr="004B1272">
        <w:rPr>
          <w:rFonts w:ascii="Times New Roman" w:hAnsi="Times New Roman" w:cs="Times New Roman"/>
          <w:color w:val="000000"/>
          <w:sz w:val="24"/>
          <w:szCs w:val="24"/>
        </w:rPr>
        <w:t xml:space="preserve"> and the petitioners notified.</w:t>
      </w:r>
      <w:r w:rsidR="001A6C72">
        <w:rPr>
          <w:rFonts w:ascii="Times New Roman" w:hAnsi="Times New Roman" w:cs="Times New Roman"/>
          <w:color w:val="000000"/>
          <w:sz w:val="24"/>
          <w:szCs w:val="24"/>
        </w:rPr>
        <w:t xml:space="preserve"> </w:t>
      </w:r>
    </w:p>
    <w:p w14:paraId="129F2B4A" w14:textId="7F4C6F0D" w:rsidR="002A5AEA" w:rsidRDefault="002A5AEA" w:rsidP="00CF4B57">
      <w:pPr>
        <w:spacing w:after="0" w:line="240" w:lineRule="auto"/>
        <w:jc w:val="both"/>
        <w:rPr>
          <w:rFonts w:ascii="Times New Roman" w:hAnsi="Times New Roman" w:cs="Times New Roman"/>
          <w:color w:val="000000"/>
          <w:sz w:val="24"/>
          <w:szCs w:val="24"/>
        </w:rPr>
      </w:pPr>
    </w:p>
    <w:p w14:paraId="500F24F0" w14:textId="344DF0BD" w:rsidR="00CF4B57" w:rsidRPr="00A466F5" w:rsidRDefault="002A5AEA" w:rsidP="00CF4B57">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The City developed the Neighborhood Traffic Management Program, which establishes a process for a community led effort to develop the design of a traffic calming plan that is supported by the residents themselves who will </w:t>
      </w:r>
      <w:r w:rsidR="00C21EC4">
        <w:rPr>
          <w:rFonts w:ascii="Times New Roman" w:hAnsi="Times New Roman" w:cs="Times New Roman"/>
          <w:color w:val="000000"/>
          <w:sz w:val="24"/>
          <w:szCs w:val="24"/>
        </w:rPr>
        <w:t xml:space="preserve">be most impacted by </w:t>
      </w:r>
      <w:r>
        <w:rPr>
          <w:rFonts w:ascii="Times New Roman" w:hAnsi="Times New Roman" w:cs="Times New Roman"/>
          <w:color w:val="000000"/>
          <w:sz w:val="24"/>
          <w:szCs w:val="24"/>
        </w:rPr>
        <w:t xml:space="preserve">the project once it is completed. There are </w:t>
      </w:r>
      <w:r w:rsidR="00C21EC4">
        <w:rPr>
          <w:rFonts w:ascii="Times New Roman" w:hAnsi="Times New Roman" w:cs="Times New Roman"/>
          <w:color w:val="000000"/>
          <w:sz w:val="24"/>
          <w:szCs w:val="24"/>
        </w:rPr>
        <w:t>several</w:t>
      </w:r>
      <w:r>
        <w:rPr>
          <w:rFonts w:ascii="Times New Roman" w:hAnsi="Times New Roman" w:cs="Times New Roman"/>
          <w:color w:val="000000"/>
          <w:sz w:val="24"/>
          <w:szCs w:val="24"/>
        </w:rPr>
        <w:t xml:space="preserve"> countermeasures available to help mitigate traffic issues, however, the predominate request from the community </w:t>
      </w:r>
      <w:r w:rsidR="00C21EC4">
        <w:rPr>
          <w:rFonts w:ascii="Times New Roman" w:hAnsi="Times New Roman" w:cs="Times New Roman"/>
          <w:color w:val="000000"/>
          <w:sz w:val="24"/>
          <w:szCs w:val="24"/>
        </w:rPr>
        <w:t>are</w:t>
      </w:r>
      <w:r>
        <w:rPr>
          <w:rFonts w:ascii="Times New Roman" w:hAnsi="Times New Roman" w:cs="Times New Roman"/>
          <w:color w:val="000000"/>
          <w:sz w:val="24"/>
          <w:szCs w:val="24"/>
        </w:rPr>
        <w:t xml:space="preserve"> rubberized speed cushions. Staff notes that there are other countermeasures available which can be more effective, and ma</w:t>
      </w:r>
      <w:r w:rsidR="0074751A">
        <w:rPr>
          <w:rFonts w:ascii="Times New Roman" w:hAnsi="Times New Roman" w:cs="Times New Roman"/>
          <w:color w:val="000000"/>
          <w:sz w:val="24"/>
          <w:szCs w:val="24"/>
        </w:rPr>
        <w:t>y</w:t>
      </w:r>
      <w:r>
        <w:rPr>
          <w:rFonts w:ascii="Times New Roman" w:hAnsi="Times New Roman" w:cs="Times New Roman"/>
          <w:color w:val="000000"/>
          <w:sz w:val="24"/>
          <w:szCs w:val="24"/>
        </w:rPr>
        <w:t xml:space="preserve"> have additional </w:t>
      </w:r>
      <w:r w:rsidR="0074751A">
        <w:rPr>
          <w:rFonts w:ascii="Times New Roman" w:hAnsi="Times New Roman" w:cs="Times New Roman"/>
          <w:color w:val="000000"/>
          <w:sz w:val="24"/>
          <w:szCs w:val="24"/>
        </w:rPr>
        <w:t xml:space="preserve">benefits beyond traffic calming, such as curb extensions and </w:t>
      </w:r>
      <w:r w:rsidR="00C21EC4">
        <w:rPr>
          <w:rFonts w:ascii="Times New Roman" w:hAnsi="Times New Roman" w:cs="Times New Roman"/>
          <w:color w:val="000000"/>
          <w:sz w:val="24"/>
          <w:szCs w:val="24"/>
        </w:rPr>
        <w:t xml:space="preserve">raised </w:t>
      </w:r>
      <w:r w:rsidR="0074751A">
        <w:rPr>
          <w:rFonts w:ascii="Times New Roman" w:hAnsi="Times New Roman" w:cs="Times New Roman"/>
          <w:color w:val="000000"/>
          <w:sz w:val="24"/>
          <w:szCs w:val="24"/>
        </w:rPr>
        <w:t xml:space="preserve">pedestrian </w:t>
      </w:r>
      <w:r w:rsidR="00C21EC4">
        <w:rPr>
          <w:rFonts w:ascii="Times New Roman" w:hAnsi="Times New Roman" w:cs="Times New Roman"/>
          <w:color w:val="000000"/>
          <w:sz w:val="24"/>
          <w:szCs w:val="24"/>
        </w:rPr>
        <w:t>crosswalks</w:t>
      </w:r>
      <w:r w:rsidR="0074751A">
        <w:rPr>
          <w:rFonts w:ascii="Times New Roman" w:hAnsi="Times New Roman" w:cs="Times New Roman"/>
          <w:color w:val="000000"/>
          <w:sz w:val="24"/>
          <w:szCs w:val="24"/>
        </w:rPr>
        <w:t xml:space="preserve">. However, the planning and design of traffic calming projects is </w:t>
      </w:r>
      <w:r w:rsidR="00C21EC4">
        <w:rPr>
          <w:rFonts w:ascii="Times New Roman" w:hAnsi="Times New Roman" w:cs="Times New Roman"/>
          <w:color w:val="000000"/>
          <w:sz w:val="24"/>
          <w:szCs w:val="24"/>
        </w:rPr>
        <w:t xml:space="preserve">a </w:t>
      </w:r>
      <w:r w:rsidR="0074751A">
        <w:rPr>
          <w:rFonts w:ascii="Times New Roman" w:hAnsi="Times New Roman" w:cs="Times New Roman"/>
          <w:color w:val="000000"/>
          <w:sz w:val="24"/>
          <w:szCs w:val="24"/>
        </w:rPr>
        <w:t>community led effort which tends to result in more rubberized speed cushions.</w:t>
      </w:r>
    </w:p>
    <w:p w14:paraId="679C9108" w14:textId="77777777" w:rsidR="00775342" w:rsidRDefault="00775342" w:rsidP="00CF4B57">
      <w:pPr>
        <w:spacing w:after="0" w:line="240" w:lineRule="auto"/>
        <w:jc w:val="both"/>
        <w:rPr>
          <w:rFonts w:ascii="Times New Roman" w:hAnsi="Times New Roman" w:cs="Times New Roman"/>
          <w:sz w:val="24"/>
          <w:szCs w:val="24"/>
          <w:u w:val="single"/>
        </w:rPr>
      </w:pPr>
    </w:p>
    <w:p w14:paraId="6B7C9F32" w14:textId="518ACACC" w:rsidR="008C5FB5" w:rsidRPr="00893FED" w:rsidRDefault="008C5FB5" w:rsidP="008C5FB5">
      <w:pPr>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u w:val="single"/>
        </w:rPr>
        <w:t>TRAFFIC AND TRANSPORTATION COMMISSION</w:t>
      </w:r>
      <w:r w:rsidRPr="00893FED">
        <w:rPr>
          <w:rFonts w:ascii="Times New Roman" w:hAnsi="Times New Roman" w:cs="Times New Roman"/>
          <w:sz w:val="24"/>
          <w:szCs w:val="24"/>
          <w:u w:val="single"/>
        </w:rPr>
        <w:t>:</w:t>
      </w:r>
    </w:p>
    <w:p w14:paraId="26F436CE" w14:textId="77777777" w:rsidR="008C5FB5" w:rsidRPr="00893FED" w:rsidRDefault="008C5FB5" w:rsidP="008C5FB5">
      <w:pPr>
        <w:spacing w:after="0" w:line="240" w:lineRule="auto"/>
        <w:jc w:val="both"/>
        <w:rPr>
          <w:rFonts w:ascii="Times New Roman" w:hAnsi="Times New Roman" w:cs="Times New Roman"/>
          <w:sz w:val="24"/>
          <w:szCs w:val="24"/>
          <w:u w:val="single"/>
        </w:rPr>
      </w:pPr>
    </w:p>
    <w:p w14:paraId="3D64EF16" w14:textId="7A0E6C01" w:rsidR="008C5FB5" w:rsidRDefault="008C5FB5" w:rsidP="00CF4B57">
      <w:pPr>
        <w:spacing w:after="0" w:line="240" w:lineRule="auto"/>
        <w:jc w:val="both"/>
        <w:rPr>
          <w:rFonts w:ascii="Times New Roman" w:hAnsi="Times New Roman" w:cs="Times New Roman"/>
          <w:sz w:val="24"/>
          <w:szCs w:val="24"/>
          <w:u w:val="single"/>
        </w:rPr>
      </w:pPr>
      <w:r w:rsidRPr="00130CC6">
        <w:rPr>
          <w:rFonts w:ascii="Times New Roman" w:hAnsi="Times New Roman" w:cs="Times New Roman"/>
        </w:rPr>
        <w:t xml:space="preserve">The 2023-24 Prioritization of </w:t>
      </w:r>
      <w:r>
        <w:rPr>
          <w:rFonts w:ascii="Times New Roman" w:hAnsi="Times New Roman" w:cs="Times New Roman"/>
        </w:rPr>
        <w:t>Traffic Calming</w:t>
      </w:r>
      <w:r w:rsidRPr="00130CC6">
        <w:rPr>
          <w:rFonts w:ascii="Times New Roman" w:hAnsi="Times New Roman" w:cs="Times New Roman"/>
        </w:rPr>
        <w:t xml:space="preserve"> Projects was presented to the Traffic and Transportation Commission at its May </w:t>
      </w:r>
      <w:r w:rsidR="00C21EC4">
        <w:rPr>
          <w:rFonts w:ascii="Times New Roman" w:hAnsi="Times New Roman" w:cs="Times New Roman"/>
        </w:rPr>
        <w:t xml:space="preserve">11, </w:t>
      </w:r>
      <w:r w:rsidRPr="00130CC6">
        <w:rPr>
          <w:rFonts w:ascii="Times New Roman" w:hAnsi="Times New Roman" w:cs="Times New Roman"/>
        </w:rPr>
        <w:t>2023 meeting.  The Commission voted (</w:t>
      </w:r>
      <w:r>
        <w:rPr>
          <w:rFonts w:ascii="Times New Roman" w:hAnsi="Times New Roman" w:cs="Times New Roman"/>
        </w:rPr>
        <w:t>6</w:t>
      </w:r>
      <w:r w:rsidRPr="00130CC6">
        <w:rPr>
          <w:rFonts w:ascii="Times New Roman" w:hAnsi="Times New Roman" w:cs="Times New Roman"/>
        </w:rPr>
        <w:t>-</w:t>
      </w:r>
      <w:r>
        <w:rPr>
          <w:rFonts w:ascii="Times New Roman" w:hAnsi="Times New Roman" w:cs="Times New Roman"/>
        </w:rPr>
        <w:t>0</w:t>
      </w:r>
      <w:r w:rsidRPr="00130CC6">
        <w:rPr>
          <w:rFonts w:ascii="Times New Roman" w:hAnsi="Times New Roman" w:cs="Times New Roman"/>
        </w:rPr>
        <w:t xml:space="preserve">) </w:t>
      </w:r>
      <w:r>
        <w:rPr>
          <w:rFonts w:ascii="Times New Roman" w:hAnsi="Times New Roman" w:cs="Times New Roman"/>
        </w:rPr>
        <w:t xml:space="preserve">to approve a </w:t>
      </w:r>
      <w:r w:rsidRPr="00130CC6">
        <w:rPr>
          <w:rFonts w:ascii="Times New Roman" w:hAnsi="Times New Roman" w:cs="Times New Roman"/>
        </w:rPr>
        <w:t>motion</w:t>
      </w:r>
      <w:r w:rsidR="00A23076">
        <w:rPr>
          <w:rFonts w:ascii="Times New Roman" w:hAnsi="Times New Roman" w:cs="Times New Roman"/>
        </w:rPr>
        <w:t xml:space="preserve"> to approve a </w:t>
      </w:r>
      <w:r w:rsidR="00A23076">
        <w:rPr>
          <w:rFonts w:ascii="Times New Roman" w:hAnsi="Times New Roman" w:cs="Times New Roman"/>
          <w:iCs/>
          <w:sz w:val="24"/>
          <w:szCs w:val="24"/>
        </w:rPr>
        <w:t xml:space="preserve">modification of staff’s proposed neighborhood traffic calming project prioritization list for fiscal year 2023-2024, whereas the top three priorities include the Rainer Drive, Nogal Drive and </w:t>
      </w:r>
      <w:r w:rsidR="00CC2AA1" w:rsidRPr="00CC2AA1">
        <w:rPr>
          <w:rFonts w:ascii="Times New Roman" w:hAnsi="Times New Roman" w:cs="Times New Roman"/>
          <w:color w:val="000000"/>
          <w:sz w:val="24"/>
          <w:szCs w:val="24"/>
        </w:rPr>
        <w:t>Coventry Street</w:t>
      </w:r>
      <w:r w:rsidR="00CC2AA1">
        <w:rPr>
          <w:rFonts w:ascii="Times New Roman" w:hAnsi="Times New Roman" w:cs="Times New Roman"/>
          <w:iCs/>
          <w:sz w:val="24"/>
          <w:szCs w:val="24"/>
        </w:rPr>
        <w:t xml:space="preserve"> </w:t>
      </w:r>
      <w:r w:rsidR="00A23076">
        <w:rPr>
          <w:rFonts w:ascii="Times New Roman" w:hAnsi="Times New Roman" w:cs="Times New Roman"/>
          <w:iCs/>
          <w:sz w:val="24"/>
          <w:szCs w:val="24"/>
        </w:rPr>
        <w:t>neighborhoods.  Furthermore, the Commission recommended that the City continue to keep all traffic calming petitions active and continue to collect data for neighborhoods with low traffic volumes and speeds which received a low priority score.  However, continuing to monitor neighborhoods which are unlikely to rank high requires additional resources and funds to carry on.  These operating costs will limit available traffic calming funds and consequently staff estimates the City may only be able to deliver two projects if all neighborhoods carry</w:t>
      </w:r>
      <w:r w:rsidR="0068012A">
        <w:rPr>
          <w:rFonts w:ascii="Times New Roman" w:hAnsi="Times New Roman" w:cs="Times New Roman"/>
          <w:iCs/>
          <w:sz w:val="24"/>
          <w:szCs w:val="24"/>
        </w:rPr>
        <w:t xml:space="preserve"> forward next fiscal year.  S</w:t>
      </w:r>
      <w:r w:rsidR="00A23076">
        <w:rPr>
          <w:rFonts w:ascii="Times New Roman" w:hAnsi="Times New Roman" w:cs="Times New Roman"/>
          <w:iCs/>
          <w:sz w:val="24"/>
          <w:szCs w:val="24"/>
        </w:rPr>
        <w:t>taff recommend</w:t>
      </w:r>
      <w:r w:rsidR="00D97AF3">
        <w:rPr>
          <w:rFonts w:ascii="Times New Roman" w:hAnsi="Times New Roman" w:cs="Times New Roman"/>
          <w:iCs/>
          <w:sz w:val="24"/>
          <w:szCs w:val="24"/>
        </w:rPr>
        <w:t>s</w:t>
      </w:r>
      <w:r w:rsidR="00A23076">
        <w:rPr>
          <w:rFonts w:ascii="Times New Roman" w:hAnsi="Times New Roman" w:cs="Times New Roman"/>
          <w:iCs/>
          <w:sz w:val="24"/>
          <w:szCs w:val="24"/>
        </w:rPr>
        <w:t xml:space="preserve"> that neighborhoods with scores less than </w:t>
      </w:r>
      <w:r w:rsidR="00D97AF3">
        <w:rPr>
          <w:rFonts w:ascii="Times New Roman" w:hAnsi="Times New Roman" w:cs="Times New Roman"/>
          <w:iCs/>
          <w:sz w:val="24"/>
          <w:szCs w:val="24"/>
        </w:rPr>
        <w:t>2</w:t>
      </w:r>
      <w:r w:rsidR="00A23076">
        <w:rPr>
          <w:rFonts w:ascii="Times New Roman" w:hAnsi="Times New Roman" w:cs="Times New Roman"/>
          <w:iCs/>
          <w:sz w:val="24"/>
          <w:szCs w:val="24"/>
        </w:rPr>
        <w:t xml:space="preserve">0 be closed so that operating funds can be allocated towards delivering projects.  </w:t>
      </w:r>
    </w:p>
    <w:p w14:paraId="5CF62F2C" w14:textId="77777777" w:rsidR="008C5FB5" w:rsidRDefault="008C5FB5" w:rsidP="00CF4B57">
      <w:pPr>
        <w:spacing w:after="0" w:line="240" w:lineRule="auto"/>
        <w:jc w:val="both"/>
        <w:rPr>
          <w:rFonts w:ascii="Times New Roman" w:hAnsi="Times New Roman" w:cs="Times New Roman"/>
          <w:sz w:val="24"/>
          <w:szCs w:val="24"/>
          <w:u w:val="single"/>
        </w:rPr>
      </w:pPr>
    </w:p>
    <w:p w14:paraId="7008F429" w14:textId="6434E9B2" w:rsidR="00CF4B57" w:rsidRPr="00893FED" w:rsidRDefault="00CF4B57" w:rsidP="00CF4B57">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t>CEQA CONSIDERATION:</w:t>
      </w:r>
    </w:p>
    <w:p w14:paraId="228BB518" w14:textId="77777777" w:rsidR="00CF4B57" w:rsidRPr="00893FED" w:rsidRDefault="00CF4B57" w:rsidP="00CF4B57">
      <w:pPr>
        <w:spacing w:after="0" w:line="240" w:lineRule="auto"/>
        <w:jc w:val="both"/>
        <w:rPr>
          <w:rFonts w:ascii="Times New Roman" w:hAnsi="Times New Roman" w:cs="Times New Roman"/>
          <w:sz w:val="24"/>
          <w:szCs w:val="24"/>
          <w:u w:val="single"/>
        </w:rPr>
      </w:pPr>
    </w:p>
    <w:p w14:paraId="2C4375B2" w14:textId="7A7B7E8C" w:rsidR="00CF4B57" w:rsidRPr="00497B86" w:rsidRDefault="00CF4B57" w:rsidP="00497B86">
      <w:pPr>
        <w:spacing w:line="240" w:lineRule="auto"/>
        <w:jc w:val="both"/>
        <w:rPr>
          <w:rFonts w:ascii="Times New Roman" w:eastAsia="Times New Roman" w:hAnsi="Times New Roman" w:cs="Times New Roman"/>
          <w:iCs/>
          <w:color w:val="000000"/>
          <w:sz w:val="24"/>
          <w:szCs w:val="24"/>
        </w:rPr>
      </w:pPr>
      <w:r w:rsidRPr="00A50AD5">
        <w:rPr>
          <w:rFonts w:ascii="Times New Roman" w:eastAsia="Times New Roman" w:hAnsi="Times New Roman" w:cs="Times New Roman"/>
          <w:b/>
          <w:bCs/>
          <w:iCs/>
          <w:color w:val="000000"/>
          <w:sz w:val="24"/>
          <w:szCs w:val="24"/>
        </w:rPr>
        <w:t>Not a Project</w:t>
      </w:r>
      <w:r w:rsidRPr="00A50AD5">
        <w:rPr>
          <w:rFonts w:ascii="Times New Roman" w:eastAsia="Times New Roman" w:hAnsi="Times New Roman" w:cs="Times New Roman"/>
          <w:iCs/>
          <w:color w:val="000000"/>
          <w:sz w:val="24"/>
          <w:szCs w:val="24"/>
        </w:rPr>
        <w:t>.  The City of Salinas has determined that the proposed action is not a project as defined by the California Environmental Quality Act (CEQA) (CEQA Guidelines Section 15378). In addition, CEQA Guidelines Section 15061 includes the general rule that CEQA applies only to activities which have the potential for causing a significant effect on the environment. Where it can be seen with certainty that there is no possibility that the activity in question may have a significant effect on the environment, the activity is not subject to CEQA. Because the proposed action and this matter have no potential to cause any effect on the environment, or because it falls within a category of activities excluded as projects pursuant to CEQA Guidelines section 15378, this matter is not a project.</w:t>
      </w:r>
      <w:r w:rsidR="00AD24B6">
        <w:rPr>
          <w:rFonts w:ascii="Times New Roman" w:eastAsia="Times New Roman" w:hAnsi="Times New Roman" w:cs="Times New Roman"/>
          <w:iCs/>
          <w:color w:val="000000"/>
          <w:sz w:val="24"/>
          <w:szCs w:val="24"/>
        </w:rPr>
        <w:t xml:space="preserve"> </w:t>
      </w:r>
      <w:r w:rsidRPr="00A50AD5">
        <w:rPr>
          <w:rFonts w:ascii="Times New Roman" w:eastAsia="Times New Roman" w:hAnsi="Times New Roman" w:cs="Times New Roman"/>
          <w:iCs/>
          <w:color w:val="000000"/>
          <w:sz w:val="24"/>
          <w:szCs w:val="24"/>
        </w:rPr>
        <w:t>Because the matter does not cause a direct or foreseeable indirect physical change on or in the environment, this matter is not a project.</w:t>
      </w:r>
      <w:r w:rsidR="00AD24B6">
        <w:rPr>
          <w:rFonts w:ascii="Times New Roman" w:eastAsia="Times New Roman" w:hAnsi="Times New Roman" w:cs="Times New Roman"/>
          <w:iCs/>
          <w:color w:val="000000"/>
          <w:sz w:val="24"/>
          <w:szCs w:val="24"/>
        </w:rPr>
        <w:t xml:space="preserve"> </w:t>
      </w:r>
      <w:r w:rsidRPr="00A50AD5">
        <w:rPr>
          <w:rFonts w:ascii="Times New Roman" w:eastAsia="Times New Roman" w:hAnsi="Times New Roman" w:cs="Times New Roman"/>
          <w:iCs/>
          <w:color w:val="000000"/>
          <w:sz w:val="24"/>
          <w:szCs w:val="24"/>
        </w:rPr>
        <w:t>Any subsequent discretionary projects resulting from this action will be assessed for CEQA applicability.</w:t>
      </w:r>
    </w:p>
    <w:p w14:paraId="33070AF3" w14:textId="77777777" w:rsidR="00CF4B57" w:rsidRPr="004B1272" w:rsidRDefault="00CF4B57" w:rsidP="00446CB9">
      <w:pPr>
        <w:spacing w:after="240" w:line="240" w:lineRule="auto"/>
        <w:jc w:val="both"/>
        <w:rPr>
          <w:rFonts w:ascii="Times New Roman" w:hAnsi="Times New Roman" w:cs="Times New Roman"/>
          <w:sz w:val="24"/>
          <w:szCs w:val="24"/>
        </w:rPr>
      </w:pPr>
      <w:r w:rsidRPr="004B1272">
        <w:rPr>
          <w:rFonts w:ascii="Times New Roman" w:hAnsi="Times New Roman" w:cs="Times New Roman"/>
          <w:sz w:val="24"/>
          <w:szCs w:val="24"/>
          <w:u w:val="single"/>
        </w:rPr>
        <w:lastRenderedPageBreak/>
        <w:t>STRATEGIC PLAN INITIATIVE</w:t>
      </w:r>
      <w:r w:rsidRPr="004B1272">
        <w:rPr>
          <w:rFonts w:ascii="Times New Roman" w:hAnsi="Times New Roman" w:cs="Times New Roman"/>
          <w:sz w:val="24"/>
          <w:szCs w:val="24"/>
        </w:rPr>
        <w:t>:</w:t>
      </w:r>
    </w:p>
    <w:p w14:paraId="05C9B522" w14:textId="51D151D6" w:rsidR="00CF4B57" w:rsidRDefault="00CF4B57" w:rsidP="00CF4B57">
      <w:pPr>
        <w:spacing w:after="0" w:line="240" w:lineRule="auto"/>
        <w:jc w:val="both"/>
        <w:rPr>
          <w:rFonts w:ascii="Times New Roman" w:eastAsia="Arial" w:hAnsi="Times New Roman" w:cs="Times New Roman"/>
          <w:sz w:val="24"/>
          <w:szCs w:val="24"/>
        </w:rPr>
      </w:pPr>
      <w:r w:rsidRPr="00A50AD5">
        <w:rPr>
          <w:rFonts w:ascii="Times New Roman" w:eastAsia="Arial" w:hAnsi="Times New Roman" w:cs="Times New Roman"/>
          <w:sz w:val="24"/>
          <w:szCs w:val="24"/>
        </w:rPr>
        <w:t xml:space="preserve">The </w:t>
      </w:r>
      <w:r>
        <w:rPr>
          <w:rFonts w:ascii="Times New Roman" w:eastAsia="Arial" w:hAnsi="Times New Roman" w:cs="Times New Roman"/>
          <w:sz w:val="24"/>
          <w:szCs w:val="24"/>
        </w:rPr>
        <w:t>202</w:t>
      </w:r>
      <w:r w:rsidR="00CD13D4">
        <w:rPr>
          <w:rFonts w:ascii="Times New Roman" w:eastAsia="Arial" w:hAnsi="Times New Roman" w:cs="Times New Roman"/>
          <w:sz w:val="24"/>
          <w:szCs w:val="24"/>
        </w:rPr>
        <w:t>3</w:t>
      </w:r>
      <w:r>
        <w:rPr>
          <w:rFonts w:ascii="Times New Roman" w:eastAsia="Arial" w:hAnsi="Times New Roman" w:cs="Times New Roman"/>
          <w:sz w:val="24"/>
          <w:szCs w:val="24"/>
        </w:rPr>
        <w:t>-202</w:t>
      </w:r>
      <w:r w:rsidR="00CD13D4">
        <w:rPr>
          <w:rFonts w:ascii="Times New Roman" w:eastAsia="Arial" w:hAnsi="Times New Roman" w:cs="Times New Roman"/>
          <w:sz w:val="24"/>
          <w:szCs w:val="24"/>
        </w:rPr>
        <w:t>4</w:t>
      </w:r>
      <w:r>
        <w:rPr>
          <w:rFonts w:ascii="Times New Roman" w:eastAsia="Arial" w:hAnsi="Times New Roman" w:cs="Times New Roman"/>
          <w:sz w:val="24"/>
          <w:szCs w:val="24"/>
        </w:rPr>
        <w:t xml:space="preserve"> Prioritization of Traffic Calming Projects supports the</w:t>
      </w:r>
      <w:r w:rsidRPr="00A50AD5">
        <w:rPr>
          <w:rFonts w:ascii="Times New Roman" w:eastAsia="Arial" w:hAnsi="Times New Roman" w:cs="Times New Roman"/>
          <w:sz w:val="24"/>
          <w:szCs w:val="24"/>
        </w:rPr>
        <w:t xml:space="preserve"> Council goal</w:t>
      </w:r>
      <w:r>
        <w:rPr>
          <w:rFonts w:ascii="Times New Roman" w:eastAsia="Arial" w:hAnsi="Times New Roman" w:cs="Times New Roman"/>
          <w:sz w:val="24"/>
          <w:szCs w:val="24"/>
        </w:rPr>
        <w:t xml:space="preserve"> of</w:t>
      </w:r>
      <w:r w:rsidR="002C4B19">
        <w:rPr>
          <w:rFonts w:ascii="Times New Roman" w:eastAsia="Arial" w:hAnsi="Times New Roman" w:cs="Times New Roman"/>
          <w:sz w:val="24"/>
          <w:szCs w:val="24"/>
        </w:rPr>
        <w:t xml:space="preserve"> </w:t>
      </w:r>
      <w:r w:rsidR="00CD13D4">
        <w:rPr>
          <w:rFonts w:ascii="Times New Roman" w:eastAsia="Arial" w:hAnsi="Times New Roman" w:cs="Times New Roman"/>
          <w:sz w:val="24"/>
          <w:szCs w:val="24"/>
        </w:rPr>
        <w:t>“Effective and Culturally Responsive Government”.</w:t>
      </w:r>
    </w:p>
    <w:p w14:paraId="4E48183A" w14:textId="3ED65544" w:rsidR="0074751A" w:rsidRDefault="0074751A" w:rsidP="00CF4B57">
      <w:pPr>
        <w:spacing w:after="0" w:line="240" w:lineRule="auto"/>
        <w:jc w:val="both"/>
        <w:rPr>
          <w:rFonts w:ascii="Times New Roman" w:eastAsia="Arial" w:hAnsi="Times New Roman" w:cs="Times New Roman"/>
          <w:sz w:val="24"/>
          <w:szCs w:val="24"/>
        </w:rPr>
      </w:pPr>
    </w:p>
    <w:p w14:paraId="3F91F6A2" w14:textId="16525B13" w:rsidR="0074751A" w:rsidRPr="00CF4B57" w:rsidRDefault="0074751A" w:rsidP="00CF4B57">
      <w:pPr>
        <w:spacing w:after="0" w:line="240" w:lineRule="auto"/>
        <w:jc w:val="both"/>
        <w:rPr>
          <w:rFonts w:ascii="Times New Roman" w:eastAsia="Arial" w:hAnsi="Times New Roman" w:cs="Times New Roman"/>
          <w:sz w:val="24"/>
          <w:szCs w:val="24"/>
        </w:rPr>
      </w:pPr>
      <w:r>
        <w:rPr>
          <w:rFonts w:ascii="Times New Roman" w:eastAsia="Arial" w:hAnsi="Times New Roman" w:cs="Times New Roman"/>
          <w:sz w:val="24"/>
          <w:szCs w:val="24"/>
        </w:rPr>
        <w:t>The City developed the Neighborhood Traffic Management Program to respond to residents’ concerns regarding traffic safety. Through before and after studies, the City has determined that the neighborhood traffic calming projects have some effect to lower traffic speeds and volumes. However, the City also completed a comprehensive 10-year collision analysis, the Vision Zero Action Plan, which reveals that very few traffic collision</w:t>
      </w:r>
      <w:r w:rsidR="00D97AF3">
        <w:rPr>
          <w:rFonts w:ascii="Times New Roman" w:eastAsia="Arial" w:hAnsi="Times New Roman" w:cs="Times New Roman"/>
          <w:sz w:val="24"/>
          <w:szCs w:val="24"/>
        </w:rPr>
        <w:t>s</w:t>
      </w:r>
      <w:r>
        <w:rPr>
          <w:rFonts w:ascii="Times New Roman" w:eastAsia="Arial" w:hAnsi="Times New Roman" w:cs="Times New Roman"/>
          <w:sz w:val="24"/>
          <w:szCs w:val="24"/>
        </w:rPr>
        <w:t xml:space="preserve"> occur on residential streets. The </w:t>
      </w:r>
      <w:r w:rsidR="008B7D54">
        <w:rPr>
          <w:rFonts w:ascii="Times New Roman" w:eastAsia="Arial" w:hAnsi="Times New Roman" w:cs="Times New Roman"/>
          <w:sz w:val="24"/>
          <w:szCs w:val="24"/>
        </w:rPr>
        <w:t>Neighborhood Traffic Management Program may help respond to residential requests, but the program has little effect to support the City Council’s goal of “Public Safety”.</w:t>
      </w:r>
    </w:p>
    <w:p w14:paraId="26369273" w14:textId="77777777" w:rsidR="00CF4B57" w:rsidRDefault="00CF4B57" w:rsidP="00CF4B57">
      <w:pPr>
        <w:spacing w:after="0" w:line="240" w:lineRule="auto"/>
        <w:jc w:val="both"/>
        <w:rPr>
          <w:rFonts w:ascii="Times New Roman" w:hAnsi="Times New Roman" w:cs="Times New Roman"/>
          <w:sz w:val="24"/>
          <w:szCs w:val="24"/>
          <w:u w:val="single"/>
        </w:rPr>
      </w:pPr>
    </w:p>
    <w:p w14:paraId="169D08FE" w14:textId="77777777" w:rsidR="00CF4B57" w:rsidRPr="00893FED" w:rsidRDefault="00CF4B57" w:rsidP="00CF4B57">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t>FISCAL AND SUSTAINABILITY IMPACT:</w:t>
      </w:r>
    </w:p>
    <w:p w14:paraId="216EA921" w14:textId="77777777" w:rsidR="00CF4B57" w:rsidRPr="00893FED" w:rsidRDefault="00CF4B57" w:rsidP="00CF4B57">
      <w:pPr>
        <w:spacing w:after="0" w:line="240" w:lineRule="auto"/>
        <w:jc w:val="both"/>
        <w:rPr>
          <w:rFonts w:ascii="Times New Roman" w:hAnsi="Times New Roman" w:cs="Times New Roman"/>
          <w:sz w:val="24"/>
          <w:szCs w:val="24"/>
          <w:u w:val="single"/>
        </w:rPr>
      </w:pPr>
    </w:p>
    <w:p w14:paraId="2D5B1AF3" w14:textId="50C48632" w:rsidR="00CF4B57" w:rsidRPr="009B2839" w:rsidRDefault="00CF4B57" w:rsidP="00CF4B57">
      <w:pPr>
        <w:spacing w:after="0" w:line="240" w:lineRule="auto"/>
        <w:jc w:val="both"/>
        <w:rPr>
          <w:rFonts w:ascii="Times New Roman" w:hAnsi="Times New Roman" w:cs="Times New Roman"/>
          <w:iCs/>
          <w:sz w:val="24"/>
          <w:szCs w:val="24"/>
        </w:rPr>
      </w:pPr>
      <w:r>
        <w:rPr>
          <w:rFonts w:ascii="Times New Roman" w:eastAsia="Arial" w:hAnsi="Times New Roman" w:cs="Times New Roman"/>
          <w:iCs/>
          <w:sz w:val="24"/>
        </w:rPr>
        <w:t xml:space="preserve">There will be no </w:t>
      </w:r>
      <w:r w:rsidR="00107D2E">
        <w:rPr>
          <w:rFonts w:ascii="Times New Roman" w:eastAsia="Arial" w:hAnsi="Times New Roman" w:cs="Times New Roman"/>
          <w:iCs/>
          <w:sz w:val="24"/>
        </w:rPr>
        <w:t xml:space="preserve">additional </w:t>
      </w:r>
      <w:r>
        <w:rPr>
          <w:rFonts w:ascii="Times New Roman" w:eastAsia="Arial" w:hAnsi="Times New Roman" w:cs="Times New Roman"/>
          <w:iCs/>
          <w:sz w:val="24"/>
        </w:rPr>
        <w:t xml:space="preserve">impact to the General Fund. </w:t>
      </w:r>
      <w:r w:rsidR="00611C0C">
        <w:rPr>
          <w:rFonts w:ascii="Times New Roman" w:eastAsia="Arial" w:hAnsi="Times New Roman" w:cs="Times New Roman"/>
          <w:iCs/>
          <w:sz w:val="24"/>
        </w:rPr>
        <w:t>Based on the FY 20</w:t>
      </w:r>
      <w:r>
        <w:rPr>
          <w:rFonts w:ascii="Times New Roman" w:eastAsia="Arial" w:hAnsi="Times New Roman" w:cs="Times New Roman"/>
          <w:iCs/>
          <w:sz w:val="24"/>
        </w:rPr>
        <w:t>2</w:t>
      </w:r>
      <w:r w:rsidR="00CD13D4">
        <w:rPr>
          <w:rFonts w:ascii="Times New Roman" w:eastAsia="Arial" w:hAnsi="Times New Roman" w:cs="Times New Roman"/>
          <w:iCs/>
          <w:sz w:val="24"/>
        </w:rPr>
        <w:t>3</w:t>
      </w:r>
      <w:r w:rsidR="00611C0C">
        <w:rPr>
          <w:rFonts w:ascii="Times New Roman" w:eastAsia="Arial" w:hAnsi="Times New Roman" w:cs="Times New Roman"/>
          <w:iCs/>
          <w:sz w:val="24"/>
        </w:rPr>
        <w:t>-20</w:t>
      </w:r>
      <w:r>
        <w:rPr>
          <w:rFonts w:ascii="Times New Roman" w:eastAsia="Arial" w:hAnsi="Times New Roman" w:cs="Times New Roman"/>
          <w:iCs/>
          <w:sz w:val="24"/>
        </w:rPr>
        <w:t>2</w:t>
      </w:r>
      <w:r w:rsidR="00CD13D4">
        <w:rPr>
          <w:rFonts w:ascii="Times New Roman" w:eastAsia="Arial" w:hAnsi="Times New Roman" w:cs="Times New Roman"/>
          <w:iCs/>
          <w:sz w:val="24"/>
        </w:rPr>
        <w:t>4</w:t>
      </w:r>
      <w:r>
        <w:rPr>
          <w:rFonts w:ascii="Times New Roman" w:eastAsia="Arial" w:hAnsi="Times New Roman" w:cs="Times New Roman"/>
          <w:iCs/>
          <w:sz w:val="24"/>
        </w:rPr>
        <w:t xml:space="preserve"> CIP budget for Traffic Calming</w:t>
      </w:r>
      <w:r w:rsidR="00611C0C">
        <w:rPr>
          <w:rFonts w:ascii="Times New Roman" w:eastAsia="Arial" w:hAnsi="Times New Roman" w:cs="Times New Roman"/>
          <w:iCs/>
          <w:sz w:val="24"/>
        </w:rPr>
        <w:t>,</w:t>
      </w:r>
      <w:r>
        <w:rPr>
          <w:rFonts w:ascii="Times New Roman" w:eastAsia="Arial" w:hAnsi="Times New Roman" w:cs="Times New Roman"/>
          <w:iCs/>
          <w:sz w:val="24"/>
        </w:rPr>
        <w:t xml:space="preserve"> </w:t>
      </w:r>
      <w:r w:rsidR="00611C0C">
        <w:rPr>
          <w:rFonts w:ascii="Times New Roman" w:eastAsia="Arial" w:hAnsi="Times New Roman" w:cs="Times New Roman"/>
          <w:iCs/>
          <w:sz w:val="24"/>
        </w:rPr>
        <w:t>s</w:t>
      </w:r>
      <w:r>
        <w:rPr>
          <w:rFonts w:ascii="Times New Roman" w:eastAsia="Arial" w:hAnsi="Times New Roman" w:cs="Times New Roman"/>
          <w:iCs/>
          <w:sz w:val="24"/>
        </w:rPr>
        <w:t xml:space="preserve">taff </w:t>
      </w:r>
      <w:r w:rsidR="00611C0C">
        <w:rPr>
          <w:rFonts w:ascii="Times New Roman" w:eastAsia="Arial" w:hAnsi="Times New Roman" w:cs="Times New Roman"/>
          <w:iCs/>
          <w:sz w:val="24"/>
        </w:rPr>
        <w:t>will work on the n</w:t>
      </w:r>
      <w:r>
        <w:rPr>
          <w:rFonts w:ascii="Times New Roman" w:eastAsia="Arial" w:hAnsi="Times New Roman" w:cs="Times New Roman"/>
          <w:iCs/>
          <w:sz w:val="24"/>
        </w:rPr>
        <w:t>eighborhoods</w:t>
      </w:r>
      <w:r w:rsidR="00611C0C">
        <w:rPr>
          <w:rFonts w:ascii="Times New Roman" w:eastAsia="Arial" w:hAnsi="Times New Roman" w:cs="Times New Roman"/>
          <w:iCs/>
          <w:sz w:val="24"/>
        </w:rPr>
        <w:t xml:space="preserve"> from the above table until the budget is depleted.</w:t>
      </w:r>
      <w:r>
        <w:rPr>
          <w:rFonts w:ascii="Times New Roman" w:eastAsia="Arial" w:hAnsi="Times New Roman" w:cs="Times New Roman"/>
          <w:iCs/>
          <w:sz w:val="24"/>
        </w:rPr>
        <w:t xml:space="preserve">  </w:t>
      </w:r>
      <w:r w:rsidRPr="009B2839">
        <w:rPr>
          <w:rFonts w:ascii="Times New Roman" w:hAnsi="Times New Roman" w:cs="Times New Roman"/>
          <w:iCs/>
          <w:sz w:val="24"/>
          <w:szCs w:val="24"/>
        </w:rPr>
        <w:t xml:space="preserve">Once the allotted budget has been depleted, </w:t>
      </w:r>
      <w:r>
        <w:rPr>
          <w:rFonts w:ascii="Times New Roman" w:hAnsi="Times New Roman" w:cs="Times New Roman"/>
          <w:iCs/>
          <w:sz w:val="24"/>
          <w:szCs w:val="24"/>
        </w:rPr>
        <w:t xml:space="preserve">the </w:t>
      </w:r>
      <w:r w:rsidRPr="009B2839">
        <w:rPr>
          <w:rFonts w:ascii="Times New Roman" w:hAnsi="Times New Roman" w:cs="Times New Roman"/>
          <w:iCs/>
          <w:sz w:val="24"/>
          <w:szCs w:val="24"/>
        </w:rPr>
        <w:t>backlogged traffic calming petitions will be held until resource</w:t>
      </w:r>
      <w:r>
        <w:rPr>
          <w:rFonts w:ascii="Times New Roman" w:hAnsi="Times New Roman" w:cs="Times New Roman"/>
          <w:iCs/>
          <w:sz w:val="24"/>
          <w:szCs w:val="24"/>
        </w:rPr>
        <w:t>s become available or until the next re-prioritization recommendation.</w:t>
      </w:r>
      <w:r w:rsidRPr="009B2839">
        <w:rPr>
          <w:rFonts w:ascii="Times New Roman" w:hAnsi="Times New Roman" w:cs="Times New Roman"/>
          <w:iCs/>
          <w:sz w:val="24"/>
          <w:szCs w:val="24"/>
        </w:rPr>
        <w:t xml:space="preserve">  </w:t>
      </w:r>
    </w:p>
    <w:p w14:paraId="66F0745E" w14:textId="77777777" w:rsidR="00EA2910" w:rsidRPr="004B1272" w:rsidRDefault="00EA2910" w:rsidP="00EA2910">
      <w:pPr>
        <w:spacing w:after="0" w:line="240" w:lineRule="auto"/>
        <w:jc w:val="both"/>
        <w:rPr>
          <w:rFonts w:ascii="Times New Roman" w:hAnsi="Times New Roman" w:cs="Times New Roman"/>
          <w:sz w:val="24"/>
          <w:szCs w:val="24"/>
          <w:u w:val="single"/>
        </w:rPr>
      </w:pPr>
    </w:p>
    <w:p w14:paraId="31AD1A48" w14:textId="77777777" w:rsidR="002148D9" w:rsidRPr="004B1272" w:rsidRDefault="00EA2910" w:rsidP="00EA2910">
      <w:pPr>
        <w:spacing w:after="0" w:line="240" w:lineRule="auto"/>
        <w:jc w:val="both"/>
        <w:rPr>
          <w:rFonts w:ascii="Times New Roman" w:hAnsi="Times New Roman" w:cs="Times New Roman"/>
          <w:sz w:val="24"/>
          <w:szCs w:val="24"/>
          <w:u w:val="single"/>
        </w:rPr>
      </w:pPr>
      <w:r w:rsidRPr="004B1272">
        <w:rPr>
          <w:rFonts w:ascii="Times New Roman" w:hAnsi="Times New Roman" w:cs="Times New Roman"/>
          <w:sz w:val="24"/>
          <w:szCs w:val="24"/>
          <w:u w:val="single"/>
        </w:rPr>
        <w:t>ATTACHMENTS:</w:t>
      </w:r>
    </w:p>
    <w:p w14:paraId="58D617B8" w14:textId="68317AB2" w:rsidR="00F44466" w:rsidRDefault="00695A39" w:rsidP="00EA29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Attachment 1: </w:t>
      </w:r>
      <w:r w:rsidR="00F44466" w:rsidRPr="004B1272">
        <w:rPr>
          <w:rFonts w:ascii="Times New Roman" w:hAnsi="Times New Roman" w:cs="Times New Roman"/>
          <w:sz w:val="24"/>
          <w:szCs w:val="24"/>
        </w:rPr>
        <w:t>Nei</w:t>
      </w:r>
      <w:r w:rsidR="00B342F3" w:rsidRPr="004B1272">
        <w:rPr>
          <w:rFonts w:ascii="Times New Roman" w:hAnsi="Times New Roman" w:cs="Times New Roman"/>
          <w:sz w:val="24"/>
          <w:szCs w:val="24"/>
        </w:rPr>
        <w:t xml:space="preserve">ghborhood Traffic Calming Scoring </w:t>
      </w:r>
      <w:r w:rsidR="006221AA">
        <w:rPr>
          <w:rFonts w:ascii="Times New Roman" w:hAnsi="Times New Roman" w:cs="Times New Roman"/>
          <w:sz w:val="24"/>
          <w:szCs w:val="24"/>
        </w:rPr>
        <w:t xml:space="preserve">Master List </w:t>
      </w:r>
    </w:p>
    <w:p w14:paraId="4D3CFF2A" w14:textId="0F4D2467" w:rsidR="006221AA" w:rsidRPr="004B1272" w:rsidRDefault="006221AA" w:rsidP="00EA29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Attachment 2:</w:t>
      </w:r>
      <w:r w:rsidRPr="006221AA">
        <w:rPr>
          <w:rFonts w:ascii="Times New Roman" w:hAnsi="Times New Roman" w:cs="Times New Roman"/>
          <w:sz w:val="24"/>
          <w:szCs w:val="24"/>
        </w:rPr>
        <w:t xml:space="preserve"> </w:t>
      </w:r>
      <w:r w:rsidRPr="004B1272">
        <w:rPr>
          <w:rFonts w:ascii="Times New Roman" w:hAnsi="Times New Roman" w:cs="Times New Roman"/>
          <w:sz w:val="24"/>
          <w:szCs w:val="24"/>
        </w:rPr>
        <w:t>Neighborhood Traffic Calming Scoring</w:t>
      </w:r>
      <w:r>
        <w:rPr>
          <w:rFonts w:ascii="Times New Roman" w:hAnsi="Times New Roman" w:cs="Times New Roman"/>
          <w:sz w:val="24"/>
          <w:szCs w:val="24"/>
        </w:rPr>
        <w:t xml:space="preserve"> Worksheets</w:t>
      </w:r>
    </w:p>
    <w:p w14:paraId="6E0176F1" w14:textId="73AA2B98" w:rsidR="00D15D00" w:rsidRPr="004B1272" w:rsidRDefault="00695A39" w:rsidP="00EA29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Attachment </w:t>
      </w:r>
      <w:r w:rsidR="006221AA">
        <w:rPr>
          <w:rFonts w:ascii="Times New Roman" w:hAnsi="Times New Roman" w:cs="Times New Roman"/>
          <w:sz w:val="24"/>
          <w:szCs w:val="24"/>
        </w:rPr>
        <w:t>3</w:t>
      </w:r>
      <w:r>
        <w:rPr>
          <w:rFonts w:ascii="Times New Roman" w:hAnsi="Times New Roman" w:cs="Times New Roman"/>
          <w:sz w:val="24"/>
          <w:szCs w:val="24"/>
        </w:rPr>
        <w:t xml:space="preserve">: </w:t>
      </w:r>
      <w:r w:rsidR="00D15D00" w:rsidRPr="004B1272">
        <w:rPr>
          <w:rFonts w:ascii="Times New Roman" w:hAnsi="Times New Roman" w:cs="Times New Roman"/>
          <w:sz w:val="24"/>
          <w:szCs w:val="24"/>
        </w:rPr>
        <w:t>Neighborhood Traffic Studies</w:t>
      </w:r>
    </w:p>
    <w:p w14:paraId="2858C656" w14:textId="4D743564" w:rsidR="00891922" w:rsidRPr="004B1272" w:rsidRDefault="00695A39" w:rsidP="00EA2910">
      <w:pPr>
        <w:spacing w:after="0" w:line="240" w:lineRule="auto"/>
        <w:jc w:val="both"/>
        <w:rPr>
          <w:rFonts w:ascii="Times New Roman" w:eastAsia="Arial" w:hAnsi="Times New Roman" w:cs="Times New Roman"/>
          <w:i/>
          <w:sz w:val="24"/>
          <w:szCs w:val="24"/>
        </w:rPr>
      </w:pPr>
      <w:r>
        <w:rPr>
          <w:rFonts w:ascii="Times New Roman" w:hAnsi="Times New Roman" w:cs="Times New Roman"/>
          <w:sz w:val="24"/>
          <w:szCs w:val="24"/>
        </w:rPr>
        <w:t xml:space="preserve">Attachment </w:t>
      </w:r>
      <w:r w:rsidR="006221AA">
        <w:rPr>
          <w:rFonts w:ascii="Times New Roman" w:hAnsi="Times New Roman" w:cs="Times New Roman"/>
          <w:sz w:val="24"/>
          <w:szCs w:val="24"/>
        </w:rPr>
        <w:t>4</w:t>
      </w:r>
      <w:r>
        <w:rPr>
          <w:rFonts w:ascii="Times New Roman" w:hAnsi="Times New Roman" w:cs="Times New Roman"/>
          <w:sz w:val="24"/>
          <w:szCs w:val="24"/>
        </w:rPr>
        <w:t xml:space="preserve">: Neighborhood Traffic Management Program </w:t>
      </w:r>
      <w:r w:rsidR="00D15D00" w:rsidRPr="004B1272">
        <w:rPr>
          <w:rFonts w:ascii="Times New Roman" w:hAnsi="Times New Roman" w:cs="Times New Roman"/>
          <w:sz w:val="24"/>
          <w:szCs w:val="24"/>
        </w:rPr>
        <w:t>Manual</w:t>
      </w:r>
    </w:p>
    <w:sectPr w:rsidR="00891922" w:rsidRPr="004B1272" w:rsidSect="003F024E">
      <w:footerReference w:type="default" r:id="rId8"/>
      <w:headerReference w:type="first" r:id="rId9"/>
      <w:footerReference w:type="first" r:id="rId10"/>
      <w:type w:val="continuous"/>
      <w:pgSz w:w="12240" w:h="15840"/>
      <w:pgMar w:top="1524"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543BF3" w14:textId="77777777" w:rsidR="00312666" w:rsidRDefault="00312666" w:rsidP="00944716">
      <w:pPr>
        <w:spacing w:after="0" w:line="240" w:lineRule="auto"/>
      </w:pPr>
      <w:r>
        <w:separator/>
      </w:r>
    </w:p>
  </w:endnote>
  <w:endnote w:type="continuationSeparator" w:id="0">
    <w:p w14:paraId="35E7E7CC" w14:textId="77777777" w:rsidR="00312666" w:rsidRDefault="00312666" w:rsidP="009447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2146225"/>
      <w:docPartObj>
        <w:docPartGallery w:val="Page Numbers (Bottom of Page)"/>
        <w:docPartUnique/>
      </w:docPartObj>
    </w:sdtPr>
    <w:sdtEndPr>
      <w:rPr>
        <w:noProof/>
      </w:rPr>
    </w:sdtEndPr>
    <w:sdtContent>
      <w:p w14:paraId="4A8F5A37" w14:textId="5EE8F7E5" w:rsidR="0044154D" w:rsidRDefault="0044154D">
        <w:pPr>
          <w:pStyle w:val="Footer"/>
        </w:pPr>
        <w:r>
          <w:t xml:space="preserve">Page | </w:t>
        </w:r>
        <w:r>
          <w:fldChar w:fldCharType="begin"/>
        </w:r>
        <w:r>
          <w:instrText xml:space="preserve"> PAGE   \* MERGEFORMAT </w:instrText>
        </w:r>
        <w:r>
          <w:fldChar w:fldCharType="separate"/>
        </w:r>
        <w:r w:rsidR="00DA3FB9">
          <w:rPr>
            <w:noProof/>
          </w:rPr>
          <w:t>5</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317075"/>
      <w:docPartObj>
        <w:docPartGallery w:val="Page Numbers (Bottom of Page)"/>
        <w:docPartUnique/>
      </w:docPartObj>
    </w:sdtPr>
    <w:sdtEndPr>
      <w:rPr>
        <w:noProof/>
      </w:rPr>
    </w:sdtEndPr>
    <w:sdtContent>
      <w:p w14:paraId="7A1771AD" w14:textId="5A963D84" w:rsidR="00460F6A" w:rsidRPr="0044154D" w:rsidRDefault="0061564A">
        <w:pPr>
          <w:pStyle w:val="Footer"/>
        </w:pPr>
        <w:r>
          <w:t xml:space="preserve">Page | </w:t>
        </w:r>
        <w:r>
          <w:fldChar w:fldCharType="begin"/>
        </w:r>
        <w:r>
          <w:instrText xml:space="preserve"> PAGE   \* MERGEFORMAT </w:instrText>
        </w:r>
        <w:r>
          <w:fldChar w:fldCharType="separate"/>
        </w:r>
        <w:r w:rsidR="00DA3FB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66C1C2" w14:textId="77777777" w:rsidR="00312666" w:rsidRDefault="00312666" w:rsidP="00944716">
      <w:pPr>
        <w:spacing w:after="0" w:line="240" w:lineRule="auto"/>
      </w:pPr>
      <w:r>
        <w:separator/>
      </w:r>
    </w:p>
  </w:footnote>
  <w:footnote w:type="continuationSeparator" w:id="0">
    <w:p w14:paraId="1BD65F76" w14:textId="77777777" w:rsidR="00312666" w:rsidRDefault="00312666" w:rsidP="009447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02D94" w14:textId="77777777" w:rsidR="008C5FB5" w:rsidRDefault="008C5FB5" w:rsidP="008C5FB5">
    <w:pPr>
      <w:pStyle w:val="Header"/>
    </w:pPr>
    <w:r>
      <w:rPr>
        <w:noProof/>
      </w:rPr>
      <mc:AlternateContent>
        <mc:Choice Requires="wps">
          <w:drawing>
            <wp:anchor distT="0" distB="0" distL="114300" distR="114300" simplePos="0" relativeHeight="251660288" behindDoc="0" locked="0" layoutInCell="1" allowOverlap="1" wp14:anchorId="263158AA" wp14:editId="4E2339B0">
              <wp:simplePos x="0" y="0"/>
              <wp:positionH relativeFrom="column">
                <wp:posOffset>0</wp:posOffset>
              </wp:positionH>
              <wp:positionV relativeFrom="paragraph">
                <wp:posOffset>1019506</wp:posOffset>
              </wp:positionV>
              <wp:extent cx="6066790" cy="0"/>
              <wp:effectExtent l="0" t="0" r="29210" b="19050"/>
              <wp:wrapNone/>
              <wp:docPr id="6" name="Straight Connector 6"/>
              <wp:cNvGraphicFramePr/>
              <a:graphic xmlns:a="http://schemas.openxmlformats.org/drawingml/2006/main">
                <a:graphicData uri="http://schemas.microsoft.com/office/word/2010/wordprocessingShape">
                  <wps:wsp>
                    <wps:cNvCnPr/>
                    <wps:spPr>
                      <a:xfrm>
                        <a:off x="0" y="0"/>
                        <a:ext cx="60667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24E6A51" id="Straight Connector 6"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80.3pt" to="477.7pt,8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" strokecolor="black [3213]" strokeweight="1pt"/>
          </w:pict>
        </mc:Fallback>
      </mc:AlternateContent>
    </w:r>
    <w:r>
      <w:rPr>
        <w:noProof/>
      </w:rPr>
      <mc:AlternateContent>
        <mc:Choice Requires="wps">
          <w:drawing>
            <wp:anchor distT="0" distB="0" distL="114300" distR="114300" simplePos="0" relativeHeight="251659264" behindDoc="0" locked="0" layoutInCell="1" allowOverlap="1" wp14:anchorId="3868FD2A" wp14:editId="2EC50123">
              <wp:simplePos x="0" y="0"/>
              <wp:positionH relativeFrom="column">
                <wp:posOffset>977900</wp:posOffset>
              </wp:positionH>
              <wp:positionV relativeFrom="paragraph">
                <wp:posOffset>160351</wp:posOffset>
              </wp:positionV>
              <wp:extent cx="2504661" cy="548640"/>
              <wp:effectExtent l="0" t="0" r="0" b="381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4661" cy="548640"/>
                      </a:xfrm>
                      <a:prstGeom prst="rect">
                        <a:avLst/>
                      </a:prstGeom>
                      <a:solidFill>
                        <a:srgbClr val="FFFFFF"/>
                      </a:solidFill>
                      <a:ln w="9525">
                        <a:noFill/>
                        <a:miter lim="800000"/>
                        <a:headEnd/>
                        <a:tailEnd/>
                      </a:ln>
                    </wps:spPr>
                    <wps:txbx>
                      <w:txbxContent>
                        <w:p w14:paraId="442AF8B5" w14:textId="77777777" w:rsidR="008C5FB5" w:rsidRPr="002771C9" w:rsidRDefault="008C5FB5" w:rsidP="008C5FB5">
                          <w:pPr>
                            <w:spacing w:after="120" w:line="240" w:lineRule="auto"/>
                            <w:rPr>
                              <w:rFonts w:ascii="Arial" w:hAnsi="Arial" w:cs="Arial"/>
                              <w:b/>
                              <w:sz w:val="28"/>
                              <w:szCs w:val="24"/>
                            </w:rPr>
                          </w:pPr>
                          <w:r w:rsidRPr="002771C9">
                            <w:rPr>
                              <w:rFonts w:ascii="Arial" w:hAnsi="Arial" w:cs="Arial"/>
                              <w:b/>
                              <w:sz w:val="28"/>
                              <w:szCs w:val="24"/>
                            </w:rPr>
                            <w:t>CITY OF SALINAS</w:t>
                          </w:r>
                        </w:p>
                        <w:p w14:paraId="3F941FAE" w14:textId="77777777" w:rsidR="008C5FB5" w:rsidRPr="002771C9" w:rsidRDefault="008C5FB5" w:rsidP="008C5FB5">
                          <w:pPr>
                            <w:spacing w:after="120" w:line="240" w:lineRule="auto"/>
                            <w:rPr>
                              <w:rFonts w:ascii="Arial" w:hAnsi="Arial" w:cs="Arial"/>
                              <w:b/>
                              <w:sz w:val="28"/>
                              <w:szCs w:val="24"/>
                            </w:rPr>
                          </w:pPr>
                          <w:r w:rsidRPr="002771C9">
                            <w:rPr>
                              <w:rFonts w:ascii="Arial" w:hAnsi="Arial" w:cs="Arial"/>
                              <w:b/>
                              <w:sz w:val="28"/>
                              <w:szCs w:val="24"/>
                            </w:rPr>
                            <w:t>COUNCIL STAFF REPORT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868FD2A" id="_x0000_t202" coordsize="21600,21600" o:spt="202" path="m,l,21600r21600,l21600,xe">
              <v:stroke joinstyle="miter"/>
              <v:path gradientshapeok="t" o:connecttype="rect"/>
            </v:shapetype>
            <v:shape id="Text Box 2" o:spid="_x0000_s1026" type="#_x0000_t202" style="position:absolute;margin-left:77pt;margin-top:12.65pt;width:197.2pt;height:43.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" stroked="f">
              <v:textbox>
                <w:txbxContent>
                  <w:p w14:paraId="442AF8B5" w14:textId="77777777" w:rsidR="008C5FB5" w:rsidRPr="002771C9" w:rsidRDefault="008C5FB5" w:rsidP="008C5FB5">
                    <w:pPr>
                      <w:spacing w:after="120" w:line="240" w:lineRule="auto"/>
                      <w:rPr>
                        <w:rFonts w:ascii="Arial" w:hAnsi="Arial" w:cs="Arial"/>
                        <w:b/>
                        <w:sz w:val="28"/>
                        <w:szCs w:val="24"/>
                      </w:rPr>
                    </w:pPr>
                    <w:r w:rsidRPr="002771C9">
                      <w:rPr>
                        <w:rFonts w:ascii="Arial" w:hAnsi="Arial" w:cs="Arial"/>
                        <w:b/>
                        <w:sz w:val="28"/>
                        <w:szCs w:val="24"/>
                      </w:rPr>
                      <w:t>CITY OF SALINAS</w:t>
                    </w:r>
                  </w:p>
                  <w:p w14:paraId="3F941FAE" w14:textId="77777777" w:rsidR="008C5FB5" w:rsidRPr="002771C9" w:rsidRDefault="008C5FB5" w:rsidP="008C5FB5">
                    <w:pPr>
                      <w:spacing w:after="120" w:line="240" w:lineRule="auto"/>
                      <w:rPr>
                        <w:rFonts w:ascii="Arial" w:hAnsi="Arial" w:cs="Arial"/>
                        <w:b/>
                        <w:sz w:val="28"/>
                        <w:szCs w:val="24"/>
                      </w:rPr>
                    </w:pPr>
                    <w:r w:rsidRPr="002771C9">
                      <w:rPr>
                        <w:rFonts w:ascii="Arial" w:hAnsi="Arial" w:cs="Arial"/>
                        <w:b/>
                        <w:sz w:val="28"/>
                        <w:szCs w:val="24"/>
                      </w:rPr>
                      <w:t>COUNCIL STAFF REPORT</w:t>
                    </w:r>
                  </w:p>
                </w:txbxContent>
              </v:textbox>
            </v:shape>
          </w:pict>
        </mc:Fallback>
      </mc:AlternateContent>
    </w:r>
    <w:r>
      <w:rPr>
        <w:noProof/>
      </w:rPr>
      <w:drawing>
        <wp:inline distT="0" distB="0" distL="0" distR="0" wp14:anchorId="56C95D20" wp14:editId="0606846C">
          <wp:extent cx="906611" cy="906611"/>
          <wp:effectExtent l="0" t="0" r="8255" b="825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sGatos-MedSmall-151px.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6611" cy="906611"/>
                  </a:xfrm>
                  <a:prstGeom prst="rect">
                    <a:avLst/>
                  </a:prstGeom>
                </pic:spPr>
              </pic:pic>
            </a:graphicData>
          </a:graphic>
        </wp:inline>
      </w:drawing>
    </w:r>
  </w:p>
  <w:p w14:paraId="1B4D574C" w14:textId="7AEBD3D8" w:rsidR="0084304C" w:rsidRPr="008C5FB5" w:rsidRDefault="0084304C" w:rsidP="008C5F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0D55A1C"/>
    <w:multiLevelType w:val="hybridMultilevel"/>
    <w:tmpl w:val="A98A83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B0E0B41"/>
    <w:multiLevelType w:val="hybridMultilevel"/>
    <w:tmpl w:val="B7745F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29199147">
    <w:abstractNumId w:val="0"/>
  </w:num>
  <w:num w:numId="2" w16cid:durableId="6738043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0914"/>
    <w:rsid w:val="00002A11"/>
    <w:rsid w:val="00010CB7"/>
    <w:rsid w:val="00015B17"/>
    <w:rsid w:val="000313F1"/>
    <w:rsid w:val="0005294E"/>
    <w:rsid w:val="00053E86"/>
    <w:rsid w:val="00054EAC"/>
    <w:rsid w:val="00055C46"/>
    <w:rsid w:val="00055C9A"/>
    <w:rsid w:val="00080912"/>
    <w:rsid w:val="00090BB5"/>
    <w:rsid w:val="000922CA"/>
    <w:rsid w:val="000A2768"/>
    <w:rsid w:val="000B345A"/>
    <w:rsid w:val="000C7316"/>
    <w:rsid w:val="000D44C3"/>
    <w:rsid w:val="000D5721"/>
    <w:rsid w:val="000D6ABF"/>
    <w:rsid w:val="000E251C"/>
    <w:rsid w:val="000F03FA"/>
    <w:rsid w:val="000F107D"/>
    <w:rsid w:val="00107D2E"/>
    <w:rsid w:val="001149D8"/>
    <w:rsid w:val="00126AA1"/>
    <w:rsid w:val="0013721C"/>
    <w:rsid w:val="00140F59"/>
    <w:rsid w:val="00143A47"/>
    <w:rsid w:val="0014713C"/>
    <w:rsid w:val="0015330E"/>
    <w:rsid w:val="00156F8C"/>
    <w:rsid w:val="00170B6E"/>
    <w:rsid w:val="00170BCC"/>
    <w:rsid w:val="001A6C72"/>
    <w:rsid w:val="001B54D7"/>
    <w:rsid w:val="001B6E6F"/>
    <w:rsid w:val="001C76D6"/>
    <w:rsid w:val="001C771E"/>
    <w:rsid w:val="001D02D6"/>
    <w:rsid w:val="001D04F4"/>
    <w:rsid w:val="001D30B9"/>
    <w:rsid w:val="001F1CB3"/>
    <w:rsid w:val="0020069D"/>
    <w:rsid w:val="0020189D"/>
    <w:rsid w:val="00205199"/>
    <w:rsid w:val="00205C43"/>
    <w:rsid w:val="00210260"/>
    <w:rsid w:val="00212C34"/>
    <w:rsid w:val="00213AD4"/>
    <w:rsid w:val="002148D9"/>
    <w:rsid w:val="00216895"/>
    <w:rsid w:val="002170F0"/>
    <w:rsid w:val="00232134"/>
    <w:rsid w:val="002461D0"/>
    <w:rsid w:val="002565E5"/>
    <w:rsid w:val="00272BBB"/>
    <w:rsid w:val="002771C9"/>
    <w:rsid w:val="002A5AEA"/>
    <w:rsid w:val="002C34D3"/>
    <w:rsid w:val="002C4B19"/>
    <w:rsid w:val="002C53DE"/>
    <w:rsid w:val="002C5F6A"/>
    <w:rsid w:val="002D645B"/>
    <w:rsid w:val="002D65A4"/>
    <w:rsid w:val="002D7B05"/>
    <w:rsid w:val="002E1FA3"/>
    <w:rsid w:val="002E6EBC"/>
    <w:rsid w:val="002E75F7"/>
    <w:rsid w:val="00301CB7"/>
    <w:rsid w:val="00312666"/>
    <w:rsid w:val="00312A00"/>
    <w:rsid w:val="0031379B"/>
    <w:rsid w:val="00320E54"/>
    <w:rsid w:val="00324701"/>
    <w:rsid w:val="00351C8F"/>
    <w:rsid w:val="00354C13"/>
    <w:rsid w:val="00366404"/>
    <w:rsid w:val="0038092B"/>
    <w:rsid w:val="003B53D6"/>
    <w:rsid w:val="003B5548"/>
    <w:rsid w:val="003C6947"/>
    <w:rsid w:val="003C6CA2"/>
    <w:rsid w:val="003E39E5"/>
    <w:rsid w:val="003E3C6C"/>
    <w:rsid w:val="003F024E"/>
    <w:rsid w:val="003F3A62"/>
    <w:rsid w:val="00403F08"/>
    <w:rsid w:val="00404927"/>
    <w:rsid w:val="00411E04"/>
    <w:rsid w:val="004178CE"/>
    <w:rsid w:val="00423C69"/>
    <w:rsid w:val="0043706C"/>
    <w:rsid w:val="0044077C"/>
    <w:rsid w:val="0044154D"/>
    <w:rsid w:val="004454FE"/>
    <w:rsid w:val="00446CB9"/>
    <w:rsid w:val="004472F7"/>
    <w:rsid w:val="004506F0"/>
    <w:rsid w:val="00452CF4"/>
    <w:rsid w:val="0045380F"/>
    <w:rsid w:val="00460F6A"/>
    <w:rsid w:val="00473648"/>
    <w:rsid w:val="00474E0B"/>
    <w:rsid w:val="00483F0F"/>
    <w:rsid w:val="00486FCB"/>
    <w:rsid w:val="0049139F"/>
    <w:rsid w:val="00497B86"/>
    <w:rsid w:val="004B1272"/>
    <w:rsid w:val="004C3537"/>
    <w:rsid w:val="004E23D7"/>
    <w:rsid w:val="004E4643"/>
    <w:rsid w:val="004E7DE7"/>
    <w:rsid w:val="004F4D03"/>
    <w:rsid w:val="004F7416"/>
    <w:rsid w:val="00524EC6"/>
    <w:rsid w:val="00535D0E"/>
    <w:rsid w:val="00536394"/>
    <w:rsid w:val="00542334"/>
    <w:rsid w:val="00542E78"/>
    <w:rsid w:val="00547E08"/>
    <w:rsid w:val="00566D6B"/>
    <w:rsid w:val="0057039C"/>
    <w:rsid w:val="00583A32"/>
    <w:rsid w:val="00585E9F"/>
    <w:rsid w:val="00592462"/>
    <w:rsid w:val="005A3BBF"/>
    <w:rsid w:val="005C6B8C"/>
    <w:rsid w:val="005D40F5"/>
    <w:rsid w:val="00611C0C"/>
    <w:rsid w:val="00612F7F"/>
    <w:rsid w:val="0061564A"/>
    <w:rsid w:val="0062191C"/>
    <w:rsid w:val="006221AA"/>
    <w:rsid w:val="006259A7"/>
    <w:rsid w:val="00651E62"/>
    <w:rsid w:val="006756AE"/>
    <w:rsid w:val="0068012A"/>
    <w:rsid w:val="0069329C"/>
    <w:rsid w:val="00695A39"/>
    <w:rsid w:val="006A10EE"/>
    <w:rsid w:val="006B0F6C"/>
    <w:rsid w:val="006B2D61"/>
    <w:rsid w:val="006C2C61"/>
    <w:rsid w:val="006C4E01"/>
    <w:rsid w:val="006D63CF"/>
    <w:rsid w:val="006D7A35"/>
    <w:rsid w:val="007078A3"/>
    <w:rsid w:val="00715A8A"/>
    <w:rsid w:val="00720179"/>
    <w:rsid w:val="0073092F"/>
    <w:rsid w:val="007467A8"/>
    <w:rsid w:val="0074751A"/>
    <w:rsid w:val="00756710"/>
    <w:rsid w:val="007653ED"/>
    <w:rsid w:val="00773551"/>
    <w:rsid w:val="00775342"/>
    <w:rsid w:val="00783177"/>
    <w:rsid w:val="007835CF"/>
    <w:rsid w:val="007A5A53"/>
    <w:rsid w:val="007C7390"/>
    <w:rsid w:val="007D4D6C"/>
    <w:rsid w:val="007E23AD"/>
    <w:rsid w:val="0080080C"/>
    <w:rsid w:val="00830D05"/>
    <w:rsid w:val="0084304C"/>
    <w:rsid w:val="00860914"/>
    <w:rsid w:val="00864FD9"/>
    <w:rsid w:val="00866CC4"/>
    <w:rsid w:val="00867E05"/>
    <w:rsid w:val="00870D51"/>
    <w:rsid w:val="008832A3"/>
    <w:rsid w:val="00890949"/>
    <w:rsid w:val="00891922"/>
    <w:rsid w:val="0089267B"/>
    <w:rsid w:val="00893FED"/>
    <w:rsid w:val="00895A52"/>
    <w:rsid w:val="0089760D"/>
    <w:rsid w:val="008A354C"/>
    <w:rsid w:val="008B79D3"/>
    <w:rsid w:val="008B7D54"/>
    <w:rsid w:val="008C59EF"/>
    <w:rsid w:val="008C5FB5"/>
    <w:rsid w:val="008D0021"/>
    <w:rsid w:val="008D625D"/>
    <w:rsid w:val="008F310D"/>
    <w:rsid w:val="008F32DC"/>
    <w:rsid w:val="009070DD"/>
    <w:rsid w:val="0091281F"/>
    <w:rsid w:val="00941265"/>
    <w:rsid w:val="00944716"/>
    <w:rsid w:val="00955E9C"/>
    <w:rsid w:val="0095605E"/>
    <w:rsid w:val="00964E59"/>
    <w:rsid w:val="0098565A"/>
    <w:rsid w:val="00993D40"/>
    <w:rsid w:val="009A09B4"/>
    <w:rsid w:val="009B1759"/>
    <w:rsid w:val="009B2839"/>
    <w:rsid w:val="009B669D"/>
    <w:rsid w:val="009C65FC"/>
    <w:rsid w:val="009C6B20"/>
    <w:rsid w:val="00A23076"/>
    <w:rsid w:val="00A466F5"/>
    <w:rsid w:val="00A47EE1"/>
    <w:rsid w:val="00A60317"/>
    <w:rsid w:val="00A70FFA"/>
    <w:rsid w:val="00A726E6"/>
    <w:rsid w:val="00A7536B"/>
    <w:rsid w:val="00A9257C"/>
    <w:rsid w:val="00A93F34"/>
    <w:rsid w:val="00AA0EFB"/>
    <w:rsid w:val="00AA21E8"/>
    <w:rsid w:val="00AA4211"/>
    <w:rsid w:val="00AA671B"/>
    <w:rsid w:val="00AB09B7"/>
    <w:rsid w:val="00AB20C6"/>
    <w:rsid w:val="00AB6979"/>
    <w:rsid w:val="00AC3815"/>
    <w:rsid w:val="00AC6676"/>
    <w:rsid w:val="00AC6CDF"/>
    <w:rsid w:val="00AC7FC6"/>
    <w:rsid w:val="00AD06C8"/>
    <w:rsid w:val="00AD24B6"/>
    <w:rsid w:val="00AE3B1C"/>
    <w:rsid w:val="00AE47B6"/>
    <w:rsid w:val="00AF7ADF"/>
    <w:rsid w:val="00B004A2"/>
    <w:rsid w:val="00B00EC2"/>
    <w:rsid w:val="00B0501A"/>
    <w:rsid w:val="00B10939"/>
    <w:rsid w:val="00B25323"/>
    <w:rsid w:val="00B342F3"/>
    <w:rsid w:val="00B41A12"/>
    <w:rsid w:val="00B438FF"/>
    <w:rsid w:val="00B46118"/>
    <w:rsid w:val="00B62ECE"/>
    <w:rsid w:val="00B63C4F"/>
    <w:rsid w:val="00B74624"/>
    <w:rsid w:val="00B77E15"/>
    <w:rsid w:val="00B804CF"/>
    <w:rsid w:val="00B821B2"/>
    <w:rsid w:val="00BA5198"/>
    <w:rsid w:val="00BA59EE"/>
    <w:rsid w:val="00BB299F"/>
    <w:rsid w:val="00BB29F2"/>
    <w:rsid w:val="00BC1C6D"/>
    <w:rsid w:val="00BD6726"/>
    <w:rsid w:val="00BD6D5B"/>
    <w:rsid w:val="00BE0A5C"/>
    <w:rsid w:val="00BE2B01"/>
    <w:rsid w:val="00BF7373"/>
    <w:rsid w:val="00C01E07"/>
    <w:rsid w:val="00C020C5"/>
    <w:rsid w:val="00C03622"/>
    <w:rsid w:val="00C10E73"/>
    <w:rsid w:val="00C15096"/>
    <w:rsid w:val="00C15282"/>
    <w:rsid w:val="00C21EC4"/>
    <w:rsid w:val="00C4327A"/>
    <w:rsid w:val="00C47A02"/>
    <w:rsid w:val="00C77F8F"/>
    <w:rsid w:val="00C8646A"/>
    <w:rsid w:val="00C92228"/>
    <w:rsid w:val="00C96AA5"/>
    <w:rsid w:val="00CA6335"/>
    <w:rsid w:val="00CA7BDA"/>
    <w:rsid w:val="00CB182B"/>
    <w:rsid w:val="00CB60D9"/>
    <w:rsid w:val="00CC2AA1"/>
    <w:rsid w:val="00CC4F58"/>
    <w:rsid w:val="00CD13D4"/>
    <w:rsid w:val="00CE5765"/>
    <w:rsid w:val="00CF1905"/>
    <w:rsid w:val="00CF4B57"/>
    <w:rsid w:val="00CF4DD7"/>
    <w:rsid w:val="00D02FDC"/>
    <w:rsid w:val="00D11B17"/>
    <w:rsid w:val="00D15D00"/>
    <w:rsid w:val="00D46520"/>
    <w:rsid w:val="00D56D86"/>
    <w:rsid w:val="00D6770A"/>
    <w:rsid w:val="00D82BA4"/>
    <w:rsid w:val="00D82EA1"/>
    <w:rsid w:val="00D83C83"/>
    <w:rsid w:val="00D8673D"/>
    <w:rsid w:val="00D90E49"/>
    <w:rsid w:val="00D92B11"/>
    <w:rsid w:val="00D96FA7"/>
    <w:rsid w:val="00D97AF3"/>
    <w:rsid w:val="00DA1106"/>
    <w:rsid w:val="00DA35F0"/>
    <w:rsid w:val="00DA3FB9"/>
    <w:rsid w:val="00DC0AE4"/>
    <w:rsid w:val="00DC46B9"/>
    <w:rsid w:val="00DC6FBF"/>
    <w:rsid w:val="00DD0FAB"/>
    <w:rsid w:val="00DE05E0"/>
    <w:rsid w:val="00DF1331"/>
    <w:rsid w:val="00DF25BC"/>
    <w:rsid w:val="00E000B8"/>
    <w:rsid w:val="00E00CC1"/>
    <w:rsid w:val="00E01F7D"/>
    <w:rsid w:val="00E0750D"/>
    <w:rsid w:val="00E0762A"/>
    <w:rsid w:val="00E10079"/>
    <w:rsid w:val="00E10608"/>
    <w:rsid w:val="00E130E8"/>
    <w:rsid w:val="00E141DE"/>
    <w:rsid w:val="00E2140C"/>
    <w:rsid w:val="00E21EDB"/>
    <w:rsid w:val="00E22EC1"/>
    <w:rsid w:val="00E31078"/>
    <w:rsid w:val="00E50B89"/>
    <w:rsid w:val="00E51486"/>
    <w:rsid w:val="00E73B04"/>
    <w:rsid w:val="00E8236D"/>
    <w:rsid w:val="00E906C8"/>
    <w:rsid w:val="00EA2910"/>
    <w:rsid w:val="00EB5C64"/>
    <w:rsid w:val="00EB6044"/>
    <w:rsid w:val="00ED11DD"/>
    <w:rsid w:val="00EE214F"/>
    <w:rsid w:val="00F11C65"/>
    <w:rsid w:val="00F16C88"/>
    <w:rsid w:val="00F347A3"/>
    <w:rsid w:val="00F3530C"/>
    <w:rsid w:val="00F36863"/>
    <w:rsid w:val="00F37468"/>
    <w:rsid w:val="00F44466"/>
    <w:rsid w:val="00F4611E"/>
    <w:rsid w:val="00F52E52"/>
    <w:rsid w:val="00F57A4A"/>
    <w:rsid w:val="00F6747A"/>
    <w:rsid w:val="00F729C1"/>
    <w:rsid w:val="00F96BD3"/>
    <w:rsid w:val="00FA1679"/>
    <w:rsid w:val="00FA6715"/>
    <w:rsid w:val="00FA7D7C"/>
    <w:rsid w:val="00FB078D"/>
    <w:rsid w:val="00FB62DD"/>
    <w:rsid w:val="00FB7DA6"/>
    <w:rsid w:val="00FC0DD0"/>
    <w:rsid w:val="00FC1D26"/>
    <w:rsid w:val="00FD269C"/>
    <w:rsid w:val="00FE141C"/>
    <w:rsid w:val="00FE278E"/>
    <w:rsid w:val="00FF34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F870D9"/>
  <w15:docId w15:val="{5A6A0AA3-86B4-4F25-BE6F-D4683E9A6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471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2148D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47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4716"/>
  </w:style>
  <w:style w:type="paragraph" w:styleId="Footer">
    <w:name w:val="footer"/>
    <w:basedOn w:val="Normal"/>
    <w:link w:val="FooterChar"/>
    <w:uiPriority w:val="99"/>
    <w:unhideWhenUsed/>
    <w:rsid w:val="009447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4716"/>
  </w:style>
  <w:style w:type="paragraph" w:styleId="BalloonText">
    <w:name w:val="Balloon Text"/>
    <w:basedOn w:val="Normal"/>
    <w:link w:val="BalloonTextChar"/>
    <w:uiPriority w:val="99"/>
    <w:semiHidden/>
    <w:unhideWhenUsed/>
    <w:rsid w:val="009447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4716"/>
    <w:rPr>
      <w:rFonts w:ascii="Tahoma" w:hAnsi="Tahoma" w:cs="Tahoma"/>
      <w:sz w:val="16"/>
      <w:szCs w:val="16"/>
    </w:rPr>
  </w:style>
  <w:style w:type="character" w:customStyle="1" w:styleId="Heading1Char">
    <w:name w:val="Heading 1 Char"/>
    <w:basedOn w:val="DefaultParagraphFont"/>
    <w:link w:val="Heading1"/>
    <w:uiPriority w:val="9"/>
    <w:rsid w:val="00944716"/>
    <w:rPr>
      <w:rFonts w:asciiTheme="majorHAnsi" w:eastAsiaTheme="majorEastAsia" w:hAnsiTheme="majorHAnsi" w:cstheme="majorBidi"/>
      <w:b/>
      <w:bCs/>
      <w:color w:val="365F91" w:themeColor="accent1" w:themeShade="BF"/>
      <w:sz w:val="28"/>
      <w:szCs w:val="28"/>
    </w:rPr>
  </w:style>
  <w:style w:type="character" w:styleId="IntenseEmphasis">
    <w:name w:val="Intense Emphasis"/>
    <w:uiPriority w:val="21"/>
    <w:qFormat/>
    <w:rsid w:val="00080912"/>
    <w:rPr>
      <w:b/>
      <w:bCs/>
      <w:i/>
      <w:iCs/>
      <w:color w:val="4F81BD"/>
    </w:rPr>
  </w:style>
  <w:style w:type="paragraph" w:styleId="NoSpacing">
    <w:name w:val="No Spacing"/>
    <w:uiPriority w:val="1"/>
    <w:qFormat/>
    <w:rsid w:val="0044154D"/>
    <w:pPr>
      <w:widowControl w:val="0"/>
      <w:spacing w:after="0" w:line="240" w:lineRule="auto"/>
    </w:pPr>
  </w:style>
  <w:style w:type="paragraph" w:styleId="BodyText">
    <w:name w:val="Body Text"/>
    <w:basedOn w:val="Normal"/>
    <w:link w:val="BodyTextChar"/>
    <w:semiHidden/>
    <w:rsid w:val="00D02FDC"/>
    <w:pPr>
      <w:spacing w:after="0" w:line="240" w:lineRule="auto"/>
    </w:pPr>
    <w:rPr>
      <w:rFonts w:ascii="Times New Roman" w:eastAsia="Times New Roman" w:hAnsi="Times New Roman" w:cs="Arial"/>
      <w:b/>
      <w:sz w:val="32"/>
      <w:szCs w:val="24"/>
    </w:rPr>
  </w:style>
  <w:style w:type="character" w:customStyle="1" w:styleId="BodyTextChar">
    <w:name w:val="Body Text Char"/>
    <w:basedOn w:val="DefaultParagraphFont"/>
    <w:link w:val="BodyText"/>
    <w:semiHidden/>
    <w:rsid w:val="00D02FDC"/>
    <w:rPr>
      <w:rFonts w:ascii="Times New Roman" w:eastAsia="Times New Roman" w:hAnsi="Times New Roman" w:cs="Arial"/>
      <w:b/>
      <w:sz w:val="32"/>
      <w:szCs w:val="24"/>
    </w:rPr>
  </w:style>
  <w:style w:type="character" w:customStyle="1" w:styleId="Heading3Char">
    <w:name w:val="Heading 3 Char"/>
    <w:basedOn w:val="DefaultParagraphFont"/>
    <w:link w:val="Heading3"/>
    <w:uiPriority w:val="9"/>
    <w:semiHidden/>
    <w:rsid w:val="002148D9"/>
    <w:rPr>
      <w:rFonts w:asciiTheme="majorHAnsi" w:eastAsiaTheme="majorEastAsia" w:hAnsiTheme="majorHAnsi" w:cstheme="majorBidi"/>
      <w:color w:val="243F60" w:themeColor="accent1" w:themeShade="7F"/>
      <w:sz w:val="24"/>
      <w:szCs w:val="24"/>
    </w:rPr>
  </w:style>
  <w:style w:type="paragraph" w:styleId="ListParagraph">
    <w:name w:val="List Paragraph"/>
    <w:basedOn w:val="Normal"/>
    <w:uiPriority w:val="34"/>
    <w:qFormat/>
    <w:rsid w:val="009A09B4"/>
    <w:pPr>
      <w:ind w:left="720"/>
      <w:contextualSpacing/>
    </w:pPr>
  </w:style>
  <w:style w:type="table" w:styleId="TableGrid">
    <w:name w:val="Table Grid"/>
    <w:basedOn w:val="TableNormal"/>
    <w:uiPriority w:val="39"/>
    <w:rsid w:val="003E3C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11C65"/>
    <w:rPr>
      <w:sz w:val="16"/>
      <w:szCs w:val="16"/>
    </w:rPr>
  </w:style>
  <w:style w:type="paragraph" w:styleId="CommentText">
    <w:name w:val="annotation text"/>
    <w:basedOn w:val="Normal"/>
    <w:link w:val="CommentTextChar"/>
    <w:uiPriority w:val="99"/>
    <w:semiHidden/>
    <w:unhideWhenUsed/>
    <w:rsid w:val="00F11C65"/>
    <w:pPr>
      <w:spacing w:line="240" w:lineRule="auto"/>
    </w:pPr>
    <w:rPr>
      <w:sz w:val="20"/>
      <w:szCs w:val="20"/>
    </w:rPr>
  </w:style>
  <w:style w:type="character" w:customStyle="1" w:styleId="CommentTextChar">
    <w:name w:val="Comment Text Char"/>
    <w:basedOn w:val="DefaultParagraphFont"/>
    <w:link w:val="CommentText"/>
    <w:uiPriority w:val="99"/>
    <w:semiHidden/>
    <w:rsid w:val="00F11C65"/>
    <w:rPr>
      <w:sz w:val="20"/>
      <w:szCs w:val="20"/>
    </w:rPr>
  </w:style>
  <w:style w:type="paragraph" w:styleId="CommentSubject">
    <w:name w:val="annotation subject"/>
    <w:basedOn w:val="CommentText"/>
    <w:next w:val="CommentText"/>
    <w:link w:val="CommentSubjectChar"/>
    <w:uiPriority w:val="99"/>
    <w:semiHidden/>
    <w:unhideWhenUsed/>
    <w:rsid w:val="00F11C65"/>
    <w:rPr>
      <w:b/>
      <w:bCs/>
    </w:rPr>
  </w:style>
  <w:style w:type="character" w:customStyle="1" w:styleId="CommentSubjectChar">
    <w:name w:val="Comment Subject Char"/>
    <w:basedOn w:val="CommentTextChar"/>
    <w:link w:val="CommentSubject"/>
    <w:uiPriority w:val="99"/>
    <w:semiHidden/>
    <w:rsid w:val="00F11C65"/>
    <w:rPr>
      <w:b/>
      <w:bCs/>
      <w:sz w:val="20"/>
      <w:szCs w:val="20"/>
    </w:rPr>
  </w:style>
  <w:style w:type="paragraph" w:styleId="Revision">
    <w:name w:val="Revision"/>
    <w:hidden/>
    <w:uiPriority w:val="99"/>
    <w:semiHidden/>
    <w:rsid w:val="0031379B"/>
    <w:pPr>
      <w:spacing w:after="0" w:line="240" w:lineRule="auto"/>
    </w:pPr>
  </w:style>
  <w:style w:type="table" w:styleId="GridTable1Light">
    <w:name w:val="Grid Table 1 Light"/>
    <w:basedOn w:val="TableNormal"/>
    <w:uiPriority w:val="46"/>
    <w:rsid w:val="00AC667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443930">
      <w:bodyDiv w:val="1"/>
      <w:marLeft w:val="0"/>
      <w:marRight w:val="0"/>
      <w:marTop w:val="0"/>
      <w:marBottom w:val="0"/>
      <w:divBdr>
        <w:top w:val="none" w:sz="0" w:space="0" w:color="auto"/>
        <w:left w:val="none" w:sz="0" w:space="0" w:color="auto"/>
        <w:bottom w:val="none" w:sz="0" w:space="0" w:color="auto"/>
        <w:right w:val="none" w:sz="0" w:space="0" w:color="auto"/>
      </w:divBdr>
    </w:div>
    <w:div w:id="155191351">
      <w:bodyDiv w:val="1"/>
      <w:marLeft w:val="0"/>
      <w:marRight w:val="0"/>
      <w:marTop w:val="0"/>
      <w:marBottom w:val="0"/>
      <w:divBdr>
        <w:top w:val="none" w:sz="0" w:space="0" w:color="auto"/>
        <w:left w:val="none" w:sz="0" w:space="0" w:color="auto"/>
        <w:bottom w:val="none" w:sz="0" w:space="0" w:color="auto"/>
        <w:right w:val="none" w:sz="0" w:space="0" w:color="auto"/>
      </w:divBdr>
    </w:div>
    <w:div w:id="265582442">
      <w:bodyDiv w:val="1"/>
      <w:marLeft w:val="0"/>
      <w:marRight w:val="0"/>
      <w:marTop w:val="0"/>
      <w:marBottom w:val="0"/>
      <w:divBdr>
        <w:top w:val="none" w:sz="0" w:space="0" w:color="auto"/>
        <w:left w:val="none" w:sz="0" w:space="0" w:color="auto"/>
        <w:bottom w:val="none" w:sz="0" w:space="0" w:color="auto"/>
        <w:right w:val="none" w:sz="0" w:space="0" w:color="auto"/>
      </w:divBdr>
    </w:div>
    <w:div w:id="352150699">
      <w:bodyDiv w:val="1"/>
      <w:marLeft w:val="0"/>
      <w:marRight w:val="0"/>
      <w:marTop w:val="0"/>
      <w:marBottom w:val="0"/>
      <w:divBdr>
        <w:top w:val="none" w:sz="0" w:space="0" w:color="auto"/>
        <w:left w:val="none" w:sz="0" w:space="0" w:color="auto"/>
        <w:bottom w:val="none" w:sz="0" w:space="0" w:color="auto"/>
        <w:right w:val="none" w:sz="0" w:space="0" w:color="auto"/>
      </w:divBdr>
    </w:div>
    <w:div w:id="439616878">
      <w:bodyDiv w:val="1"/>
      <w:marLeft w:val="0"/>
      <w:marRight w:val="0"/>
      <w:marTop w:val="0"/>
      <w:marBottom w:val="0"/>
      <w:divBdr>
        <w:top w:val="none" w:sz="0" w:space="0" w:color="auto"/>
        <w:left w:val="none" w:sz="0" w:space="0" w:color="auto"/>
        <w:bottom w:val="none" w:sz="0" w:space="0" w:color="auto"/>
        <w:right w:val="none" w:sz="0" w:space="0" w:color="auto"/>
      </w:divBdr>
    </w:div>
    <w:div w:id="784496219">
      <w:bodyDiv w:val="1"/>
      <w:marLeft w:val="0"/>
      <w:marRight w:val="0"/>
      <w:marTop w:val="0"/>
      <w:marBottom w:val="0"/>
      <w:divBdr>
        <w:top w:val="none" w:sz="0" w:space="0" w:color="auto"/>
        <w:left w:val="none" w:sz="0" w:space="0" w:color="auto"/>
        <w:bottom w:val="none" w:sz="0" w:space="0" w:color="auto"/>
        <w:right w:val="none" w:sz="0" w:space="0" w:color="auto"/>
      </w:divBdr>
    </w:div>
    <w:div w:id="1088698339">
      <w:bodyDiv w:val="1"/>
      <w:marLeft w:val="0"/>
      <w:marRight w:val="0"/>
      <w:marTop w:val="0"/>
      <w:marBottom w:val="0"/>
      <w:divBdr>
        <w:top w:val="none" w:sz="0" w:space="0" w:color="auto"/>
        <w:left w:val="none" w:sz="0" w:space="0" w:color="auto"/>
        <w:bottom w:val="none" w:sz="0" w:space="0" w:color="auto"/>
        <w:right w:val="none" w:sz="0" w:space="0" w:color="auto"/>
      </w:divBdr>
    </w:div>
    <w:div w:id="1568033383">
      <w:bodyDiv w:val="1"/>
      <w:marLeft w:val="0"/>
      <w:marRight w:val="0"/>
      <w:marTop w:val="0"/>
      <w:marBottom w:val="0"/>
      <w:divBdr>
        <w:top w:val="none" w:sz="0" w:space="0" w:color="auto"/>
        <w:left w:val="none" w:sz="0" w:space="0" w:color="auto"/>
        <w:bottom w:val="none" w:sz="0" w:space="0" w:color="auto"/>
        <w:right w:val="none" w:sz="0" w:space="0" w:color="auto"/>
      </w:divBdr>
      <w:divsChild>
        <w:div w:id="965693918">
          <w:marLeft w:val="0"/>
          <w:marRight w:val="0"/>
          <w:marTop w:val="0"/>
          <w:marBottom w:val="0"/>
          <w:divBdr>
            <w:top w:val="none" w:sz="0" w:space="0" w:color="auto"/>
            <w:left w:val="none" w:sz="0" w:space="0" w:color="auto"/>
            <w:bottom w:val="none" w:sz="0" w:space="0" w:color="auto"/>
            <w:right w:val="none" w:sz="0" w:space="0" w:color="auto"/>
          </w:divBdr>
          <w:divsChild>
            <w:div w:id="869301935">
              <w:marLeft w:val="0"/>
              <w:marRight w:val="0"/>
              <w:marTop w:val="0"/>
              <w:marBottom w:val="0"/>
              <w:divBdr>
                <w:top w:val="none" w:sz="0" w:space="0" w:color="auto"/>
                <w:left w:val="none" w:sz="0" w:space="0" w:color="auto"/>
                <w:bottom w:val="none" w:sz="0" w:space="0" w:color="auto"/>
                <w:right w:val="none" w:sz="0" w:space="0" w:color="auto"/>
              </w:divBdr>
              <w:divsChild>
                <w:div w:id="1190339478">
                  <w:marLeft w:val="0"/>
                  <w:marRight w:val="0"/>
                  <w:marTop w:val="0"/>
                  <w:marBottom w:val="0"/>
                  <w:divBdr>
                    <w:top w:val="none" w:sz="0" w:space="0" w:color="auto"/>
                    <w:left w:val="none" w:sz="0" w:space="0" w:color="auto"/>
                    <w:bottom w:val="none" w:sz="0" w:space="0" w:color="auto"/>
                    <w:right w:val="none" w:sz="0" w:space="0" w:color="auto"/>
                  </w:divBdr>
                  <w:divsChild>
                    <w:div w:id="436561108">
                      <w:marLeft w:val="0"/>
                      <w:marRight w:val="0"/>
                      <w:marTop w:val="0"/>
                      <w:marBottom w:val="0"/>
                      <w:divBdr>
                        <w:top w:val="none" w:sz="0" w:space="0" w:color="auto"/>
                        <w:left w:val="none" w:sz="0" w:space="0" w:color="auto"/>
                        <w:bottom w:val="none" w:sz="0" w:space="0" w:color="auto"/>
                        <w:right w:val="none" w:sz="0" w:space="0" w:color="auto"/>
                      </w:divBdr>
                      <w:divsChild>
                        <w:div w:id="703487260">
                          <w:marLeft w:val="0"/>
                          <w:marRight w:val="0"/>
                          <w:marTop w:val="0"/>
                          <w:marBottom w:val="0"/>
                          <w:divBdr>
                            <w:top w:val="none" w:sz="0" w:space="0" w:color="auto"/>
                            <w:left w:val="none" w:sz="0" w:space="0" w:color="auto"/>
                            <w:bottom w:val="none" w:sz="0" w:space="0" w:color="auto"/>
                            <w:right w:val="none" w:sz="0" w:space="0" w:color="auto"/>
                          </w:divBdr>
                          <w:divsChild>
                            <w:div w:id="283270352">
                              <w:marLeft w:val="15"/>
                              <w:marRight w:val="195"/>
                              <w:marTop w:val="0"/>
                              <w:marBottom w:val="0"/>
                              <w:divBdr>
                                <w:top w:val="none" w:sz="0" w:space="0" w:color="auto"/>
                                <w:left w:val="none" w:sz="0" w:space="0" w:color="auto"/>
                                <w:bottom w:val="none" w:sz="0" w:space="0" w:color="auto"/>
                                <w:right w:val="none" w:sz="0" w:space="0" w:color="auto"/>
                              </w:divBdr>
                              <w:divsChild>
                                <w:div w:id="4795549">
                                  <w:marLeft w:val="0"/>
                                  <w:marRight w:val="0"/>
                                  <w:marTop w:val="0"/>
                                  <w:marBottom w:val="0"/>
                                  <w:divBdr>
                                    <w:top w:val="none" w:sz="0" w:space="0" w:color="auto"/>
                                    <w:left w:val="none" w:sz="0" w:space="0" w:color="auto"/>
                                    <w:bottom w:val="none" w:sz="0" w:space="0" w:color="auto"/>
                                    <w:right w:val="none" w:sz="0" w:space="0" w:color="auto"/>
                                  </w:divBdr>
                                  <w:divsChild>
                                    <w:div w:id="743795406">
                                      <w:marLeft w:val="0"/>
                                      <w:marRight w:val="0"/>
                                      <w:marTop w:val="0"/>
                                      <w:marBottom w:val="0"/>
                                      <w:divBdr>
                                        <w:top w:val="none" w:sz="0" w:space="0" w:color="auto"/>
                                        <w:left w:val="none" w:sz="0" w:space="0" w:color="auto"/>
                                        <w:bottom w:val="none" w:sz="0" w:space="0" w:color="auto"/>
                                        <w:right w:val="none" w:sz="0" w:space="0" w:color="auto"/>
                                      </w:divBdr>
                                      <w:divsChild>
                                        <w:div w:id="849175210">
                                          <w:marLeft w:val="0"/>
                                          <w:marRight w:val="0"/>
                                          <w:marTop w:val="0"/>
                                          <w:marBottom w:val="0"/>
                                          <w:divBdr>
                                            <w:top w:val="none" w:sz="0" w:space="0" w:color="auto"/>
                                            <w:left w:val="none" w:sz="0" w:space="0" w:color="auto"/>
                                            <w:bottom w:val="none" w:sz="0" w:space="0" w:color="auto"/>
                                            <w:right w:val="none" w:sz="0" w:space="0" w:color="auto"/>
                                          </w:divBdr>
                                          <w:divsChild>
                                            <w:div w:id="2080319028">
                                              <w:marLeft w:val="0"/>
                                              <w:marRight w:val="0"/>
                                              <w:marTop w:val="0"/>
                                              <w:marBottom w:val="0"/>
                                              <w:divBdr>
                                                <w:top w:val="none" w:sz="0" w:space="0" w:color="auto"/>
                                                <w:left w:val="none" w:sz="0" w:space="0" w:color="auto"/>
                                                <w:bottom w:val="none" w:sz="0" w:space="0" w:color="auto"/>
                                                <w:right w:val="none" w:sz="0" w:space="0" w:color="auto"/>
                                              </w:divBdr>
                                              <w:divsChild>
                                                <w:div w:id="64498631">
                                                  <w:marLeft w:val="0"/>
                                                  <w:marRight w:val="0"/>
                                                  <w:marTop w:val="0"/>
                                                  <w:marBottom w:val="0"/>
                                                  <w:divBdr>
                                                    <w:top w:val="none" w:sz="0" w:space="0" w:color="auto"/>
                                                    <w:left w:val="none" w:sz="0" w:space="0" w:color="auto"/>
                                                    <w:bottom w:val="none" w:sz="0" w:space="0" w:color="auto"/>
                                                    <w:right w:val="none" w:sz="0" w:space="0" w:color="auto"/>
                                                  </w:divBdr>
                                                  <w:divsChild>
                                                    <w:div w:id="2114281839">
                                                      <w:marLeft w:val="0"/>
                                                      <w:marRight w:val="0"/>
                                                      <w:marTop w:val="0"/>
                                                      <w:marBottom w:val="0"/>
                                                      <w:divBdr>
                                                        <w:top w:val="none" w:sz="0" w:space="0" w:color="auto"/>
                                                        <w:left w:val="none" w:sz="0" w:space="0" w:color="auto"/>
                                                        <w:bottom w:val="none" w:sz="0" w:space="0" w:color="auto"/>
                                                        <w:right w:val="none" w:sz="0" w:space="0" w:color="auto"/>
                                                      </w:divBdr>
                                                      <w:divsChild>
                                                        <w:div w:id="1386830971">
                                                          <w:marLeft w:val="0"/>
                                                          <w:marRight w:val="0"/>
                                                          <w:marTop w:val="0"/>
                                                          <w:marBottom w:val="0"/>
                                                          <w:divBdr>
                                                            <w:top w:val="none" w:sz="0" w:space="0" w:color="auto"/>
                                                            <w:left w:val="none" w:sz="0" w:space="0" w:color="auto"/>
                                                            <w:bottom w:val="none" w:sz="0" w:space="0" w:color="auto"/>
                                                            <w:right w:val="none" w:sz="0" w:space="0" w:color="auto"/>
                                                          </w:divBdr>
                                                          <w:divsChild>
                                                            <w:div w:id="895508569">
                                                              <w:marLeft w:val="0"/>
                                                              <w:marRight w:val="0"/>
                                                              <w:marTop w:val="0"/>
                                                              <w:marBottom w:val="0"/>
                                                              <w:divBdr>
                                                                <w:top w:val="none" w:sz="0" w:space="0" w:color="auto"/>
                                                                <w:left w:val="none" w:sz="0" w:space="0" w:color="auto"/>
                                                                <w:bottom w:val="none" w:sz="0" w:space="0" w:color="auto"/>
                                                                <w:right w:val="none" w:sz="0" w:space="0" w:color="auto"/>
                                                              </w:divBdr>
                                                              <w:divsChild>
                                                                <w:div w:id="336688918">
                                                                  <w:marLeft w:val="0"/>
                                                                  <w:marRight w:val="0"/>
                                                                  <w:marTop w:val="0"/>
                                                                  <w:marBottom w:val="0"/>
                                                                  <w:divBdr>
                                                                    <w:top w:val="none" w:sz="0" w:space="0" w:color="auto"/>
                                                                    <w:left w:val="none" w:sz="0" w:space="0" w:color="auto"/>
                                                                    <w:bottom w:val="none" w:sz="0" w:space="0" w:color="auto"/>
                                                                    <w:right w:val="none" w:sz="0" w:space="0" w:color="auto"/>
                                                                  </w:divBdr>
                                                                  <w:divsChild>
                                                                    <w:div w:id="660237010">
                                                                      <w:marLeft w:val="405"/>
                                                                      <w:marRight w:val="0"/>
                                                                      <w:marTop w:val="0"/>
                                                                      <w:marBottom w:val="0"/>
                                                                      <w:divBdr>
                                                                        <w:top w:val="none" w:sz="0" w:space="0" w:color="auto"/>
                                                                        <w:left w:val="none" w:sz="0" w:space="0" w:color="auto"/>
                                                                        <w:bottom w:val="none" w:sz="0" w:space="0" w:color="auto"/>
                                                                        <w:right w:val="none" w:sz="0" w:space="0" w:color="auto"/>
                                                                      </w:divBdr>
                                                                      <w:divsChild>
                                                                        <w:div w:id="1774667839">
                                                                          <w:marLeft w:val="0"/>
                                                                          <w:marRight w:val="0"/>
                                                                          <w:marTop w:val="0"/>
                                                                          <w:marBottom w:val="0"/>
                                                                          <w:divBdr>
                                                                            <w:top w:val="none" w:sz="0" w:space="0" w:color="auto"/>
                                                                            <w:left w:val="none" w:sz="0" w:space="0" w:color="auto"/>
                                                                            <w:bottom w:val="none" w:sz="0" w:space="0" w:color="auto"/>
                                                                            <w:right w:val="none" w:sz="0" w:space="0" w:color="auto"/>
                                                                          </w:divBdr>
                                                                          <w:divsChild>
                                                                            <w:div w:id="655955308">
                                                                              <w:marLeft w:val="0"/>
                                                                              <w:marRight w:val="0"/>
                                                                              <w:marTop w:val="0"/>
                                                                              <w:marBottom w:val="0"/>
                                                                              <w:divBdr>
                                                                                <w:top w:val="none" w:sz="0" w:space="0" w:color="auto"/>
                                                                                <w:left w:val="none" w:sz="0" w:space="0" w:color="auto"/>
                                                                                <w:bottom w:val="none" w:sz="0" w:space="0" w:color="auto"/>
                                                                                <w:right w:val="none" w:sz="0" w:space="0" w:color="auto"/>
                                                                              </w:divBdr>
                                                                              <w:divsChild>
                                                                                <w:div w:id="413551796">
                                                                                  <w:marLeft w:val="0"/>
                                                                                  <w:marRight w:val="0"/>
                                                                                  <w:marTop w:val="0"/>
                                                                                  <w:marBottom w:val="0"/>
                                                                                  <w:divBdr>
                                                                                    <w:top w:val="none" w:sz="0" w:space="0" w:color="auto"/>
                                                                                    <w:left w:val="none" w:sz="0" w:space="0" w:color="auto"/>
                                                                                    <w:bottom w:val="none" w:sz="0" w:space="0" w:color="auto"/>
                                                                                    <w:right w:val="none" w:sz="0" w:space="0" w:color="auto"/>
                                                                                  </w:divBdr>
                                                                                  <w:divsChild>
                                                                                    <w:div w:id="1975789244">
                                                                                      <w:marLeft w:val="0"/>
                                                                                      <w:marRight w:val="0"/>
                                                                                      <w:marTop w:val="0"/>
                                                                                      <w:marBottom w:val="0"/>
                                                                                      <w:divBdr>
                                                                                        <w:top w:val="none" w:sz="0" w:space="0" w:color="auto"/>
                                                                                        <w:left w:val="none" w:sz="0" w:space="0" w:color="auto"/>
                                                                                        <w:bottom w:val="none" w:sz="0" w:space="0" w:color="auto"/>
                                                                                        <w:right w:val="none" w:sz="0" w:space="0" w:color="auto"/>
                                                                                      </w:divBdr>
                                                                                      <w:divsChild>
                                                                                        <w:div w:id="1156335594">
                                                                                          <w:marLeft w:val="0"/>
                                                                                          <w:marRight w:val="0"/>
                                                                                          <w:marTop w:val="0"/>
                                                                                          <w:marBottom w:val="0"/>
                                                                                          <w:divBdr>
                                                                                            <w:top w:val="none" w:sz="0" w:space="0" w:color="auto"/>
                                                                                            <w:left w:val="none" w:sz="0" w:space="0" w:color="auto"/>
                                                                                            <w:bottom w:val="none" w:sz="0" w:space="0" w:color="auto"/>
                                                                                            <w:right w:val="none" w:sz="0" w:space="0" w:color="auto"/>
                                                                                          </w:divBdr>
                                                                                          <w:divsChild>
                                                                                            <w:div w:id="805123194">
                                                                                              <w:marLeft w:val="0"/>
                                                                                              <w:marRight w:val="0"/>
                                                                                              <w:marTop w:val="0"/>
                                                                                              <w:marBottom w:val="0"/>
                                                                                              <w:divBdr>
                                                                                                <w:top w:val="none" w:sz="0" w:space="0" w:color="auto"/>
                                                                                                <w:left w:val="none" w:sz="0" w:space="0" w:color="auto"/>
                                                                                                <w:bottom w:val="none" w:sz="0" w:space="0" w:color="auto"/>
                                                                                                <w:right w:val="none" w:sz="0" w:space="0" w:color="auto"/>
                                                                                              </w:divBdr>
                                                                                              <w:divsChild>
                                                                                                <w:div w:id="1367482698">
                                                                                                  <w:marLeft w:val="0"/>
                                                                                                  <w:marRight w:val="0"/>
                                                                                                  <w:marTop w:val="15"/>
                                                                                                  <w:marBottom w:val="0"/>
                                                                                                  <w:divBdr>
                                                                                                    <w:top w:val="none" w:sz="0" w:space="0" w:color="auto"/>
                                                                                                    <w:left w:val="none" w:sz="0" w:space="0" w:color="auto"/>
                                                                                                    <w:bottom w:val="single" w:sz="6" w:space="15" w:color="auto"/>
                                                                                                    <w:right w:val="none" w:sz="0" w:space="0" w:color="auto"/>
                                                                                                  </w:divBdr>
                                                                                                  <w:divsChild>
                                                                                                    <w:div w:id="1651013075">
                                                                                                      <w:marLeft w:val="0"/>
                                                                                                      <w:marRight w:val="0"/>
                                                                                                      <w:marTop w:val="180"/>
                                                                                                      <w:marBottom w:val="0"/>
                                                                                                      <w:divBdr>
                                                                                                        <w:top w:val="none" w:sz="0" w:space="0" w:color="auto"/>
                                                                                                        <w:left w:val="none" w:sz="0" w:space="0" w:color="auto"/>
                                                                                                        <w:bottom w:val="none" w:sz="0" w:space="0" w:color="auto"/>
                                                                                                        <w:right w:val="none" w:sz="0" w:space="0" w:color="auto"/>
                                                                                                      </w:divBdr>
                                                                                                      <w:divsChild>
                                                                                                        <w:div w:id="46417751">
                                                                                                          <w:marLeft w:val="0"/>
                                                                                                          <w:marRight w:val="0"/>
                                                                                                          <w:marTop w:val="0"/>
                                                                                                          <w:marBottom w:val="0"/>
                                                                                                          <w:divBdr>
                                                                                                            <w:top w:val="none" w:sz="0" w:space="0" w:color="auto"/>
                                                                                                            <w:left w:val="none" w:sz="0" w:space="0" w:color="auto"/>
                                                                                                            <w:bottom w:val="none" w:sz="0" w:space="0" w:color="auto"/>
                                                                                                            <w:right w:val="none" w:sz="0" w:space="0" w:color="auto"/>
                                                                                                          </w:divBdr>
                                                                                                          <w:divsChild>
                                                                                                            <w:div w:id="1120219236">
                                                                                                              <w:marLeft w:val="0"/>
                                                                                                              <w:marRight w:val="0"/>
                                                                                                              <w:marTop w:val="0"/>
                                                                                                              <w:marBottom w:val="0"/>
                                                                                                              <w:divBdr>
                                                                                                                <w:top w:val="none" w:sz="0" w:space="0" w:color="auto"/>
                                                                                                                <w:left w:val="none" w:sz="0" w:space="0" w:color="auto"/>
                                                                                                                <w:bottom w:val="none" w:sz="0" w:space="0" w:color="auto"/>
                                                                                                                <w:right w:val="none" w:sz="0" w:space="0" w:color="auto"/>
                                                                                                              </w:divBdr>
                                                                                                              <w:divsChild>
                                                                                                                <w:div w:id="560478897">
                                                                                                                  <w:marLeft w:val="0"/>
                                                                                                                  <w:marRight w:val="0"/>
                                                                                                                  <w:marTop w:val="30"/>
                                                                                                                  <w:marBottom w:val="0"/>
                                                                                                                  <w:divBdr>
                                                                                                                    <w:top w:val="none" w:sz="0" w:space="0" w:color="auto"/>
                                                                                                                    <w:left w:val="none" w:sz="0" w:space="0" w:color="auto"/>
                                                                                                                    <w:bottom w:val="none" w:sz="0" w:space="0" w:color="auto"/>
                                                                                                                    <w:right w:val="none" w:sz="0" w:space="0" w:color="auto"/>
                                                                                                                  </w:divBdr>
                                                                                                                  <w:divsChild>
                                                                                                                    <w:div w:id="363481921">
                                                                                                                      <w:marLeft w:val="0"/>
                                                                                                                      <w:marRight w:val="0"/>
                                                                                                                      <w:marTop w:val="0"/>
                                                                                                                      <w:marBottom w:val="0"/>
                                                                                                                      <w:divBdr>
                                                                                                                        <w:top w:val="none" w:sz="0" w:space="0" w:color="auto"/>
                                                                                                                        <w:left w:val="none" w:sz="0" w:space="0" w:color="auto"/>
                                                                                                                        <w:bottom w:val="none" w:sz="0" w:space="0" w:color="auto"/>
                                                                                                                        <w:right w:val="none" w:sz="0" w:space="0" w:color="auto"/>
                                                                                                                      </w:divBdr>
                                                                                                                      <w:divsChild>
                                                                                                                        <w:div w:id="120466242">
                                                                                                                          <w:marLeft w:val="0"/>
                                                                                                                          <w:marRight w:val="0"/>
                                                                                                                          <w:marTop w:val="0"/>
                                                                                                                          <w:marBottom w:val="0"/>
                                                                                                                          <w:divBdr>
                                                                                                                            <w:top w:val="none" w:sz="0" w:space="0" w:color="auto"/>
                                                                                                                            <w:left w:val="none" w:sz="0" w:space="0" w:color="auto"/>
                                                                                                                            <w:bottom w:val="none" w:sz="0" w:space="0" w:color="auto"/>
                                                                                                                            <w:right w:val="none" w:sz="0" w:space="0" w:color="auto"/>
                                                                                                                          </w:divBdr>
                                                                                                                          <w:divsChild>
                                                                                                                            <w:div w:id="1927615149">
                                                                                                                              <w:marLeft w:val="0"/>
                                                                                                                              <w:marRight w:val="0"/>
                                                                                                                              <w:marTop w:val="0"/>
                                                                                                                              <w:marBottom w:val="0"/>
                                                                                                                              <w:divBdr>
                                                                                                                                <w:top w:val="none" w:sz="0" w:space="0" w:color="auto"/>
                                                                                                                                <w:left w:val="none" w:sz="0" w:space="0" w:color="auto"/>
                                                                                                                                <w:bottom w:val="none" w:sz="0" w:space="0" w:color="auto"/>
                                                                                                                                <w:right w:val="none" w:sz="0" w:space="0" w:color="auto"/>
                                                                                                                              </w:divBdr>
                                                                                                                              <w:divsChild>
                                                                                                                                <w:div w:id="974873920">
                                                                                                                                  <w:marLeft w:val="0"/>
                                                                                                                                  <w:marRight w:val="0"/>
                                                                                                                                  <w:marTop w:val="0"/>
                                                                                                                                  <w:marBottom w:val="0"/>
                                                                                                                                  <w:divBdr>
                                                                                                                                    <w:top w:val="none" w:sz="0" w:space="0" w:color="auto"/>
                                                                                                                                    <w:left w:val="none" w:sz="0" w:space="0" w:color="auto"/>
                                                                                                                                    <w:bottom w:val="none" w:sz="0" w:space="0" w:color="auto"/>
                                                                                                                                    <w:right w:val="none" w:sz="0" w:space="0" w:color="auto"/>
                                                                                                                                  </w:divBdr>
                                                                                                                                  <w:divsChild>
                                                                                                                                    <w:div w:id="1017123959">
                                                                                                                                      <w:marLeft w:val="0"/>
                                                                                                                                      <w:marRight w:val="0"/>
                                                                                                                                      <w:marTop w:val="0"/>
                                                                                                                                      <w:marBottom w:val="0"/>
                                                                                                                                      <w:divBdr>
                                                                                                                                        <w:top w:val="none" w:sz="0" w:space="0" w:color="auto"/>
                                                                                                                                        <w:left w:val="none" w:sz="0" w:space="0" w:color="auto"/>
                                                                                                                                        <w:bottom w:val="none" w:sz="0" w:space="0" w:color="auto"/>
                                                                                                                                        <w:right w:val="none" w:sz="0" w:space="0" w:color="auto"/>
                                                                                                                                      </w:divBdr>
                                                                                                                                      <w:divsChild>
                                                                                                                                        <w:div w:id="179701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1848137">
      <w:bodyDiv w:val="1"/>
      <w:marLeft w:val="0"/>
      <w:marRight w:val="0"/>
      <w:marTop w:val="0"/>
      <w:marBottom w:val="0"/>
      <w:divBdr>
        <w:top w:val="none" w:sz="0" w:space="0" w:color="auto"/>
        <w:left w:val="none" w:sz="0" w:space="0" w:color="auto"/>
        <w:bottom w:val="none" w:sz="0" w:space="0" w:color="auto"/>
        <w:right w:val="none" w:sz="0" w:space="0" w:color="auto"/>
      </w:divBdr>
      <w:divsChild>
        <w:div w:id="614407626">
          <w:marLeft w:val="0"/>
          <w:marRight w:val="0"/>
          <w:marTop w:val="0"/>
          <w:marBottom w:val="0"/>
          <w:divBdr>
            <w:top w:val="none" w:sz="0" w:space="0" w:color="auto"/>
            <w:left w:val="none" w:sz="0" w:space="0" w:color="auto"/>
            <w:bottom w:val="none" w:sz="0" w:space="0" w:color="auto"/>
            <w:right w:val="none" w:sz="0" w:space="0" w:color="auto"/>
          </w:divBdr>
          <w:divsChild>
            <w:div w:id="1913856724">
              <w:marLeft w:val="0"/>
              <w:marRight w:val="0"/>
              <w:marTop w:val="0"/>
              <w:marBottom w:val="0"/>
              <w:divBdr>
                <w:top w:val="none" w:sz="0" w:space="0" w:color="auto"/>
                <w:left w:val="none" w:sz="0" w:space="0" w:color="auto"/>
                <w:bottom w:val="none" w:sz="0" w:space="0" w:color="auto"/>
                <w:right w:val="none" w:sz="0" w:space="0" w:color="auto"/>
              </w:divBdr>
              <w:divsChild>
                <w:div w:id="782505128">
                  <w:marLeft w:val="0"/>
                  <w:marRight w:val="0"/>
                  <w:marTop w:val="0"/>
                  <w:marBottom w:val="0"/>
                  <w:divBdr>
                    <w:top w:val="none" w:sz="0" w:space="0" w:color="auto"/>
                    <w:left w:val="none" w:sz="0" w:space="0" w:color="auto"/>
                    <w:bottom w:val="none" w:sz="0" w:space="0" w:color="auto"/>
                    <w:right w:val="none" w:sz="0" w:space="0" w:color="auto"/>
                  </w:divBdr>
                  <w:divsChild>
                    <w:div w:id="786047830">
                      <w:marLeft w:val="0"/>
                      <w:marRight w:val="0"/>
                      <w:marTop w:val="0"/>
                      <w:marBottom w:val="0"/>
                      <w:divBdr>
                        <w:top w:val="none" w:sz="0" w:space="0" w:color="auto"/>
                        <w:left w:val="none" w:sz="0" w:space="0" w:color="auto"/>
                        <w:bottom w:val="none" w:sz="0" w:space="0" w:color="auto"/>
                        <w:right w:val="none" w:sz="0" w:space="0" w:color="auto"/>
                      </w:divBdr>
                      <w:divsChild>
                        <w:div w:id="1246110767">
                          <w:marLeft w:val="0"/>
                          <w:marRight w:val="0"/>
                          <w:marTop w:val="0"/>
                          <w:marBottom w:val="0"/>
                          <w:divBdr>
                            <w:top w:val="none" w:sz="0" w:space="0" w:color="auto"/>
                            <w:left w:val="none" w:sz="0" w:space="0" w:color="auto"/>
                            <w:bottom w:val="none" w:sz="0" w:space="0" w:color="auto"/>
                            <w:right w:val="none" w:sz="0" w:space="0" w:color="auto"/>
                          </w:divBdr>
                          <w:divsChild>
                            <w:div w:id="2014719541">
                              <w:marLeft w:val="15"/>
                              <w:marRight w:val="195"/>
                              <w:marTop w:val="0"/>
                              <w:marBottom w:val="0"/>
                              <w:divBdr>
                                <w:top w:val="none" w:sz="0" w:space="0" w:color="auto"/>
                                <w:left w:val="none" w:sz="0" w:space="0" w:color="auto"/>
                                <w:bottom w:val="none" w:sz="0" w:space="0" w:color="auto"/>
                                <w:right w:val="none" w:sz="0" w:space="0" w:color="auto"/>
                              </w:divBdr>
                              <w:divsChild>
                                <w:div w:id="290139462">
                                  <w:marLeft w:val="0"/>
                                  <w:marRight w:val="0"/>
                                  <w:marTop w:val="0"/>
                                  <w:marBottom w:val="0"/>
                                  <w:divBdr>
                                    <w:top w:val="none" w:sz="0" w:space="0" w:color="auto"/>
                                    <w:left w:val="none" w:sz="0" w:space="0" w:color="auto"/>
                                    <w:bottom w:val="none" w:sz="0" w:space="0" w:color="auto"/>
                                    <w:right w:val="none" w:sz="0" w:space="0" w:color="auto"/>
                                  </w:divBdr>
                                  <w:divsChild>
                                    <w:div w:id="565847844">
                                      <w:marLeft w:val="0"/>
                                      <w:marRight w:val="0"/>
                                      <w:marTop w:val="0"/>
                                      <w:marBottom w:val="0"/>
                                      <w:divBdr>
                                        <w:top w:val="none" w:sz="0" w:space="0" w:color="auto"/>
                                        <w:left w:val="none" w:sz="0" w:space="0" w:color="auto"/>
                                        <w:bottom w:val="none" w:sz="0" w:space="0" w:color="auto"/>
                                        <w:right w:val="none" w:sz="0" w:space="0" w:color="auto"/>
                                      </w:divBdr>
                                      <w:divsChild>
                                        <w:div w:id="1193302857">
                                          <w:marLeft w:val="0"/>
                                          <w:marRight w:val="0"/>
                                          <w:marTop w:val="0"/>
                                          <w:marBottom w:val="0"/>
                                          <w:divBdr>
                                            <w:top w:val="none" w:sz="0" w:space="0" w:color="auto"/>
                                            <w:left w:val="none" w:sz="0" w:space="0" w:color="auto"/>
                                            <w:bottom w:val="none" w:sz="0" w:space="0" w:color="auto"/>
                                            <w:right w:val="none" w:sz="0" w:space="0" w:color="auto"/>
                                          </w:divBdr>
                                          <w:divsChild>
                                            <w:div w:id="222765247">
                                              <w:marLeft w:val="0"/>
                                              <w:marRight w:val="0"/>
                                              <w:marTop w:val="0"/>
                                              <w:marBottom w:val="0"/>
                                              <w:divBdr>
                                                <w:top w:val="none" w:sz="0" w:space="0" w:color="auto"/>
                                                <w:left w:val="none" w:sz="0" w:space="0" w:color="auto"/>
                                                <w:bottom w:val="none" w:sz="0" w:space="0" w:color="auto"/>
                                                <w:right w:val="none" w:sz="0" w:space="0" w:color="auto"/>
                                              </w:divBdr>
                                              <w:divsChild>
                                                <w:div w:id="735206403">
                                                  <w:marLeft w:val="0"/>
                                                  <w:marRight w:val="0"/>
                                                  <w:marTop w:val="0"/>
                                                  <w:marBottom w:val="0"/>
                                                  <w:divBdr>
                                                    <w:top w:val="none" w:sz="0" w:space="0" w:color="auto"/>
                                                    <w:left w:val="none" w:sz="0" w:space="0" w:color="auto"/>
                                                    <w:bottom w:val="none" w:sz="0" w:space="0" w:color="auto"/>
                                                    <w:right w:val="none" w:sz="0" w:space="0" w:color="auto"/>
                                                  </w:divBdr>
                                                  <w:divsChild>
                                                    <w:div w:id="310640998">
                                                      <w:marLeft w:val="0"/>
                                                      <w:marRight w:val="0"/>
                                                      <w:marTop w:val="0"/>
                                                      <w:marBottom w:val="0"/>
                                                      <w:divBdr>
                                                        <w:top w:val="none" w:sz="0" w:space="0" w:color="auto"/>
                                                        <w:left w:val="none" w:sz="0" w:space="0" w:color="auto"/>
                                                        <w:bottom w:val="none" w:sz="0" w:space="0" w:color="auto"/>
                                                        <w:right w:val="none" w:sz="0" w:space="0" w:color="auto"/>
                                                      </w:divBdr>
                                                      <w:divsChild>
                                                        <w:div w:id="135146196">
                                                          <w:marLeft w:val="0"/>
                                                          <w:marRight w:val="0"/>
                                                          <w:marTop w:val="0"/>
                                                          <w:marBottom w:val="0"/>
                                                          <w:divBdr>
                                                            <w:top w:val="none" w:sz="0" w:space="0" w:color="auto"/>
                                                            <w:left w:val="none" w:sz="0" w:space="0" w:color="auto"/>
                                                            <w:bottom w:val="none" w:sz="0" w:space="0" w:color="auto"/>
                                                            <w:right w:val="none" w:sz="0" w:space="0" w:color="auto"/>
                                                          </w:divBdr>
                                                          <w:divsChild>
                                                            <w:div w:id="20711965">
                                                              <w:marLeft w:val="0"/>
                                                              <w:marRight w:val="0"/>
                                                              <w:marTop w:val="0"/>
                                                              <w:marBottom w:val="0"/>
                                                              <w:divBdr>
                                                                <w:top w:val="none" w:sz="0" w:space="0" w:color="auto"/>
                                                                <w:left w:val="none" w:sz="0" w:space="0" w:color="auto"/>
                                                                <w:bottom w:val="none" w:sz="0" w:space="0" w:color="auto"/>
                                                                <w:right w:val="none" w:sz="0" w:space="0" w:color="auto"/>
                                                              </w:divBdr>
                                                              <w:divsChild>
                                                                <w:div w:id="543712703">
                                                                  <w:marLeft w:val="0"/>
                                                                  <w:marRight w:val="0"/>
                                                                  <w:marTop w:val="0"/>
                                                                  <w:marBottom w:val="0"/>
                                                                  <w:divBdr>
                                                                    <w:top w:val="none" w:sz="0" w:space="0" w:color="auto"/>
                                                                    <w:left w:val="none" w:sz="0" w:space="0" w:color="auto"/>
                                                                    <w:bottom w:val="none" w:sz="0" w:space="0" w:color="auto"/>
                                                                    <w:right w:val="none" w:sz="0" w:space="0" w:color="auto"/>
                                                                  </w:divBdr>
                                                                  <w:divsChild>
                                                                    <w:div w:id="229780203">
                                                                      <w:marLeft w:val="405"/>
                                                                      <w:marRight w:val="0"/>
                                                                      <w:marTop w:val="0"/>
                                                                      <w:marBottom w:val="0"/>
                                                                      <w:divBdr>
                                                                        <w:top w:val="none" w:sz="0" w:space="0" w:color="auto"/>
                                                                        <w:left w:val="none" w:sz="0" w:space="0" w:color="auto"/>
                                                                        <w:bottom w:val="none" w:sz="0" w:space="0" w:color="auto"/>
                                                                        <w:right w:val="none" w:sz="0" w:space="0" w:color="auto"/>
                                                                      </w:divBdr>
                                                                      <w:divsChild>
                                                                        <w:div w:id="1617711093">
                                                                          <w:marLeft w:val="0"/>
                                                                          <w:marRight w:val="0"/>
                                                                          <w:marTop w:val="0"/>
                                                                          <w:marBottom w:val="0"/>
                                                                          <w:divBdr>
                                                                            <w:top w:val="none" w:sz="0" w:space="0" w:color="auto"/>
                                                                            <w:left w:val="none" w:sz="0" w:space="0" w:color="auto"/>
                                                                            <w:bottom w:val="none" w:sz="0" w:space="0" w:color="auto"/>
                                                                            <w:right w:val="none" w:sz="0" w:space="0" w:color="auto"/>
                                                                          </w:divBdr>
                                                                          <w:divsChild>
                                                                            <w:div w:id="1781946520">
                                                                              <w:marLeft w:val="0"/>
                                                                              <w:marRight w:val="0"/>
                                                                              <w:marTop w:val="0"/>
                                                                              <w:marBottom w:val="0"/>
                                                                              <w:divBdr>
                                                                                <w:top w:val="none" w:sz="0" w:space="0" w:color="auto"/>
                                                                                <w:left w:val="none" w:sz="0" w:space="0" w:color="auto"/>
                                                                                <w:bottom w:val="none" w:sz="0" w:space="0" w:color="auto"/>
                                                                                <w:right w:val="none" w:sz="0" w:space="0" w:color="auto"/>
                                                                              </w:divBdr>
                                                                              <w:divsChild>
                                                                                <w:div w:id="1328553502">
                                                                                  <w:marLeft w:val="0"/>
                                                                                  <w:marRight w:val="0"/>
                                                                                  <w:marTop w:val="0"/>
                                                                                  <w:marBottom w:val="0"/>
                                                                                  <w:divBdr>
                                                                                    <w:top w:val="none" w:sz="0" w:space="0" w:color="auto"/>
                                                                                    <w:left w:val="none" w:sz="0" w:space="0" w:color="auto"/>
                                                                                    <w:bottom w:val="none" w:sz="0" w:space="0" w:color="auto"/>
                                                                                    <w:right w:val="none" w:sz="0" w:space="0" w:color="auto"/>
                                                                                  </w:divBdr>
                                                                                  <w:divsChild>
                                                                                    <w:div w:id="1776830644">
                                                                                      <w:marLeft w:val="0"/>
                                                                                      <w:marRight w:val="0"/>
                                                                                      <w:marTop w:val="0"/>
                                                                                      <w:marBottom w:val="0"/>
                                                                                      <w:divBdr>
                                                                                        <w:top w:val="none" w:sz="0" w:space="0" w:color="auto"/>
                                                                                        <w:left w:val="none" w:sz="0" w:space="0" w:color="auto"/>
                                                                                        <w:bottom w:val="none" w:sz="0" w:space="0" w:color="auto"/>
                                                                                        <w:right w:val="none" w:sz="0" w:space="0" w:color="auto"/>
                                                                                      </w:divBdr>
                                                                                      <w:divsChild>
                                                                                        <w:div w:id="737288477">
                                                                                          <w:marLeft w:val="0"/>
                                                                                          <w:marRight w:val="0"/>
                                                                                          <w:marTop w:val="0"/>
                                                                                          <w:marBottom w:val="0"/>
                                                                                          <w:divBdr>
                                                                                            <w:top w:val="none" w:sz="0" w:space="0" w:color="auto"/>
                                                                                            <w:left w:val="none" w:sz="0" w:space="0" w:color="auto"/>
                                                                                            <w:bottom w:val="none" w:sz="0" w:space="0" w:color="auto"/>
                                                                                            <w:right w:val="none" w:sz="0" w:space="0" w:color="auto"/>
                                                                                          </w:divBdr>
                                                                                          <w:divsChild>
                                                                                            <w:div w:id="1921988479">
                                                                                              <w:marLeft w:val="0"/>
                                                                                              <w:marRight w:val="0"/>
                                                                                              <w:marTop w:val="0"/>
                                                                                              <w:marBottom w:val="0"/>
                                                                                              <w:divBdr>
                                                                                                <w:top w:val="none" w:sz="0" w:space="0" w:color="auto"/>
                                                                                                <w:left w:val="none" w:sz="0" w:space="0" w:color="auto"/>
                                                                                                <w:bottom w:val="none" w:sz="0" w:space="0" w:color="auto"/>
                                                                                                <w:right w:val="none" w:sz="0" w:space="0" w:color="auto"/>
                                                                                              </w:divBdr>
                                                                                              <w:divsChild>
                                                                                                <w:div w:id="1183787054">
                                                                                                  <w:marLeft w:val="0"/>
                                                                                                  <w:marRight w:val="0"/>
                                                                                                  <w:marTop w:val="15"/>
                                                                                                  <w:marBottom w:val="0"/>
                                                                                                  <w:divBdr>
                                                                                                    <w:top w:val="none" w:sz="0" w:space="0" w:color="auto"/>
                                                                                                    <w:left w:val="none" w:sz="0" w:space="0" w:color="auto"/>
                                                                                                    <w:bottom w:val="single" w:sz="6" w:space="15" w:color="auto"/>
                                                                                                    <w:right w:val="none" w:sz="0" w:space="0" w:color="auto"/>
                                                                                                  </w:divBdr>
                                                                                                  <w:divsChild>
                                                                                                    <w:div w:id="859471509">
                                                                                                      <w:marLeft w:val="0"/>
                                                                                                      <w:marRight w:val="0"/>
                                                                                                      <w:marTop w:val="180"/>
                                                                                                      <w:marBottom w:val="0"/>
                                                                                                      <w:divBdr>
                                                                                                        <w:top w:val="none" w:sz="0" w:space="0" w:color="auto"/>
                                                                                                        <w:left w:val="none" w:sz="0" w:space="0" w:color="auto"/>
                                                                                                        <w:bottom w:val="none" w:sz="0" w:space="0" w:color="auto"/>
                                                                                                        <w:right w:val="none" w:sz="0" w:space="0" w:color="auto"/>
                                                                                                      </w:divBdr>
                                                                                                      <w:divsChild>
                                                                                                        <w:div w:id="371734410">
                                                                                                          <w:marLeft w:val="0"/>
                                                                                                          <w:marRight w:val="0"/>
                                                                                                          <w:marTop w:val="0"/>
                                                                                                          <w:marBottom w:val="0"/>
                                                                                                          <w:divBdr>
                                                                                                            <w:top w:val="none" w:sz="0" w:space="0" w:color="auto"/>
                                                                                                            <w:left w:val="none" w:sz="0" w:space="0" w:color="auto"/>
                                                                                                            <w:bottom w:val="none" w:sz="0" w:space="0" w:color="auto"/>
                                                                                                            <w:right w:val="none" w:sz="0" w:space="0" w:color="auto"/>
                                                                                                          </w:divBdr>
                                                                                                          <w:divsChild>
                                                                                                            <w:div w:id="1673608961">
                                                                                                              <w:marLeft w:val="0"/>
                                                                                                              <w:marRight w:val="0"/>
                                                                                                              <w:marTop w:val="0"/>
                                                                                                              <w:marBottom w:val="0"/>
                                                                                                              <w:divBdr>
                                                                                                                <w:top w:val="none" w:sz="0" w:space="0" w:color="auto"/>
                                                                                                                <w:left w:val="none" w:sz="0" w:space="0" w:color="auto"/>
                                                                                                                <w:bottom w:val="none" w:sz="0" w:space="0" w:color="auto"/>
                                                                                                                <w:right w:val="none" w:sz="0" w:space="0" w:color="auto"/>
                                                                                                              </w:divBdr>
                                                                                                              <w:divsChild>
                                                                                                                <w:div w:id="662586562">
                                                                                                                  <w:marLeft w:val="0"/>
                                                                                                                  <w:marRight w:val="0"/>
                                                                                                                  <w:marTop w:val="30"/>
                                                                                                                  <w:marBottom w:val="0"/>
                                                                                                                  <w:divBdr>
                                                                                                                    <w:top w:val="none" w:sz="0" w:space="0" w:color="auto"/>
                                                                                                                    <w:left w:val="none" w:sz="0" w:space="0" w:color="auto"/>
                                                                                                                    <w:bottom w:val="none" w:sz="0" w:space="0" w:color="auto"/>
                                                                                                                    <w:right w:val="none" w:sz="0" w:space="0" w:color="auto"/>
                                                                                                                  </w:divBdr>
                                                                                                                  <w:divsChild>
                                                                                                                    <w:div w:id="131674453">
                                                                                                                      <w:marLeft w:val="0"/>
                                                                                                                      <w:marRight w:val="0"/>
                                                                                                                      <w:marTop w:val="0"/>
                                                                                                                      <w:marBottom w:val="0"/>
                                                                                                                      <w:divBdr>
                                                                                                                        <w:top w:val="none" w:sz="0" w:space="0" w:color="auto"/>
                                                                                                                        <w:left w:val="none" w:sz="0" w:space="0" w:color="auto"/>
                                                                                                                        <w:bottom w:val="none" w:sz="0" w:space="0" w:color="auto"/>
                                                                                                                        <w:right w:val="none" w:sz="0" w:space="0" w:color="auto"/>
                                                                                                                      </w:divBdr>
                                                                                                                      <w:divsChild>
                                                                                                                        <w:div w:id="947393080">
                                                                                                                          <w:marLeft w:val="0"/>
                                                                                                                          <w:marRight w:val="0"/>
                                                                                                                          <w:marTop w:val="0"/>
                                                                                                                          <w:marBottom w:val="0"/>
                                                                                                                          <w:divBdr>
                                                                                                                            <w:top w:val="none" w:sz="0" w:space="0" w:color="auto"/>
                                                                                                                            <w:left w:val="none" w:sz="0" w:space="0" w:color="auto"/>
                                                                                                                            <w:bottom w:val="none" w:sz="0" w:space="0" w:color="auto"/>
                                                                                                                            <w:right w:val="none" w:sz="0" w:space="0" w:color="auto"/>
                                                                                                                          </w:divBdr>
                                                                                                                          <w:divsChild>
                                                                                                                            <w:div w:id="2097432409">
                                                                                                                              <w:marLeft w:val="0"/>
                                                                                                                              <w:marRight w:val="0"/>
                                                                                                                              <w:marTop w:val="0"/>
                                                                                                                              <w:marBottom w:val="0"/>
                                                                                                                              <w:divBdr>
                                                                                                                                <w:top w:val="none" w:sz="0" w:space="0" w:color="auto"/>
                                                                                                                                <w:left w:val="none" w:sz="0" w:space="0" w:color="auto"/>
                                                                                                                                <w:bottom w:val="none" w:sz="0" w:space="0" w:color="auto"/>
                                                                                                                                <w:right w:val="none" w:sz="0" w:space="0" w:color="auto"/>
                                                                                                                              </w:divBdr>
                                                                                                                              <w:divsChild>
                                                                                                                                <w:div w:id="1954705989">
                                                                                                                                  <w:marLeft w:val="0"/>
                                                                                                                                  <w:marRight w:val="0"/>
                                                                                                                                  <w:marTop w:val="0"/>
                                                                                                                                  <w:marBottom w:val="0"/>
                                                                                                                                  <w:divBdr>
                                                                                                                                    <w:top w:val="none" w:sz="0" w:space="0" w:color="auto"/>
                                                                                                                                    <w:left w:val="none" w:sz="0" w:space="0" w:color="auto"/>
                                                                                                                                    <w:bottom w:val="none" w:sz="0" w:space="0" w:color="auto"/>
                                                                                                                                    <w:right w:val="none" w:sz="0" w:space="0" w:color="auto"/>
                                                                                                                                  </w:divBdr>
                                                                                                                                  <w:divsChild>
                                                                                                                                    <w:div w:id="171646868">
                                                                                                                                      <w:marLeft w:val="0"/>
                                                                                                                                      <w:marRight w:val="0"/>
                                                                                                                                      <w:marTop w:val="0"/>
                                                                                                                                      <w:marBottom w:val="0"/>
                                                                                                                                      <w:divBdr>
                                                                                                                                        <w:top w:val="none" w:sz="0" w:space="0" w:color="auto"/>
                                                                                                                                        <w:left w:val="none" w:sz="0" w:space="0" w:color="auto"/>
                                                                                                                                        <w:bottom w:val="none" w:sz="0" w:space="0" w:color="auto"/>
                                                                                                                                        <w:right w:val="none" w:sz="0" w:space="0" w:color="auto"/>
                                                                                                                                      </w:divBdr>
                                                                                                                                      <w:divsChild>
                                                                                                                                        <w:div w:id="120448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amp;TC\TTC%20Rpt%20Alameda%20Opt%20In%2004.18.17.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5FF1A6-7E21-481F-907B-0C40025161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TTC Rpt Alameda Opt In 04.18.17</Template>
  <TotalTime>343</TotalTime>
  <Pages>4</Pages>
  <Words>1444</Words>
  <Characters>8231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solo</dc:creator>
  <cp:keywords/>
  <dc:description/>
  <cp:lastModifiedBy>Adriana Robles</cp:lastModifiedBy>
  <cp:revision>8</cp:revision>
  <cp:lastPrinted>2022-05-25T17:38:00Z</cp:lastPrinted>
  <dcterms:created xsi:type="dcterms:W3CDTF">2023-04-26T00:00:00Z</dcterms:created>
  <dcterms:modified xsi:type="dcterms:W3CDTF">2023-05-18T20:46:00Z</dcterms:modified>
</cp:coreProperties>
</file>