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D92D1C" w14:textId="7A8B8DE3" w:rsidR="00572516" w:rsidRPr="001C1CBA" w:rsidRDefault="00572516">
      <w:pPr>
        <w:jc w:val="both"/>
        <w:rPr>
          <w:rFonts w:ascii="Times New Roman" w:hAnsi="Times New Roman"/>
          <w:sz w:val="36"/>
        </w:rPr>
      </w:pPr>
    </w:p>
    <w:p w14:paraId="3DA4495D" w14:textId="26D938F8" w:rsidR="00572516" w:rsidRPr="001C1CBA" w:rsidRDefault="00572516" w:rsidP="005F3198">
      <w:pPr>
        <w:tabs>
          <w:tab w:val="left" w:pos="1440"/>
        </w:tabs>
        <w:jc w:val="both"/>
        <w:rPr>
          <w:rFonts w:ascii="Times New Roman" w:hAnsi="Times New Roman"/>
          <w:b/>
        </w:rPr>
      </w:pPr>
      <w:r w:rsidRPr="001C1CBA">
        <w:rPr>
          <w:rFonts w:ascii="Times New Roman" w:hAnsi="Times New Roman"/>
          <w:b/>
        </w:rPr>
        <w:t>DATE:</w:t>
      </w:r>
      <w:r w:rsidRPr="001C1CBA">
        <w:rPr>
          <w:rFonts w:ascii="Times New Roman" w:hAnsi="Times New Roman"/>
          <w:b/>
        </w:rPr>
        <w:tab/>
      </w:r>
      <w:r w:rsidR="003E6BE6">
        <w:rPr>
          <w:rFonts w:ascii="Times New Roman" w:hAnsi="Times New Roman"/>
          <w:b/>
        </w:rPr>
        <w:t>MAY 3, 2023</w:t>
      </w:r>
    </w:p>
    <w:p w14:paraId="629F457B" w14:textId="77777777" w:rsidR="00572516" w:rsidRPr="001C1CBA" w:rsidRDefault="00572516">
      <w:pPr>
        <w:jc w:val="both"/>
        <w:rPr>
          <w:rFonts w:ascii="Times New Roman" w:hAnsi="Times New Roman"/>
          <w:b/>
        </w:rPr>
      </w:pPr>
    </w:p>
    <w:p w14:paraId="13397194" w14:textId="77777777" w:rsidR="00572516" w:rsidRPr="001C1CBA" w:rsidRDefault="00572516" w:rsidP="005F3198">
      <w:pPr>
        <w:tabs>
          <w:tab w:val="left" w:pos="-1440"/>
        </w:tabs>
        <w:jc w:val="both"/>
        <w:rPr>
          <w:rFonts w:ascii="Times New Roman" w:hAnsi="Times New Roman"/>
          <w:b/>
        </w:rPr>
      </w:pPr>
      <w:r w:rsidRPr="001C1CBA">
        <w:rPr>
          <w:rFonts w:ascii="Times New Roman" w:hAnsi="Times New Roman"/>
          <w:b/>
        </w:rPr>
        <w:t>TO:</w:t>
      </w:r>
      <w:r w:rsidRPr="001C1CBA">
        <w:rPr>
          <w:rFonts w:ascii="Times New Roman" w:hAnsi="Times New Roman"/>
          <w:b/>
        </w:rPr>
        <w:tab/>
      </w:r>
      <w:r w:rsidRPr="001C1CBA">
        <w:rPr>
          <w:rFonts w:ascii="Times New Roman" w:hAnsi="Times New Roman"/>
          <w:b/>
        </w:rPr>
        <w:tab/>
      </w:r>
      <w:r w:rsidR="0040017B" w:rsidRPr="001C1CBA">
        <w:rPr>
          <w:rFonts w:ascii="Times New Roman" w:hAnsi="Times New Roman"/>
          <w:b/>
        </w:rPr>
        <w:t>PLANNING COMMISSION</w:t>
      </w:r>
    </w:p>
    <w:p w14:paraId="1DC6F1D7" w14:textId="77777777" w:rsidR="00572516" w:rsidRPr="001C1CBA" w:rsidRDefault="00572516">
      <w:pPr>
        <w:jc w:val="both"/>
        <w:rPr>
          <w:rFonts w:ascii="Times New Roman" w:hAnsi="Times New Roman"/>
          <w:b/>
        </w:rPr>
      </w:pPr>
    </w:p>
    <w:p w14:paraId="74388BFC" w14:textId="083EB051" w:rsidR="00572516" w:rsidRPr="001C1CBA" w:rsidRDefault="00572516" w:rsidP="00E80777">
      <w:pPr>
        <w:tabs>
          <w:tab w:val="left" w:pos="-1440"/>
        </w:tabs>
        <w:ind w:left="1440" w:hanging="1440"/>
        <w:jc w:val="both"/>
        <w:rPr>
          <w:rFonts w:ascii="Times New Roman" w:hAnsi="Times New Roman"/>
          <w:b/>
        </w:rPr>
      </w:pPr>
      <w:r w:rsidRPr="001C1CBA">
        <w:rPr>
          <w:rFonts w:ascii="Times New Roman" w:hAnsi="Times New Roman"/>
          <w:b/>
        </w:rPr>
        <w:t>FROM:</w:t>
      </w:r>
      <w:r w:rsidR="00E80777">
        <w:rPr>
          <w:rFonts w:ascii="Times New Roman" w:hAnsi="Times New Roman"/>
          <w:b/>
        </w:rPr>
        <w:tab/>
      </w:r>
      <w:r w:rsidR="0040017B" w:rsidRPr="001C1CBA">
        <w:rPr>
          <w:rFonts w:ascii="Times New Roman" w:hAnsi="Times New Roman"/>
          <w:b/>
        </w:rPr>
        <w:t>COURTNEY GROSSMAN, PLANNING MANAGER</w:t>
      </w:r>
    </w:p>
    <w:p w14:paraId="385F3C4E" w14:textId="77777777" w:rsidR="00572516" w:rsidRPr="001C1CBA" w:rsidRDefault="00572516">
      <w:pPr>
        <w:jc w:val="both"/>
        <w:rPr>
          <w:rFonts w:ascii="Times New Roman" w:hAnsi="Times New Roman"/>
          <w:b/>
        </w:rPr>
      </w:pPr>
    </w:p>
    <w:p w14:paraId="38995C9F" w14:textId="0E2756D2" w:rsidR="00572516" w:rsidRPr="001C1CBA" w:rsidRDefault="00572516" w:rsidP="00E80777">
      <w:pPr>
        <w:tabs>
          <w:tab w:val="left" w:pos="-1440"/>
        </w:tabs>
        <w:ind w:left="1440" w:hanging="1440"/>
        <w:jc w:val="both"/>
        <w:rPr>
          <w:rFonts w:ascii="Times New Roman" w:hAnsi="Times New Roman"/>
          <w:b/>
        </w:rPr>
      </w:pPr>
      <w:r w:rsidRPr="001C1CBA">
        <w:rPr>
          <w:rFonts w:ascii="Times New Roman" w:hAnsi="Times New Roman"/>
          <w:b/>
        </w:rPr>
        <w:t>BY:</w:t>
      </w:r>
      <w:r w:rsidRPr="001C1CBA">
        <w:rPr>
          <w:rFonts w:ascii="Times New Roman" w:hAnsi="Times New Roman"/>
          <w:b/>
        </w:rPr>
        <w:tab/>
      </w:r>
      <w:r w:rsidR="003E6BE6">
        <w:rPr>
          <w:rFonts w:ascii="Times New Roman" w:hAnsi="Times New Roman"/>
          <w:b/>
        </w:rPr>
        <w:t>THOMAS WILES, SENIOR PLANNER</w:t>
      </w:r>
    </w:p>
    <w:p w14:paraId="6E8302E5" w14:textId="77777777" w:rsidR="00572516" w:rsidRPr="001C1CBA" w:rsidRDefault="00572516">
      <w:pPr>
        <w:jc w:val="both"/>
        <w:rPr>
          <w:rFonts w:ascii="Times New Roman" w:hAnsi="Times New Roman"/>
        </w:rPr>
      </w:pPr>
    </w:p>
    <w:p w14:paraId="77704FE6" w14:textId="04B45127" w:rsidR="008E230D" w:rsidRDefault="0040017B" w:rsidP="008E230D">
      <w:pPr>
        <w:ind w:left="1440" w:hanging="1440"/>
        <w:jc w:val="both"/>
        <w:rPr>
          <w:rFonts w:ascii="Times New Roman" w:hAnsi="Times New Roman"/>
          <w:b/>
          <w:bCs/>
        </w:rPr>
      </w:pPr>
      <w:r w:rsidRPr="001C1CBA">
        <w:rPr>
          <w:rFonts w:ascii="Times New Roman" w:hAnsi="Times New Roman"/>
          <w:b/>
        </w:rPr>
        <w:t>TITLE</w:t>
      </w:r>
      <w:r w:rsidR="00572516" w:rsidRPr="001C1CBA">
        <w:rPr>
          <w:rFonts w:ascii="Times New Roman" w:hAnsi="Times New Roman"/>
          <w:b/>
        </w:rPr>
        <w:t>:</w:t>
      </w:r>
      <w:r w:rsidR="00572516" w:rsidRPr="001C1CBA">
        <w:rPr>
          <w:rFonts w:ascii="Times New Roman" w:hAnsi="Times New Roman"/>
        </w:rPr>
        <w:tab/>
      </w:r>
      <w:r w:rsidR="008E230D" w:rsidRPr="00DA1C6C">
        <w:rPr>
          <w:rFonts w:ascii="Times New Roman" w:hAnsi="Times New Roman"/>
          <w:b/>
          <w:bCs/>
        </w:rPr>
        <w:t>GENERAL PLAN AMENDMENT 2022-003</w:t>
      </w:r>
      <w:r w:rsidR="008E230D">
        <w:rPr>
          <w:rFonts w:ascii="Times New Roman" w:hAnsi="Times New Roman"/>
          <w:b/>
          <w:bCs/>
        </w:rPr>
        <w:t>, REZONE 2022-003, AND CONDITIONAL USE PERMIT 2022-005</w:t>
      </w:r>
      <w:r w:rsidR="008E230D" w:rsidRPr="00DA1C6C">
        <w:rPr>
          <w:rFonts w:ascii="Times New Roman" w:hAnsi="Times New Roman"/>
          <w:b/>
          <w:bCs/>
        </w:rPr>
        <w:t xml:space="preserve">; </w:t>
      </w:r>
      <w:r w:rsidR="00F609A2">
        <w:rPr>
          <w:rFonts w:ascii="Times New Roman" w:hAnsi="Times New Roman"/>
          <w:b/>
          <w:bCs/>
        </w:rPr>
        <w:t xml:space="preserve">REQUEST TO </w:t>
      </w:r>
      <w:r w:rsidR="008E230D">
        <w:rPr>
          <w:rFonts w:ascii="Times New Roman" w:hAnsi="Times New Roman"/>
          <w:b/>
          <w:bCs/>
        </w:rPr>
        <w:t xml:space="preserve">AMEND </w:t>
      </w:r>
      <w:r w:rsidR="008E230D" w:rsidRPr="00DA1C6C">
        <w:rPr>
          <w:rFonts w:ascii="Times New Roman" w:hAnsi="Times New Roman"/>
          <w:b/>
          <w:bCs/>
        </w:rPr>
        <w:t>THE GENERAL PLAN DESIGNATION FROM “RESIDENTIAL LOW DENSITY” TO “RETAIL”</w:t>
      </w:r>
      <w:r w:rsidR="008E230D">
        <w:rPr>
          <w:rFonts w:ascii="Times New Roman" w:hAnsi="Times New Roman"/>
          <w:b/>
          <w:bCs/>
        </w:rPr>
        <w:t>,</w:t>
      </w:r>
      <w:r w:rsidR="00F609A2">
        <w:rPr>
          <w:rFonts w:ascii="Times New Roman" w:hAnsi="Times New Roman"/>
          <w:b/>
          <w:bCs/>
        </w:rPr>
        <w:t xml:space="preserve"> </w:t>
      </w:r>
      <w:r w:rsidR="008E230D" w:rsidRPr="00DA1C6C">
        <w:rPr>
          <w:rFonts w:ascii="Times New Roman" w:hAnsi="Times New Roman"/>
          <w:b/>
          <w:bCs/>
        </w:rPr>
        <w:t xml:space="preserve">CHANGE </w:t>
      </w:r>
      <w:r w:rsidR="008E230D">
        <w:rPr>
          <w:rFonts w:ascii="Times New Roman" w:hAnsi="Times New Roman"/>
          <w:b/>
          <w:bCs/>
        </w:rPr>
        <w:t xml:space="preserve">THE </w:t>
      </w:r>
      <w:r w:rsidR="008E230D" w:rsidRPr="00DA1C6C">
        <w:rPr>
          <w:rFonts w:ascii="Times New Roman" w:hAnsi="Times New Roman"/>
          <w:b/>
          <w:bCs/>
        </w:rPr>
        <w:t>ZONING DESIGNATION FROM “RESIDENTIAL LOW DENSITY (R-L-5.5)” TO “COMMERCIAL RETAIL (CR)”</w:t>
      </w:r>
      <w:r w:rsidR="007868A0">
        <w:rPr>
          <w:rFonts w:ascii="Times New Roman" w:hAnsi="Times New Roman"/>
          <w:b/>
          <w:bCs/>
        </w:rPr>
        <w:t xml:space="preserve">, </w:t>
      </w:r>
      <w:r w:rsidR="008E230D" w:rsidRPr="00DA1C6C">
        <w:rPr>
          <w:rFonts w:ascii="Times New Roman" w:hAnsi="Times New Roman"/>
          <w:b/>
          <w:bCs/>
        </w:rPr>
        <w:t>AND</w:t>
      </w:r>
      <w:r w:rsidR="008E230D">
        <w:rPr>
          <w:rFonts w:ascii="Times New Roman" w:hAnsi="Times New Roman"/>
          <w:b/>
          <w:bCs/>
        </w:rPr>
        <w:t xml:space="preserve"> </w:t>
      </w:r>
      <w:r w:rsidR="008E230D" w:rsidRPr="00DA1C6C">
        <w:rPr>
          <w:rFonts w:ascii="Times New Roman" w:hAnsi="Times New Roman"/>
          <w:b/>
          <w:bCs/>
        </w:rPr>
        <w:t>ESTABLISH AND OPERATE AN EXTENDED STAY HOTEL FOR 22 OF 25 ROOMS</w:t>
      </w:r>
      <w:r w:rsidR="008E230D">
        <w:rPr>
          <w:rFonts w:ascii="Times New Roman" w:hAnsi="Times New Roman"/>
          <w:b/>
          <w:bCs/>
        </w:rPr>
        <w:t xml:space="preserve"> LOCATED AT 2110 NORTH MAIN STREET IN THE COMMERCIAL RETAIL (CR) AND RESIDENTIAL LOW DENSITY (R-L-5.5) ZONING DISTRICTS</w:t>
      </w:r>
    </w:p>
    <w:p w14:paraId="06F38C56" w14:textId="2AB6207E" w:rsidR="00EE6475" w:rsidRPr="00DA1C6C" w:rsidRDefault="00EE6475" w:rsidP="008E230D">
      <w:pPr>
        <w:ind w:left="1440" w:hanging="1440"/>
        <w:jc w:val="both"/>
        <w:rPr>
          <w:rFonts w:ascii="Arial" w:hAnsi="Arial" w:cs="Arial"/>
        </w:rPr>
      </w:pPr>
    </w:p>
    <w:p w14:paraId="555AFE0A" w14:textId="77777777" w:rsidR="0040017B" w:rsidRPr="001C1CBA" w:rsidRDefault="0040017B" w:rsidP="00B46407">
      <w:pPr>
        <w:jc w:val="both"/>
        <w:rPr>
          <w:rFonts w:ascii="Times New Roman" w:hAnsi="Times New Roman"/>
          <w:u w:val="single"/>
        </w:rPr>
      </w:pPr>
      <w:r w:rsidRPr="001C1CBA">
        <w:rPr>
          <w:rFonts w:ascii="Times New Roman" w:hAnsi="Times New Roman"/>
          <w:u w:val="single"/>
        </w:rPr>
        <w:t>RECOMMENDED MOTION:</w:t>
      </w:r>
    </w:p>
    <w:p w14:paraId="1ED0ACA9" w14:textId="77777777" w:rsidR="0040017B" w:rsidRPr="001C1CBA" w:rsidRDefault="0040017B" w:rsidP="00B46407">
      <w:pPr>
        <w:jc w:val="both"/>
        <w:rPr>
          <w:rFonts w:ascii="Times New Roman" w:hAnsi="Times New Roman"/>
          <w:u w:val="single"/>
        </w:rPr>
      </w:pPr>
    </w:p>
    <w:p w14:paraId="462065E7" w14:textId="173DD3D7" w:rsidR="00507804" w:rsidRPr="001C1CBA" w:rsidRDefault="00507804" w:rsidP="00507804">
      <w:pPr>
        <w:jc w:val="both"/>
        <w:rPr>
          <w:rFonts w:ascii="Times New Roman" w:hAnsi="Times New Roman"/>
        </w:rPr>
      </w:pPr>
      <w:bookmarkStart w:id="0" w:name="_Hlk132969299"/>
      <w:r>
        <w:rPr>
          <w:rFonts w:ascii="Times New Roman" w:hAnsi="Times New Roman"/>
        </w:rPr>
        <w:t>A motion to</w:t>
      </w:r>
      <w:r w:rsidRPr="001C1CBA">
        <w:rPr>
          <w:rFonts w:ascii="Times New Roman" w:hAnsi="Times New Roman"/>
        </w:rPr>
        <w:t xml:space="preserve"> </w:t>
      </w:r>
      <w:r>
        <w:rPr>
          <w:rFonts w:ascii="Times New Roman" w:hAnsi="Times New Roman"/>
        </w:rPr>
        <w:t>approve</w:t>
      </w:r>
      <w:r w:rsidRPr="001C1CBA">
        <w:rPr>
          <w:rFonts w:ascii="Times New Roman" w:hAnsi="Times New Roman"/>
        </w:rPr>
        <w:t xml:space="preserve"> </w:t>
      </w:r>
      <w:r>
        <w:rPr>
          <w:rFonts w:ascii="Times New Roman" w:hAnsi="Times New Roman"/>
        </w:rPr>
        <w:t>a</w:t>
      </w:r>
      <w:r w:rsidRPr="001C1CBA">
        <w:rPr>
          <w:rFonts w:ascii="Times New Roman" w:hAnsi="Times New Roman"/>
        </w:rPr>
        <w:t xml:space="preserve"> </w:t>
      </w:r>
      <w:r w:rsidR="002441FF">
        <w:rPr>
          <w:rFonts w:ascii="Times New Roman" w:hAnsi="Times New Roman"/>
        </w:rPr>
        <w:t>R</w:t>
      </w:r>
      <w:r w:rsidRPr="001C1CBA">
        <w:rPr>
          <w:rFonts w:ascii="Times New Roman" w:hAnsi="Times New Roman"/>
        </w:rPr>
        <w:t xml:space="preserve">esolution </w:t>
      </w:r>
      <w:r>
        <w:rPr>
          <w:rFonts w:ascii="Times New Roman" w:hAnsi="Times New Roman"/>
          <w:szCs w:val="24"/>
        </w:rPr>
        <w:t xml:space="preserve">recommending </w:t>
      </w:r>
      <w:r w:rsidRPr="00BE07C3">
        <w:rPr>
          <w:rFonts w:ascii="Times New Roman" w:hAnsi="Times New Roman"/>
        </w:rPr>
        <w:t>that the Planning Commission affirm the findings and recommen</w:t>
      </w:r>
      <w:r w:rsidR="00745FFA">
        <w:rPr>
          <w:rFonts w:ascii="Times New Roman" w:hAnsi="Times New Roman"/>
        </w:rPr>
        <w:t>d</w:t>
      </w:r>
      <w:r w:rsidRPr="00BE07C3">
        <w:rPr>
          <w:rFonts w:ascii="Times New Roman" w:hAnsi="Times New Roman"/>
        </w:rPr>
        <w:t xml:space="preserve"> that the City Council adopt the proposed Mitigated Negative Declaration</w:t>
      </w:r>
      <w:r w:rsidR="00745FFA">
        <w:rPr>
          <w:rFonts w:ascii="Times New Roman" w:hAnsi="Times New Roman"/>
        </w:rPr>
        <w:t xml:space="preserve"> </w:t>
      </w:r>
      <w:r>
        <w:rPr>
          <w:rFonts w:ascii="Times New Roman" w:hAnsi="Times New Roman"/>
        </w:rPr>
        <w:t xml:space="preserve">and </w:t>
      </w:r>
      <w:r w:rsidRPr="00BE07C3">
        <w:rPr>
          <w:rFonts w:ascii="Times New Roman" w:hAnsi="Times New Roman"/>
        </w:rPr>
        <w:t>approv</w:t>
      </w:r>
      <w:r>
        <w:rPr>
          <w:rFonts w:ascii="Times New Roman" w:hAnsi="Times New Roman"/>
        </w:rPr>
        <w:t>e</w:t>
      </w:r>
      <w:r w:rsidRPr="00BE07C3">
        <w:rPr>
          <w:rFonts w:ascii="Times New Roman" w:hAnsi="Times New Roman"/>
        </w:rPr>
        <w:t xml:space="preserve"> General Plan Amendment 202</w:t>
      </w:r>
      <w:r>
        <w:rPr>
          <w:rFonts w:ascii="Times New Roman" w:hAnsi="Times New Roman"/>
        </w:rPr>
        <w:t>2</w:t>
      </w:r>
      <w:r w:rsidRPr="00BE07C3">
        <w:rPr>
          <w:rFonts w:ascii="Times New Roman" w:hAnsi="Times New Roman"/>
        </w:rPr>
        <w:t>-00</w:t>
      </w:r>
      <w:r>
        <w:rPr>
          <w:rFonts w:ascii="Times New Roman" w:hAnsi="Times New Roman"/>
        </w:rPr>
        <w:t xml:space="preserve">3, </w:t>
      </w:r>
      <w:r w:rsidRPr="00BE07C3">
        <w:rPr>
          <w:rFonts w:ascii="Times New Roman" w:hAnsi="Times New Roman"/>
        </w:rPr>
        <w:t>Rezone 202</w:t>
      </w:r>
      <w:r>
        <w:rPr>
          <w:rFonts w:ascii="Times New Roman" w:hAnsi="Times New Roman"/>
        </w:rPr>
        <w:t>2</w:t>
      </w:r>
      <w:r w:rsidRPr="00BE07C3">
        <w:rPr>
          <w:rFonts w:ascii="Times New Roman" w:hAnsi="Times New Roman"/>
        </w:rPr>
        <w:t>-00</w:t>
      </w:r>
      <w:r>
        <w:rPr>
          <w:rFonts w:ascii="Times New Roman" w:hAnsi="Times New Roman"/>
        </w:rPr>
        <w:t>3, and Conditional Use Permit 2022-005</w:t>
      </w:r>
      <w:r w:rsidRPr="001C1CBA">
        <w:rPr>
          <w:rFonts w:ascii="Times New Roman" w:hAnsi="Times New Roman"/>
        </w:rPr>
        <w:t>.</w:t>
      </w:r>
      <w:bookmarkEnd w:id="0"/>
    </w:p>
    <w:p w14:paraId="13E60640" w14:textId="076D15FE" w:rsidR="00B46407" w:rsidRDefault="00B46407" w:rsidP="00B46407">
      <w:pPr>
        <w:jc w:val="both"/>
        <w:rPr>
          <w:rFonts w:ascii="Times New Roman" w:hAnsi="Times New Roman"/>
        </w:rPr>
      </w:pPr>
    </w:p>
    <w:p w14:paraId="033F0357" w14:textId="77777777" w:rsidR="001938EC" w:rsidRDefault="001D2EDF" w:rsidP="001D2EDF">
      <w:pPr>
        <w:pStyle w:val="Heading3"/>
        <w:rPr>
          <w:rFonts w:ascii="Times New Roman" w:hAnsi="Times New Roman" w:cs="Times New Roman"/>
          <w:b w:val="0"/>
          <w:bCs w:val="0"/>
          <w:u w:val="none"/>
        </w:rPr>
      </w:pPr>
      <w:r w:rsidRPr="002E5104">
        <w:rPr>
          <w:rFonts w:ascii="Times New Roman" w:hAnsi="Times New Roman" w:cs="Times New Roman"/>
          <w:b w:val="0"/>
          <w:bCs w:val="0"/>
        </w:rPr>
        <w:t>EXECUTIVE SUMMARY</w:t>
      </w:r>
      <w:r w:rsidRPr="001D2EDF">
        <w:rPr>
          <w:rFonts w:ascii="Times New Roman" w:hAnsi="Times New Roman" w:cs="Times New Roman"/>
          <w:b w:val="0"/>
          <w:bCs w:val="0"/>
          <w:u w:val="none"/>
        </w:rPr>
        <w:t xml:space="preserve">: </w:t>
      </w:r>
    </w:p>
    <w:p w14:paraId="11BDF71C" w14:textId="77777777" w:rsidR="001938EC" w:rsidRDefault="001938EC" w:rsidP="001D2EDF">
      <w:pPr>
        <w:pStyle w:val="Heading3"/>
        <w:rPr>
          <w:rFonts w:ascii="Times New Roman" w:hAnsi="Times New Roman" w:cs="Times New Roman"/>
          <w:b w:val="0"/>
          <w:bCs w:val="0"/>
          <w:u w:val="none"/>
        </w:rPr>
      </w:pPr>
    </w:p>
    <w:p w14:paraId="1096845F" w14:textId="42ACE81C" w:rsidR="001938EC" w:rsidRPr="001938EC" w:rsidRDefault="001938EC" w:rsidP="001938EC">
      <w:pPr>
        <w:jc w:val="both"/>
        <w:rPr>
          <w:rFonts w:ascii="Times New Roman" w:hAnsi="Times New Roman"/>
          <w:szCs w:val="24"/>
        </w:rPr>
      </w:pPr>
      <w:r w:rsidRPr="001938EC">
        <w:rPr>
          <w:rFonts w:ascii="Times New Roman" w:hAnsi="Times New Roman"/>
          <w:szCs w:val="24"/>
        </w:rPr>
        <w:t xml:space="preserve">Daniel Saphorghan, Swift Consulting on behalf of </w:t>
      </w:r>
      <w:proofErr w:type="spellStart"/>
      <w:r w:rsidRPr="001938EC">
        <w:rPr>
          <w:rFonts w:ascii="Times New Roman" w:hAnsi="Times New Roman"/>
          <w:szCs w:val="24"/>
        </w:rPr>
        <w:t>Janika</w:t>
      </w:r>
      <w:proofErr w:type="spellEnd"/>
      <w:r w:rsidRPr="001938EC">
        <w:rPr>
          <w:rFonts w:ascii="Times New Roman" w:hAnsi="Times New Roman"/>
          <w:szCs w:val="24"/>
        </w:rPr>
        <w:t xml:space="preserve"> Corporation DBA Capitol Motel</w:t>
      </w:r>
      <w:r w:rsidR="00582D87">
        <w:rPr>
          <w:rFonts w:ascii="Times New Roman" w:hAnsi="Times New Roman"/>
          <w:szCs w:val="24"/>
        </w:rPr>
        <w:t>,</w:t>
      </w:r>
      <w:r w:rsidRPr="001938EC">
        <w:rPr>
          <w:rFonts w:ascii="Times New Roman" w:hAnsi="Times New Roman"/>
          <w:szCs w:val="24"/>
        </w:rPr>
        <w:t xml:space="preserve"> has applied for a General Plan Amendment </w:t>
      </w:r>
      <w:r w:rsidR="008E230D">
        <w:rPr>
          <w:rFonts w:ascii="Times New Roman" w:hAnsi="Times New Roman"/>
          <w:szCs w:val="24"/>
        </w:rPr>
        <w:t>t</w:t>
      </w:r>
      <w:r w:rsidRPr="001938EC">
        <w:rPr>
          <w:rFonts w:ascii="Times New Roman" w:hAnsi="Times New Roman"/>
          <w:szCs w:val="24"/>
        </w:rPr>
        <w:t>o change the General Plan designation of an approximately 8,349 square-foot eastern portion of a 18,880 square-foot lot located at 2110 North Main Street from “Residential Low Density” to “Retail”; a Rezone to change Zoning designation of the above referenced 8,349 square-foot eastern portion of the project site from “Residential Low Density (R-L-5.5)” to “Commercial Retail (CR)”; and a Conditional Use Permit to establish and operate an Extended Stay Hotel for 22 of 25 on-site rooms.  Approval of the General Plan Amendment and Rezone are required to allow the proposed Extended Stay Hotel to operate on the entire property.</w:t>
      </w:r>
    </w:p>
    <w:p w14:paraId="54BA7F42" w14:textId="77777777" w:rsidR="001938EC" w:rsidRDefault="001938EC" w:rsidP="0040017B">
      <w:pPr>
        <w:rPr>
          <w:rFonts w:ascii="Times New Roman" w:hAnsi="Times New Roman"/>
          <w:u w:val="single"/>
        </w:rPr>
      </w:pPr>
    </w:p>
    <w:p w14:paraId="6758437D" w14:textId="77777777" w:rsidR="0002424F" w:rsidRDefault="0002424F" w:rsidP="0040017B">
      <w:pPr>
        <w:rPr>
          <w:rFonts w:ascii="Times New Roman" w:hAnsi="Times New Roman"/>
          <w:u w:val="single"/>
        </w:rPr>
      </w:pPr>
    </w:p>
    <w:p w14:paraId="7A8A7BDF" w14:textId="76C10E8E" w:rsidR="0040017B" w:rsidRDefault="00C9363C" w:rsidP="0040017B">
      <w:pPr>
        <w:rPr>
          <w:rFonts w:ascii="Times New Roman" w:hAnsi="Times New Roman"/>
        </w:rPr>
      </w:pPr>
      <w:r w:rsidRPr="00C9363C">
        <w:rPr>
          <w:rFonts w:ascii="Times New Roman" w:hAnsi="Times New Roman"/>
          <w:u w:val="single"/>
        </w:rPr>
        <w:t>DISCUSSION</w:t>
      </w:r>
      <w:r>
        <w:rPr>
          <w:rFonts w:ascii="Times New Roman" w:hAnsi="Times New Roman"/>
        </w:rPr>
        <w:t>:</w:t>
      </w:r>
    </w:p>
    <w:p w14:paraId="2DBF03D0" w14:textId="77777777" w:rsidR="00C9363C" w:rsidRPr="00464BC2" w:rsidRDefault="00C9363C" w:rsidP="0040017B">
      <w:pPr>
        <w:rPr>
          <w:rFonts w:ascii="Times New Roman" w:hAnsi="Times New Roman"/>
        </w:rPr>
      </w:pPr>
    </w:p>
    <w:p w14:paraId="14020853" w14:textId="77777777" w:rsidR="00572516" w:rsidRPr="001C1CBA" w:rsidRDefault="00572516">
      <w:pPr>
        <w:pStyle w:val="Heading3"/>
        <w:rPr>
          <w:rFonts w:ascii="Times New Roman" w:hAnsi="Times New Roman" w:cs="Times New Roman"/>
          <w:b w:val="0"/>
          <w:bCs w:val="0"/>
        </w:rPr>
      </w:pPr>
      <w:r w:rsidRPr="001C1CBA">
        <w:rPr>
          <w:rFonts w:ascii="Times New Roman" w:hAnsi="Times New Roman" w:cs="Times New Roman"/>
          <w:b w:val="0"/>
          <w:bCs w:val="0"/>
        </w:rPr>
        <w:t>B</w:t>
      </w:r>
      <w:r w:rsidR="004812C1">
        <w:rPr>
          <w:rFonts w:ascii="Times New Roman" w:hAnsi="Times New Roman" w:cs="Times New Roman"/>
          <w:b w:val="0"/>
          <w:bCs w:val="0"/>
        </w:rPr>
        <w:t>ackground</w:t>
      </w:r>
      <w:r w:rsidR="0040017B" w:rsidRPr="001C1CBA">
        <w:rPr>
          <w:rFonts w:ascii="Times New Roman" w:hAnsi="Times New Roman" w:cs="Times New Roman"/>
          <w:b w:val="0"/>
          <w:bCs w:val="0"/>
        </w:rPr>
        <w:t>:</w:t>
      </w:r>
    </w:p>
    <w:p w14:paraId="2D060FC0" w14:textId="77777777" w:rsidR="00572516" w:rsidRPr="001C1CBA" w:rsidRDefault="00572516">
      <w:pPr>
        <w:jc w:val="both"/>
        <w:rPr>
          <w:rFonts w:ascii="Times New Roman" w:hAnsi="Times New Roman"/>
        </w:rPr>
      </w:pPr>
    </w:p>
    <w:p w14:paraId="1F7F2682" w14:textId="332F3FDA" w:rsidR="000D20C3" w:rsidRPr="000D20C3" w:rsidRDefault="000D20C3" w:rsidP="000D20C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i/>
          <w:iCs/>
        </w:rPr>
      </w:pPr>
      <w:r w:rsidRPr="000D20C3">
        <w:rPr>
          <w:rFonts w:ascii="Times New Roman" w:hAnsi="Times New Roman"/>
        </w:rPr>
        <w:t xml:space="preserve">The project site is currently developed with an existing hotel/motel (Capitol Motel) </w:t>
      </w:r>
      <w:r w:rsidR="008E230D">
        <w:rPr>
          <w:rFonts w:ascii="Times New Roman" w:hAnsi="Times New Roman"/>
        </w:rPr>
        <w:t>is considered a legal non-conforming use pursuant to Zoning Code Section 37-50.160, because it</w:t>
      </w:r>
      <w:r w:rsidRPr="000D20C3">
        <w:rPr>
          <w:rFonts w:ascii="Times New Roman" w:hAnsi="Times New Roman"/>
        </w:rPr>
        <w:t xml:space="preserve"> is estimated to have been constructed circa 1936</w:t>
      </w:r>
      <w:r w:rsidR="008E230D">
        <w:rPr>
          <w:rFonts w:ascii="Times New Roman" w:hAnsi="Times New Roman"/>
        </w:rPr>
        <w:t xml:space="preserve"> prior to annexation.  </w:t>
      </w:r>
      <w:r w:rsidRPr="000D20C3">
        <w:rPr>
          <w:rFonts w:ascii="Times New Roman" w:hAnsi="Times New Roman"/>
        </w:rPr>
        <w:t>The Applicant (Capitol Motel – Ray Patel) is requesting to establish and operate an Extended Stay Hotel for 22 of the 25 on-site rooms pursuant to Zoning Code Section 37-50.085 (</w:t>
      </w:r>
      <w:r w:rsidRPr="000D20C3">
        <w:rPr>
          <w:rFonts w:ascii="Times New Roman" w:hAnsi="Times New Roman"/>
          <w:i/>
          <w:iCs/>
        </w:rPr>
        <w:t xml:space="preserve">Extended Stay for Hotel/Motel uses).  </w:t>
      </w:r>
    </w:p>
    <w:p w14:paraId="6BF5088A" w14:textId="77777777" w:rsidR="000D20C3" w:rsidRPr="000D20C3" w:rsidRDefault="000D20C3" w:rsidP="000D20C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i/>
          <w:iCs/>
        </w:rPr>
      </w:pPr>
    </w:p>
    <w:p w14:paraId="325582A1" w14:textId="77777777" w:rsidR="000D20C3" w:rsidRPr="000D20C3" w:rsidRDefault="000D20C3" w:rsidP="000D20C3">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rPr>
      </w:pPr>
      <w:r w:rsidRPr="000D20C3">
        <w:rPr>
          <w:rFonts w:ascii="Times New Roman" w:hAnsi="Times New Roman"/>
        </w:rPr>
        <w:t xml:space="preserve">The site is split zoned with Commercial Retail (CR) along the western portion of the site and Residential Low Density (R-L-5.5) along the eastern portion of the site.  Per the Zoning Code, Extended Stay Hotels located on Commercial Retail (CR) zoned land can be considered through the Conditional Use Permit (CUP) process.  However, in the Residential Low Density (R-L-5.5) Zoning District, Extended Stay Hotels are not permitted.  Therefore, the applications have been submitted so that the General Plan and Zoning designations of the subject property are consistent with the western portion of the lot which are “Retail” and “Commercial Retail (CR)” respectively. Upon approval of the General Plan Amendment and Rezone, the proposed Extended Stay Hotel use can be approved through the CUP process.  </w:t>
      </w:r>
    </w:p>
    <w:p w14:paraId="1A1FD970" w14:textId="77777777" w:rsidR="007561B9" w:rsidRPr="001C1CBA" w:rsidRDefault="007561B9" w:rsidP="00D7434D">
      <w:pPr>
        <w:jc w:val="both"/>
        <w:rPr>
          <w:rFonts w:ascii="Times New Roman" w:hAnsi="Times New Roman"/>
        </w:rPr>
      </w:pPr>
      <w:r w:rsidRPr="001C1CBA">
        <w:rPr>
          <w:rFonts w:ascii="Times New Roman" w:hAnsi="Times New Roman"/>
        </w:rPr>
        <w:t xml:space="preserve"> </w:t>
      </w:r>
    </w:p>
    <w:p w14:paraId="52E554E9" w14:textId="25B25252" w:rsidR="00D7434D" w:rsidRPr="001C1CBA" w:rsidRDefault="00D7434D" w:rsidP="00D7434D">
      <w:pPr>
        <w:jc w:val="both"/>
        <w:rPr>
          <w:rFonts w:ascii="Times New Roman" w:hAnsi="Times New Roman"/>
        </w:rPr>
      </w:pPr>
      <w:r w:rsidRPr="001C1CBA">
        <w:rPr>
          <w:rFonts w:ascii="Times New Roman" w:hAnsi="Times New Roman"/>
        </w:rPr>
        <w:t>The following provides an overview of the land uses and zoning districts adjacent to the project site:</w:t>
      </w:r>
    </w:p>
    <w:p w14:paraId="42F74377" w14:textId="77777777" w:rsidR="00572516" w:rsidRPr="001C1CBA" w:rsidRDefault="00572516">
      <w:pPr>
        <w:jc w:val="both"/>
        <w:rPr>
          <w:rFonts w:ascii="Times New Roman" w:hAnsi="Times New Roman"/>
        </w:rPr>
      </w:pPr>
    </w:p>
    <w:p w14:paraId="058D5BF3" w14:textId="314DACB8" w:rsidR="00507804" w:rsidRPr="00507804" w:rsidRDefault="00507804" w:rsidP="00506921">
      <w:pPr>
        <w:ind w:left="2160" w:hanging="1440"/>
        <w:jc w:val="both"/>
        <w:rPr>
          <w:rFonts w:ascii="Times New Roman" w:hAnsi="Times New Roman"/>
        </w:rPr>
      </w:pPr>
      <w:r w:rsidRPr="00507804">
        <w:rPr>
          <w:rFonts w:ascii="Times New Roman" w:hAnsi="Times New Roman"/>
        </w:rPr>
        <w:t xml:space="preserve">North: </w:t>
      </w:r>
      <w:r w:rsidRPr="00507804">
        <w:rPr>
          <w:rFonts w:ascii="Times New Roman" w:hAnsi="Times New Roman"/>
        </w:rPr>
        <w:tab/>
        <w:t>Soto Square Park and Salinas Fire Station No. 6/Parks (P) and Public/Semipublic (PS)</w:t>
      </w:r>
    </w:p>
    <w:p w14:paraId="1B0D24F7" w14:textId="5A88EFC9" w:rsidR="00507804" w:rsidRPr="00507804" w:rsidRDefault="00507804" w:rsidP="00506921">
      <w:pPr>
        <w:ind w:left="2160" w:hanging="1440"/>
        <w:jc w:val="both"/>
        <w:rPr>
          <w:rFonts w:ascii="Times New Roman" w:hAnsi="Times New Roman"/>
        </w:rPr>
      </w:pPr>
      <w:r w:rsidRPr="00507804">
        <w:rPr>
          <w:rFonts w:ascii="Times New Roman" w:hAnsi="Times New Roman"/>
        </w:rPr>
        <w:t>South:</w:t>
      </w:r>
      <w:r w:rsidRPr="00507804">
        <w:rPr>
          <w:rFonts w:ascii="Times New Roman" w:hAnsi="Times New Roman"/>
        </w:rPr>
        <w:tab/>
        <w:t>Commercial/Commercial Retail (CR) and Residential Low Density (R-L-5.5)</w:t>
      </w:r>
    </w:p>
    <w:p w14:paraId="624FC73C" w14:textId="72D25B8D" w:rsidR="00507804" w:rsidRPr="00507804" w:rsidRDefault="00507804" w:rsidP="00506921">
      <w:pPr>
        <w:ind w:left="1440" w:hanging="720"/>
        <w:jc w:val="both"/>
        <w:rPr>
          <w:rFonts w:ascii="Times New Roman" w:hAnsi="Times New Roman"/>
        </w:rPr>
      </w:pPr>
      <w:r w:rsidRPr="00507804">
        <w:rPr>
          <w:rFonts w:ascii="Times New Roman" w:hAnsi="Times New Roman"/>
        </w:rPr>
        <w:t>East:</w:t>
      </w:r>
      <w:r w:rsidRPr="00507804">
        <w:rPr>
          <w:rFonts w:ascii="Times New Roman" w:hAnsi="Times New Roman"/>
        </w:rPr>
        <w:tab/>
      </w:r>
      <w:r w:rsidRPr="00507804">
        <w:rPr>
          <w:rFonts w:ascii="Times New Roman" w:hAnsi="Times New Roman"/>
        </w:rPr>
        <w:tab/>
        <w:t>Residential/Residential Low Density (R-L-5.5)</w:t>
      </w:r>
    </w:p>
    <w:p w14:paraId="299B28C8" w14:textId="0B0F1827" w:rsidR="00507804" w:rsidRPr="00507804" w:rsidRDefault="00507804" w:rsidP="00506921">
      <w:pPr>
        <w:ind w:left="1440" w:hanging="720"/>
        <w:rPr>
          <w:rFonts w:ascii="Times New Roman" w:hAnsi="Times New Roman"/>
        </w:rPr>
      </w:pPr>
      <w:r w:rsidRPr="00507804">
        <w:rPr>
          <w:rFonts w:ascii="Times New Roman" w:hAnsi="Times New Roman"/>
        </w:rPr>
        <w:t xml:space="preserve">West:            </w:t>
      </w:r>
      <w:r>
        <w:rPr>
          <w:rFonts w:ascii="Times New Roman" w:hAnsi="Times New Roman"/>
        </w:rPr>
        <w:tab/>
      </w:r>
      <w:r w:rsidRPr="00507804">
        <w:rPr>
          <w:rFonts w:ascii="Times New Roman" w:hAnsi="Times New Roman"/>
        </w:rPr>
        <w:t>Residential/Commercial Retail (CR)</w:t>
      </w:r>
    </w:p>
    <w:p w14:paraId="224C49CD" w14:textId="77777777" w:rsidR="002441FF" w:rsidRDefault="002441FF" w:rsidP="00524C47">
      <w:pPr>
        <w:pStyle w:val="BodyTextIndent"/>
        <w:ind w:left="0"/>
        <w:rPr>
          <w:rFonts w:ascii="Times New Roman" w:hAnsi="Times New Roman" w:cs="Times New Roman"/>
          <w:iCs/>
          <w:u w:val="single"/>
        </w:rPr>
      </w:pPr>
      <w:bookmarkStart w:id="1" w:name="_Hlk53999700"/>
    </w:p>
    <w:p w14:paraId="62DB9214" w14:textId="268C46AD" w:rsidR="00F51EB5" w:rsidRDefault="00F51EB5" w:rsidP="00524C47">
      <w:pPr>
        <w:pStyle w:val="BodyTextIndent"/>
        <w:ind w:left="0"/>
        <w:rPr>
          <w:rFonts w:ascii="Times New Roman" w:hAnsi="Times New Roman" w:cs="Times New Roman"/>
          <w:iCs/>
          <w:u w:val="single"/>
        </w:rPr>
      </w:pPr>
      <w:r w:rsidRPr="00D239D8">
        <w:rPr>
          <w:rFonts w:ascii="Times New Roman" w:hAnsi="Times New Roman" w:cs="Times New Roman"/>
          <w:iCs/>
          <w:u w:val="single"/>
        </w:rPr>
        <w:t>Analysis:</w:t>
      </w:r>
    </w:p>
    <w:p w14:paraId="1C80019A" w14:textId="77777777" w:rsidR="00C9363C" w:rsidRPr="00D239D8" w:rsidRDefault="00C9363C" w:rsidP="00524C47">
      <w:pPr>
        <w:pStyle w:val="BodyTextIndent"/>
        <w:ind w:left="0"/>
        <w:rPr>
          <w:rFonts w:ascii="Times New Roman" w:hAnsi="Times New Roman" w:cs="Times New Roman"/>
          <w:iCs/>
          <w:u w:val="single"/>
        </w:rPr>
      </w:pPr>
    </w:p>
    <w:bookmarkEnd w:id="1"/>
    <w:p w14:paraId="674A5DEB" w14:textId="59B143D4" w:rsidR="00526460" w:rsidRPr="0051387A" w:rsidRDefault="00526460" w:rsidP="00526460">
      <w:pPr>
        <w:tabs>
          <w:tab w:val="left" w:pos="-1440"/>
          <w:tab w:val="left" w:pos="-720"/>
          <w:tab w:val="left" w:pos="0"/>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3600"/>
          <w:tab w:val="left" w:pos="4320"/>
          <w:tab w:val="left" w:pos="5040"/>
          <w:tab w:val="left" w:pos="5760"/>
          <w:tab w:val="left" w:pos="6480"/>
          <w:tab w:val="left" w:pos="7200"/>
          <w:tab w:val="left" w:pos="7920"/>
          <w:tab w:val="left" w:pos="8640"/>
          <w:tab w:val="left" w:pos="9360"/>
        </w:tabs>
        <w:jc w:val="both"/>
        <w:rPr>
          <w:rFonts w:ascii="Times New Roman" w:hAnsi="Times New Roman"/>
          <w:u w:val="single"/>
        </w:rPr>
      </w:pPr>
      <w:r w:rsidRPr="0051387A">
        <w:rPr>
          <w:rFonts w:ascii="Times New Roman" w:hAnsi="Times New Roman"/>
          <w:u w:val="single"/>
        </w:rPr>
        <w:t>General Plan Amendment</w:t>
      </w:r>
      <w:r w:rsidR="0051387A" w:rsidRPr="0051387A">
        <w:rPr>
          <w:rFonts w:ascii="Times New Roman" w:hAnsi="Times New Roman"/>
          <w:u w:val="single"/>
        </w:rPr>
        <w:t xml:space="preserve"> 2022-003</w:t>
      </w:r>
      <w:r w:rsidRPr="0051387A">
        <w:rPr>
          <w:rFonts w:ascii="Times New Roman" w:hAnsi="Times New Roman"/>
          <w:u w:val="single"/>
        </w:rPr>
        <w:t xml:space="preserve"> and Rezone</w:t>
      </w:r>
      <w:r w:rsidR="0051387A" w:rsidRPr="0051387A">
        <w:rPr>
          <w:rFonts w:ascii="Times New Roman" w:hAnsi="Times New Roman"/>
          <w:u w:val="single"/>
        </w:rPr>
        <w:t xml:space="preserve"> 2022-003</w:t>
      </w:r>
      <w:r w:rsidRPr="0051387A">
        <w:rPr>
          <w:rFonts w:ascii="Times New Roman" w:hAnsi="Times New Roman"/>
          <w:u w:val="single"/>
        </w:rPr>
        <w:t>:</w:t>
      </w:r>
    </w:p>
    <w:p w14:paraId="7A23EE81" w14:textId="6B66AF53" w:rsidR="001C1CBA" w:rsidRPr="0051387A" w:rsidRDefault="001C1CBA" w:rsidP="007561B9">
      <w:pPr>
        <w:pStyle w:val="BodyTextIndent"/>
        <w:ind w:left="0"/>
        <w:rPr>
          <w:rFonts w:ascii="Times New Roman" w:hAnsi="Times New Roman" w:cs="Times New Roman"/>
        </w:rPr>
      </w:pPr>
    </w:p>
    <w:p w14:paraId="4FBBB0A4" w14:textId="35B3D4F9" w:rsidR="00526460" w:rsidRPr="0051387A" w:rsidRDefault="00526460" w:rsidP="00526460">
      <w:pPr>
        <w:tabs>
          <w:tab w:val="left" w:pos="-1440"/>
        </w:tabs>
        <w:jc w:val="both"/>
        <w:rPr>
          <w:rFonts w:ascii="Times New Roman" w:hAnsi="Times New Roman"/>
        </w:rPr>
      </w:pPr>
      <w:r w:rsidRPr="0051387A">
        <w:rPr>
          <w:rFonts w:ascii="Times New Roman" w:hAnsi="Times New Roman"/>
        </w:rPr>
        <w:t>Per the 2002 General Plan, the Land Use designation of the approximately 8,349 square-foot eastern portion of 18,880 square-foot project site is “Residential Low Density”.  The proposal is to change the General Plan designation of the above referenced eastern portion of the project site from “Residential Low Density” to “Retail”.  The proposed change in the General Plan land use designation from “Residential Low Density” to “Retail” would be consistent with the western portion of the project site and allow for uses prescribed by the City’s 2002 General Plan land use designation of Retail.</w:t>
      </w:r>
    </w:p>
    <w:p w14:paraId="6E746B0D" w14:textId="77777777" w:rsidR="00526460" w:rsidRPr="0051387A" w:rsidRDefault="00526460" w:rsidP="00526460">
      <w:pPr>
        <w:tabs>
          <w:tab w:val="left" w:pos="-1440"/>
        </w:tabs>
        <w:jc w:val="both"/>
        <w:rPr>
          <w:rFonts w:ascii="Times New Roman" w:hAnsi="Times New Roman"/>
        </w:rPr>
      </w:pPr>
    </w:p>
    <w:p w14:paraId="033BCC02" w14:textId="4021ED73" w:rsidR="00526460" w:rsidRPr="0051387A" w:rsidRDefault="00526460" w:rsidP="00526460">
      <w:pPr>
        <w:tabs>
          <w:tab w:val="left" w:pos="-1440"/>
        </w:tabs>
        <w:jc w:val="both"/>
        <w:rPr>
          <w:rFonts w:ascii="Times New Roman" w:hAnsi="Times New Roman"/>
        </w:rPr>
      </w:pPr>
      <w:r w:rsidRPr="0051387A">
        <w:rPr>
          <w:rFonts w:ascii="Times New Roman" w:hAnsi="Times New Roman"/>
        </w:rPr>
        <w:t xml:space="preserve">The project site consists of 18,880 square-feet.  The approximately 10,531 square-foot western </w:t>
      </w:r>
      <w:r w:rsidRPr="0051387A">
        <w:rPr>
          <w:rFonts w:ascii="Times New Roman" w:hAnsi="Times New Roman"/>
        </w:rPr>
        <w:lastRenderedPageBreak/>
        <w:t xml:space="preserve">portion of the project site is currently located in the “Commercial Retail” (CR) District, which provides for wide range of commercial uses, including the existing hotel use and the proposed Extended Stay Hotel.  The approximately 8,349 square-foot eastern portion of the project site is zoned Residential Low Density (R-L-5.5), which only allows for single-family residential uses.  Uses such as the proposed Extended Stay Hotel are not allowed in the R-L-5.5 District.  The proposed Rezone would change the Zoning designation of the eastern portion of the project site from “Residential – Low Density” (R-L-5.5) to “Commercial Retail” (CR).  The proposed zoning would be consistent with the existing Zoning designation of the adjacent western portion of the project site. The project site is not located within a specific plan or a precise plan area and therefore does not conflict with such a plan.    The project site is located entirely within the City limits of Salinas and does not conflict with the adopted sphere of influence.  </w:t>
      </w:r>
    </w:p>
    <w:p w14:paraId="280E2CFD" w14:textId="77777777" w:rsidR="00526460" w:rsidRDefault="00526460" w:rsidP="00526460">
      <w:pPr>
        <w:tabs>
          <w:tab w:val="left" w:pos="-1440"/>
        </w:tabs>
        <w:ind w:left="816"/>
        <w:jc w:val="both"/>
        <w:rPr>
          <w:rFonts w:ascii="Arial" w:hAnsi="Arial" w:cs="Arial"/>
        </w:rPr>
      </w:pPr>
    </w:p>
    <w:p w14:paraId="04BF33C4" w14:textId="58A1F4D6" w:rsidR="00526460" w:rsidRPr="0051387A" w:rsidRDefault="00526460" w:rsidP="00526460">
      <w:pPr>
        <w:tabs>
          <w:tab w:val="left" w:pos="-1440"/>
        </w:tabs>
        <w:jc w:val="both"/>
        <w:rPr>
          <w:rFonts w:ascii="Times New Roman" w:hAnsi="Times New Roman"/>
          <w:u w:val="single"/>
        </w:rPr>
      </w:pPr>
      <w:r w:rsidRPr="0051387A">
        <w:rPr>
          <w:rFonts w:ascii="Times New Roman" w:hAnsi="Times New Roman"/>
          <w:u w:val="single"/>
        </w:rPr>
        <w:t>Conditional Use Permit</w:t>
      </w:r>
      <w:r w:rsidR="0051387A">
        <w:rPr>
          <w:rFonts w:ascii="Times New Roman" w:hAnsi="Times New Roman"/>
          <w:u w:val="single"/>
        </w:rPr>
        <w:t xml:space="preserve"> 2022-005</w:t>
      </w:r>
      <w:r w:rsidRPr="0051387A">
        <w:rPr>
          <w:rFonts w:ascii="Times New Roman" w:hAnsi="Times New Roman"/>
          <w:u w:val="single"/>
        </w:rPr>
        <w:t>:</w:t>
      </w:r>
    </w:p>
    <w:p w14:paraId="50E900B5" w14:textId="77777777" w:rsidR="00526460" w:rsidRDefault="00526460" w:rsidP="00526460">
      <w:pPr>
        <w:tabs>
          <w:tab w:val="left" w:pos="-1440"/>
        </w:tabs>
        <w:jc w:val="both"/>
        <w:rPr>
          <w:rFonts w:ascii="Arial" w:hAnsi="Arial" w:cs="Arial"/>
        </w:rPr>
      </w:pPr>
    </w:p>
    <w:p w14:paraId="4939F130" w14:textId="2FD8708E" w:rsidR="00F5424A" w:rsidRPr="0051387A" w:rsidRDefault="00526460" w:rsidP="00F5424A">
      <w:pPr>
        <w:tabs>
          <w:tab w:val="left" w:pos="-1440"/>
        </w:tabs>
        <w:jc w:val="both"/>
        <w:rPr>
          <w:rFonts w:ascii="Times New Roman" w:hAnsi="Times New Roman"/>
          <w:iCs/>
        </w:rPr>
      </w:pPr>
      <w:r w:rsidRPr="0051387A">
        <w:rPr>
          <w:rFonts w:ascii="Times New Roman" w:hAnsi="Times New Roman"/>
        </w:rPr>
        <w:t>The Conditional Use Permit 2022-005</w:t>
      </w:r>
      <w:r w:rsidR="00F5424A" w:rsidRPr="0051387A">
        <w:rPr>
          <w:rFonts w:ascii="Times New Roman" w:hAnsi="Times New Roman"/>
        </w:rPr>
        <w:t xml:space="preserve"> (CUP 2022-005)</w:t>
      </w:r>
      <w:r w:rsidRPr="0051387A">
        <w:rPr>
          <w:rFonts w:ascii="Times New Roman" w:hAnsi="Times New Roman"/>
        </w:rPr>
        <w:t xml:space="preserve"> is requested to establish and operate an Extended Stay Hotel for 22 of 25 on-site rooms at an existing hotel (Capitol Motel).</w:t>
      </w:r>
      <w:r w:rsidR="00F5424A" w:rsidRPr="0051387A">
        <w:rPr>
          <w:rFonts w:ascii="Times New Roman" w:hAnsi="Times New Roman"/>
        </w:rPr>
        <w:t xml:space="preserve">  The site consists of </w:t>
      </w:r>
      <w:r w:rsidR="0002424F">
        <w:rPr>
          <w:rFonts w:ascii="Times New Roman" w:hAnsi="Times New Roman"/>
        </w:rPr>
        <w:t xml:space="preserve">a </w:t>
      </w:r>
      <w:r w:rsidR="00F5424A" w:rsidRPr="0051387A">
        <w:rPr>
          <w:rFonts w:ascii="Times New Roman" w:hAnsi="Times New Roman"/>
        </w:rPr>
        <w:t>one</w:t>
      </w:r>
      <w:r w:rsidR="0002424F">
        <w:rPr>
          <w:rFonts w:ascii="Times New Roman" w:hAnsi="Times New Roman"/>
        </w:rPr>
        <w:t>-</w:t>
      </w:r>
      <w:r w:rsidR="00F5424A" w:rsidRPr="0051387A">
        <w:rPr>
          <w:rFonts w:ascii="Times New Roman" w:hAnsi="Times New Roman"/>
        </w:rPr>
        <w:t>story hotel and a two-story office.  There are 25 on-site units with 1</w:t>
      </w:r>
      <w:r w:rsidR="00373299">
        <w:rPr>
          <w:rFonts w:ascii="Times New Roman" w:hAnsi="Times New Roman"/>
        </w:rPr>
        <w:t>3</w:t>
      </w:r>
      <w:r w:rsidR="00F5424A" w:rsidRPr="0051387A">
        <w:rPr>
          <w:rFonts w:ascii="Times New Roman" w:hAnsi="Times New Roman"/>
        </w:rPr>
        <w:t xml:space="preserve"> off-street parking spaces on-site and </w:t>
      </w:r>
      <w:r w:rsidR="00745FFA">
        <w:rPr>
          <w:rFonts w:ascii="Times New Roman" w:hAnsi="Times New Roman"/>
        </w:rPr>
        <w:t xml:space="preserve">a </w:t>
      </w:r>
      <w:r w:rsidR="00F5424A" w:rsidRPr="0051387A">
        <w:rPr>
          <w:rFonts w:ascii="Times New Roman" w:hAnsi="Times New Roman"/>
        </w:rPr>
        <w:t xml:space="preserve">common area.  </w:t>
      </w:r>
      <w:r w:rsidR="00F5424A" w:rsidRPr="0051387A">
        <w:rPr>
          <w:rFonts w:ascii="Times New Roman" w:hAnsi="Times New Roman"/>
          <w:szCs w:val="24"/>
        </w:rPr>
        <w:t xml:space="preserve">Because of the split zoning of the project site, the related General Plan Amendment and Rezone will need to be approved to allow for the proposed project.  </w:t>
      </w:r>
      <w:r w:rsidRPr="0051387A">
        <w:rPr>
          <w:rFonts w:ascii="Times New Roman" w:hAnsi="Times New Roman"/>
        </w:rPr>
        <w:t xml:space="preserve">  Proposed conditions of CUP 2022-005 will ensure that, when implemented, the project will conform and comply with the</w:t>
      </w:r>
      <w:r w:rsidR="00F5424A" w:rsidRPr="0051387A">
        <w:rPr>
          <w:rFonts w:ascii="Times New Roman" w:hAnsi="Times New Roman"/>
        </w:rPr>
        <w:t xml:space="preserve"> </w:t>
      </w:r>
      <w:r w:rsidR="00F5424A" w:rsidRPr="0051387A">
        <w:rPr>
          <w:rFonts w:ascii="Times New Roman" w:hAnsi="Times New Roman"/>
          <w:iCs/>
        </w:rPr>
        <w:t>development standards of Zoning Code Section 37-50.085(c).</w:t>
      </w:r>
    </w:p>
    <w:p w14:paraId="717279E8" w14:textId="77777777" w:rsidR="00526460" w:rsidRPr="001C1CBA" w:rsidRDefault="00526460" w:rsidP="007561B9">
      <w:pPr>
        <w:pStyle w:val="BodyTextIndent"/>
        <w:ind w:left="0"/>
        <w:rPr>
          <w:rFonts w:ascii="Times New Roman" w:hAnsi="Times New Roman" w:cs="Times New Roman"/>
        </w:rPr>
      </w:pPr>
    </w:p>
    <w:p w14:paraId="4F81C991" w14:textId="77777777" w:rsidR="006A2FFF" w:rsidRPr="001C1CBA" w:rsidRDefault="006A2FFF" w:rsidP="007561B9">
      <w:pPr>
        <w:pStyle w:val="BodyTextIndent"/>
        <w:ind w:left="0"/>
        <w:rPr>
          <w:rFonts w:ascii="Times New Roman" w:hAnsi="Times New Roman" w:cs="Times New Roman"/>
          <w:u w:val="single"/>
        </w:rPr>
      </w:pPr>
      <w:r w:rsidRPr="001C1CBA">
        <w:rPr>
          <w:rFonts w:ascii="Times New Roman" w:hAnsi="Times New Roman" w:cs="Times New Roman"/>
          <w:u w:val="single"/>
        </w:rPr>
        <w:t>F</w:t>
      </w:r>
      <w:r w:rsidR="004812C1">
        <w:rPr>
          <w:rFonts w:ascii="Times New Roman" w:hAnsi="Times New Roman" w:cs="Times New Roman"/>
          <w:u w:val="single"/>
        </w:rPr>
        <w:t>indings</w:t>
      </w:r>
      <w:r w:rsidR="00A05820" w:rsidRPr="001C1CBA">
        <w:rPr>
          <w:rFonts w:ascii="Times New Roman" w:hAnsi="Times New Roman" w:cs="Times New Roman"/>
          <w:u w:val="single"/>
        </w:rPr>
        <w:t>:</w:t>
      </w:r>
    </w:p>
    <w:p w14:paraId="411E9F82" w14:textId="77777777" w:rsidR="00A05820" w:rsidRPr="001C1CBA" w:rsidRDefault="00A05820" w:rsidP="007561B9">
      <w:pPr>
        <w:pStyle w:val="BodyTextIndent"/>
        <w:ind w:left="0"/>
        <w:rPr>
          <w:rFonts w:ascii="Times New Roman" w:hAnsi="Times New Roman" w:cs="Times New Roman"/>
          <w:u w:val="single"/>
        </w:rPr>
      </w:pPr>
    </w:p>
    <w:p w14:paraId="57EEDB5F" w14:textId="77777777" w:rsidR="00C153B8" w:rsidRPr="007B1426" w:rsidRDefault="00C153B8" w:rsidP="00C153B8">
      <w:pPr>
        <w:jc w:val="both"/>
        <w:rPr>
          <w:rFonts w:ascii="Times New Roman" w:hAnsi="Times New Roman"/>
        </w:rPr>
      </w:pPr>
      <w:r w:rsidRPr="007B1426">
        <w:rPr>
          <w:rFonts w:ascii="Times New Roman" w:hAnsi="Times New Roman"/>
          <w:u w:val="single"/>
        </w:rPr>
        <w:t>Mitigated Negative Declaration</w:t>
      </w:r>
      <w:r w:rsidRPr="007B1426">
        <w:rPr>
          <w:rFonts w:ascii="Times New Roman" w:hAnsi="Times New Roman"/>
        </w:rPr>
        <w:t>:</w:t>
      </w:r>
    </w:p>
    <w:p w14:paraId="0162BB16" w14:textId="77777777" w:rsidR="00C153B8" w:rsidRPr="007B1426" w:rsidRDefault="00C153B8" w:rsidP="00C153B8">
      <w:pPr>
        <w:jc w:val="both"/>
        <w:rPr>
          <w:rFonts w:ascii="Times New Roman" w:hAnsi="Times New Roman"/>
        </w:rPr>
      </w:pPr>
    </w:p>
    <w:p w14:paraId="43AFD9DD" w14:textId="6FE67E20" w:rsidR="00C153B8" w:rsidRPr="007B1426" w:rsidRDefault="00C153B8" w:rsidP="00C153B8">
      <w:pPr>
        <w:pStyle w:val="BodyText2"/>
        <w:jc w:val="both"/>
        <w:rPr>
          <w:rFonts w:ascii="Times New Roman" w:hAnsi="Times New Roman" w:cs="Times New Roman"/>
          <w:b w:val="0"/>
          <w:bCs w:val="0"/>
        </w:rPr>
      </w:pPr>
      <w:r w:rsidRPr="007B1426">
        <w:rPr>
          <w:rFonts w:ascii="Times New Roman" w:hAnsi="Times New Roman" w:cs="Times New Roman"/>
          <w:b w:val="0"/>
          <w:bCs w:val="0"/>
        </w:rPr>
        <w:t>Prior to taking action on the requested General Plan Amendment</w:t>
      </w:r>
      <w:r>
        <w:rPr>
          <w:rFonts w:ascii="Times New Roman" w:hAnsi="Times New Roman" w:cs="Times New Roman"/>
          <w:b w:val="0"/>
          <w:bCs w:val="0"/>
        </w:rPr>
        <w:t xml:space="preserve">, </w:t>
      </w:r>
      <w:r w:rsidRPr="007B1426">
        <w:rPr>
          <w:rFonts w:ascii="Times New Roman" w:hAnsi="Times New Roman" w:cs="Times New Roman"/>
          <w:b w:val="0"/>
          <w:bCs w:val="0"/>
        </w:rPr>
        <w:t>Rezone</w:t>
      </w:r>
      <w:r>
        <w:rPr>
          <w:rFonts w:ascii="Times New Roman" w:hAnsi="Times New Roman" w:cs="Times New Roman"/>
          <w:b w:val="0"/>
          <w:bCs w:val="0"/>
        </w:rPr>
        <w:t xml:space="preserve">, and Conditional Use Permit, </w:t>
      </w:r>
      <w:r w:rsidRPr="007B1426">
        <w:rPr>
          <w:rFonts w:ascii="Times New Roman" w:hAnsi="Times New Roman" w:cs="Times New Roman"/>
          <w:b w:val="0"/>
          <w:bCs w:val="0"/>
        </w:rPr>
        <w:t xml:space="preserve">the Planning Commission will need to confirm that the proposed environmental document is adequate for the proposed project by establishing the finding set forth in the attached Planning Commission Resolution.  </w:t>
      </w:r>
    </w:p>
    <w:p w14:paraId="4C45C6D5" w14:textId="77777777" w:rsidR="00C153B8" w:rsidRPr="007B1426" w:rsidRDefault="00C153B8" w:rsidP="00C153B8">
      <w:pPr>
        <w:pStyle w:val="Heading1"/>
        <w:rPr>
          <w:rFonts w:ascii="Times New Roman" w:hAnsi="Times New Roman"/>
        </w:rPr>
      </w:pPr>
    </w:p>
    <w:p w14:paraId="2BE9ACA0" w14:textId="77777777" w:rsidR="00C153B8" w:rsidRPr="007B1426" w:rsidRDefault="00C153B8" w:rsidP="00C153B8">
      <w:pPr>
        <w:pStyle w:val="Heading1"/>
        <w:jc w:val="left"/>
        <w:rPr>
          <w:rFonts w:ascii="Times New Roman" w:hAnsi="Times New Roman"/>
        </w:rPr>
      </w:pPr>
      <w:r w:rsidRPr="007B1426">
        <w:rPr>
          <w:rFonts w:ascii="Times New Roman" w:hAnsi="Times New Roman"/>
        </w:rPr>
        <w:t>General Plan Amendment/Rezone:</w:t>
      </w:r>
    </w:p>
    <w:p w14:paraId="3E904866" w14:textId="77777777" w:rsidR="00C153B8" w:rsidRPr="007B1426" w:rsidRDefault="00C153B8" w:rsidP="00C153B8">
      <w:pPr>
        <w:pStyle w:val="Heading1"/>
        <w:rPr>
          <w:rFonts w:ascii="Times New Roman" w:hAnsi="Times New Roman"/>
          <w:u w:val="none"/>
        </w:rPr>
      </w:pPr>
    </w:p>
    <w:p w14:paraId="47803BF4" w14:textId="77777777" w:rsidR="0051387A" w:rsidRDefault="00C153B8" w:rsidP="00C153B8">
      <w:pPr>
        <w:pStyle w:val="Heading3"/>
        <w:rPr>
          <w:rFonts w:ascii="Times New Roman" w:hAnsi="Times New Roman"/>
          <w:b w:val="0"/>
          <w:bCs w:val="0"/>
          <w:u w:val="none"/>
        </w:rPr>
      </w:pPr>
      <w:r w:rsidRPr="00C153B8">
        <w:rPr>
          <w:rFonts w:ascii="Times New Roman" w:hAnsi="Times New Roman"/>
          <w:b w:val="0"/>
          <w:bCs w:val="0"/>
          <w:u w:val="none"/>
        </w:rPr>
        <w:t xml:space="preserve">The Planning Commission may recommend approval of a General Plan Amendment and Rezone, if all of the findings set forth in the attached Planning Commission Resolution are established.  Per Zoning Code Section 37-60.920(d)(2), an affirmative vote of a majority (no less than four (4) votes) of the Planning Commission is required for the Commission to make a recommendation of the General Plan Amendment to the City Council. </w:t>
      </w:r>
    </w:p>
    <w:p w14:paraId="24378A70" w14:textId="77777777" w:rsidR="0051387A" w:rsidRDefault="0051387A" w:rsidP="00C153B8">
      <w:pPr>
        <w:pStyle w:val="Heading3"/>
        <w:rPr>
          <w:rFonts w:ascii="Times New Roman" w:hAnsi="Times New Roman"/>
          <w:b w:val="0"/>
          <w:bCs w:val="0"/>
          <w:u w:val="none"/>
        </w:rPr>
      </w:pPr>
    </w:p>
    <w:p w14:paraId="3E8B81F4" w14:textId="56075F47" w:rsidR="0051387A" w:rsidRPr="0051387A" w:rsidRDefault="0051387A" w:rsidP="00C153B8">
      <w:pPr>
        <w:pStyle w:val="Heading3"/>
        <w:rPr>
          <w:rFonts w:ascii="Times New Roman" w:hAnsi="Times New Roman"/>
          <w:b w:val="0"/>
          <w:bCs w:val="0"/>
        </w:rPr>
      </w:pPr>
      <w:r w:rsidRPr="0051387A">
        <w:rPr>
          <w:rFonts w:ascii="Times New Roman" w:hAnsi="Times New Roman"/>
          <w:b w:val="0"/>
          <w:bCs w:val="0"/>
        </w:rPr>
        <w:t>Conditional Use Permit:</w:t>
      </w:r>
    </w:p>
    <w:p w14:paraId="5089A286" w14:textId="77777777" w:rsidR="0051387A" w:rsidRDefault="0051387A" w:rsidP="00C153B8">
      <w:pPr>
        <w:pStyle w:val="Heading3"/>
        <w:rPr>
          <w:rFonts w:ascii="Times New Roman" w:hAnsi="Times New Roman"/>
          <w:b w:val="0"/>
          <w:bCs w:val="0"/>
          <w:u w:val="none"/>
        </w:rPr>
      </w:pPr>
    </w:p>
    <w:p w14:paraId="21AEA0C5" w14:textId="6ABC2FFB" w:rsidR="001C1CBA" w:rsidRDefault="00C153B8" w:rsidP="00C153B8">
      <w:pPr>
        <w:pStyle w:val="Heading3"/>
        <w:rPr>
          <w:rFonts w:ascii="Times New Roman" w:hAnsi="Times New Roman"/>
          <w:b w:val="0"/>
          <w:bCs w:val="0"/>
          <w:u w:val="none"/>
        </w:rPr>
      </w:pPr>
      <w:r w:rsidRPr="00C153B8">
        <w:rPr>
          <w:rFonts w:ascii="Times New Roman" w:hAnsi="Times New Roman"/>
          <w:b w:val="0"/>
          <w:bCs w:val="0"/>
          <w:u w:val="none"/>
        </w:rPr>
        <w:t xml:space="preserve">The related </w:t>
      </w:r>
      <w:r>
        <w:rPr>
          <w:rFonts w:ascii="Times New Roman" w:hAnsi="Times New Roman"/>
          <w:b w:val="0"/>
          <w:bCs w:val="0"/>
          <w:u w:val="none"/>
        </w:rPr>
        <w:t xml:space="preserve">Conditional Use Permit (CUP) for the Extended Stay Hotel cannot be approved unless the related General Plan Amendment and Rezone are approved because a portion of the project site is designated and zoned Residential Low Density/R-L-5.5 respectively which does not allow </w:t>
      </w:r>
      <w:r>
        <w:rPr>
          <w:rFonts w:ascii="Times New Roman" w:hAnsi="Times New Roman"/>
          <w:b w:val="0"/>
          <w:bCs w:val="0"/>
          <w:u w:val="none"/>
        </w:rPr>
        <w:lastRenderedPageBreak/>
        <w:t xml:space="preserve">for this type of use. </w:t>
      </w:r>
      <w:r w:rsidRPr="00C153B8">
        <w:rPr>
          <w:rFonts w:ascii="Times New Roman" w:hAnsi="Times New Roman"/>
          <w:b w:val="0"/>
          <w:bCs w:val="0"/>
          <w:u w:val="none"/>
        </w:rPr>
        <w:t xml:space="preserve"> </w:t>
      </w:r>
    </w:p>
    <w:p w14:paraId="6EC4C569" w14:textId="77777777" w:rsidR="0002424F" w:rsidRDefault="0002424F" w:rsidP="005F2854">
      <w:pPr>
        <w:rPr>
          <w:rFonts w:ascii="Times New Roman" w:hAnsi="Times New Roman"/>
          <w:bCs/>
          <w:u w:val="single"/>
        </w:rPr>
      </w:pPr>
    </w:p>
    <w:p w14:paraId="435A6B66" w14:textId="1D62B4F4" w:rsidR="005F2854" w:rsidRPr="00464BC2" w:rsidRDefault="005F2854" w:rsidP="005F2854">
      <w:pPr>
        <w:rPr>
          <w:rFonts w:ascii="Times New Roman" w:hAnsi="Times New Roman"/>
          <w:bCs/>
          <w:u w:val="single"/>
        </w:rPr>
      </w:pPr>
      <w:r w:rsidRPr="00464BC2">
        <w:rPr>
          <w:rFonts w:ascii="Times New Roman" w:hAnsi="Times New Roman"/>
          <w:bCs/>
          <w:u w:val="single"/>
        </w:rPr>
        <w:t xml:space="preserve">Time </w:t>
      </w:r>
      <w:r w:rsidR="003A4F1B">
        <w:rPr>
          <w:rFonts w:ascii="Times New Roman" w:hAnsi="Times New Roman"/>
          <w:bCs/>
          <w:u w:val="single"/>
        </w:rPr>
        <w:t>C</w:t>
      </w:r>
      <w:r w:rsidRPr="00464BC2">
        <w:rPr>
          <w:rFonts w:ascii="Times New Roman" w:hAnsi="Times New Roman"/>
          <w:bCs/>
          <w:u w:val="single"/>
        </w:rPr>
        <w:t>onsideration:</w:t>
      </w:r>
    </w:p>
    <w:p w14:paraId="7ED70CFB" w14:textId="77777777" w:rsidR="005F2854" w:rsidRPr="00464BC2" w:rsidRDefault="005F2854" w:rsidP="005F2854">
      <w:pPr>
        <w:rPr>
          <w:rFonts w:ascii="Times New Roman" w:hAnsi="Times New Roman"/>
          <w:bCs/>
        </w:rPr>
      </w:pPr>
    </w:p>
    <w:p w14:paraId="0AC98685" w14:textId="408CD801" w:rsidR="00D45D3F" w:rsidRDefault="00D45D3F" w:rsidP="00D45D3F">
      <w:pPr>
        <w:jc w:val="both"/>
        <w:rPr>
          <w:rFonts w:ascii="Times New Roman" w:hAnsi="Times New Roman"/>
          <w:bCs/>
        </w:rPr>
      </w:pPr>
      <w:r w:rsidRPr="00A91C92">
        <w:rPr>
          <w:rFonts w:ascii="Times New Roman" w:hAnsi="Times New Roman"/>
        </w:rPr>
        <w:t xml:space="preserve">The proposed project includes requests for a General Plan Amendment and Rezone, which are legislative acts and not subject to the Permit Streamlining Act (PSA).  The </w:t>
      </w:r>
      <w:r>
        <w:rPr>
          <w:rFonts w:ascii="Times New Roman" w:hAnsi="Times New Roman"/>
        </w:rPr>
        <w:t xml:space="preserve">Conditional Use Permit </w:t>
      </w:r>
      <w:r w:rsidRPr="00876336">
        <w:rPr>
          <w:rFonts w:ascii="Times New Roman" w:hAnsi="Times New Roman"/>
          <w:bCs/>
        </w:rPr>
        <w:t xml:space="preserve">was deemed complete on </w:t>
      </w:r>
      <w:r>
        <w:rPr>
          <w:rFonts w:ascii="Times New Roman" w:hAnsi="Times New Roman"/>
          <w:bCs/>
        </w:rPr>
        <w:t xml:space="preserve">March </w:t>
      </w:r>
      <w:r w:rsidR="00911D63">
        <w:rPr>
          <w:rFonts w:ascii="Times New Roman" w:hAnsi="Times New Roman"/>
          <w:bCs/>
        </w:rPr>
        <w:t>31</w:t>
      </w:r>
      <w:r>
        <w:rPr>
          <w:rFonts w:ascii="Times New Roman" w:hAnsi="Times New Roman"/>
          <w:bCs/>
        </w:rPr>
        <w:t>, 2023</w:t>
      </w:r>
      <w:r w:rsidRPr="00876336">
        <w:rPr>
          <w:rFonts w:ascii="Times New Roman" w:hAnsi="Times New Roman"/>
          <w:bCs/>
        </w:rPr>
        <w:t xml:space="preserve">.   Final action is required by </w:t>
      </w:r>
      <w:r w:rsidR="00911D63">
        <w:rPr>
          <w:rFonts w:ascii="Times New Roman" w:hAnsi="Times New Roman"/>
          <w:bCs/>
        </w:rPr>
        <w:t>September 7</w:t>
      </w:r>
      <w:r>
        <w:rPr>
          <w:rFonts w:ascii="Times New Roman" w:hAnsi="Times New Roman"/>
          <w:bCs/>
        </w:rPr>
        <w:t xml:space="preserve">, 2023 </w:t>
      </w:r>
      <w:r w:rsidRPr="00876336">
        <w:rPr>
          <w:rFonts w:ascii="Times New Roman" w:hAnsi="Times New Roman"/>
          <w:bCs/>
        </w:rPr>
        <w:t>pursuant to CEQA Section 15107</w:t>
      </w:r>
      <w:r>
        <w:rPr>
          <w:rFonts w:ascii="Times New Roman" w:hAnsi="Times New Roman"/>
          <w:bCs/>
        </w:rPr>
        <w:t xml:space="preserve"> due to the requirements of environmental review for the project.   </w:t>
      </w:r>
    </w:p>
    <w:p w14:paraId="7FD30FA3" w14:textId="77777777" w:rsidR="00D45D3F" w:rsidRDefault="00D45D3F" w:rsidP="005F2854"/>
    <w:p w14:paraId="7DBE4AD2" w14:textId="77777777" w:rsidR="00077F57" w:rsidRPr="00464BC2" w:rsidRDefault="00077F57" w:rsidP="00077F57">
      <w:pPr>
        <w:widowControl/>
        <w:ind w:right="576"/>
        <w:jc w:val="both"/>
        <w:rPr>
          <w:rFonts w:ascii="Times New Roman" w:hAnsi="Times New Roman"/>
          <w:bCs/>
        </w:rPr>
      </w:pPr>
      <w:r w:rsidRPr="00464BC2">
        <w:rPr>
          <w:rFonts w:ascii="Times New Roman" w:hAnsi="Times New Roman"/>
          <w:bCs/>
          <w:u w:val="single"/>
        </w:rPr>
        <w:t>Alternatives Available to the Commission:</w:t>
      </w:r>
    </w:p>
    <w:p w14:paraId="0849540D" w14:textId="77777777" w:rsidR="00077F57" w:rsidRPr="00464BC2" w:rsidRDefault="00077F57" w:rsidP="00077F57">
      <w:pPr>
        <w:widowControl/>
        <w:ind w:right="576"/>
        <w:jc w:val="both"/>
        <w:rPr>
          <w:rFonts w:ascii="Times New Roman" w:hAnsi="Times New Roman"/>
        </w:rPr>
      </w:pPr>
    </w:p>
    <w:p w14:paraId="62C8C84C" w14:textId="21A4884D" w:rsidR="0037396F" w:rsidRPr="0037396F" w:rsidRDefault="0037396F" w:rsidP="0037396F">
      <w:pPr>
        <w:pStyle w:val="BlockText"/>
        <w:numPr>
          <w:ilvl w:val="0"/>
          <w:numId w:val="2"/>
        </w:numPr>
        <w:ind w:right="0" w:hanging="720"/>
        <w:rPr>
          <w:rFonts w:ascii="Times New Roman" w:hAnsi="Times New Roman" w:cs="Times New Roman"/>
        </w:rPr>
      </w:pPr>
      <w:r w:rsidRPr="0037396F">
        <w:rPr>
          <w:rFonts w:ascii="Times New Roman" w:hAnsi="Times New Roman" w:cs="Times New Roman"/>
        </w:rPr>
        <w:t>Affirm the findings set forth in the attached Resolution, recommending that the City Council adopt the Mitigated Negative Declaration and approve General Plan Amendment 20</w:t>
      </w:r>
      <w:r>
        <w:rPr>
          <w:rFonts w:ascii="Times New Roman" w:hAnsi="Times New Roman" w:cs="Times New Roman"/>
        </w:rPr>
        <w:t>02</w:t>
      </w:r>
      <w:r w:rsidRPr="0037396F">
        <w:rPr>
          <w:rFonts w:ascii="Times New Roman" w:hAnsi="Times New Roman" w:cs="Times New Roman"/>
        </w:rPr>
        <w:t>-00</w:t>
      </w:r>
      <w:r>
        <w:rPr>
          <w:rFonts w:ascii="Times New Roman" w:hAnsi="Times New Roman" w:cs="Times New Roman"/>
        </w:rPr>
        <w:t>3</w:t>
      </w:r>
      <w:r w:rsidRPr="0037396F">
        <w:rPr>
          <w:rFonts w:ascii="Times New Roman" w:hAnsi="Times New Roman" w:cs="Times New Roman"/>
        </w:rPr>
        <w:t xml:space="preserve">, Rezone </w:t>
      </w:r>
      <w:r>
        <w:rPr>
          <w:rFonts w:ascii="Times New Roman" w:hAnsi="Times New Roman" w:cs="Times New Roman"/>
        </w:rPr>
        <w:t>2022-003</w:t>
      </w:r>
      <w:r w:rsidRPr="0037396F">
        <w:rPr>
          <w:rFonts w:ascii="Times New Roman" w:hAnsi="Times New Roman" w:cs="Times New Roman"/>
        </w:rPr>
        <w:t xml:space="preserve">, and </w:t>
      </w:r>
      <w:r>
        <w:rPr>
          <w:rFonts w:ascii="Times New Roman" w:hAnsi="Times New Roman" w:cs="Times New Roman"/>
        </w:rPr>
        <w:t>Conditional Use Permit 2022-005</w:t>
      </w:r>
      <w:r w:rsidRPr="0037396F">
        <w:rPr>
          <w:rFonts w:ascii="Times New Roman" w:hAnsi="Times New Roman" w:cs="Times New Roman"/>
        </w:rPr>
        <w:t xml:space="preserve"> with modifications; or</w:t>
      </w:r>
    </w:p>
    <w:p w14:paraId="4BB8FE53" w14:textId="77777777" w:rsidR="0037396F" w:rsidRPr="0037396F" w:rsidRDefault="0037396F" w:rsidP="0037396F">
      <w:pPr>
        <w:pStyle w:val="BlockText"/>
        <w:ind w:left="0" w:firstLine="0"/>
        <w:rPr>
          <w:rFonts w:ascii="Times New Roman" w:hAnsi="Times New Roman" w:cs="Times New Roman"/>
        </w:rPr>
      </w:pPr>
    </w:p>
    <w:p w14:paraId="13019384" w14:textId="40007503" w:rsidR="0037396F" w:rsidRPr="0037396F" w:rsidRDefault="0037396F" w:rsidP="0037396F">
      <w:pPr>
        <w:pStyle w:val="BlockText"/>
        <w:numPr>
          <w:ilvl w:val="0"/>
          <w:numId w:val="2"/>
        </w:numPr>
        <w:ind w:right="0" w:hanging="720"/>
        <w:rPr>
          <w:rFonts w:ascii="Times New Roman" w:hAnsi="Times New Roman" w:cs="Times New Roman"/>
        </w:rPr>
      </w:pPr>
      <w:r w:rsidRPr="0037396F">
        <w:rPr>
          <w:rFonts w:ascii="Times New Roman" w:hAnsi="Times New Roman" w:cs="Times New Roman"/>
        </w:rPr>
        <w:t>Find that the proposed applications are not appropriate and establish findings at the public hearing recommending that the City Council deny General Plan Amendment 20</w:t>
      </w:r>
      <w:r w:rsidR="00A5004D">
        <w:rPr>
          <w:rFonts w:ascii="Times New Roman" w:hAnsi="Times New Roman" w:cs="Times New Roman"/>
        </w:rPr>
        <w:t>2</w:t>
      </w:r>
      <w:r>
        <w:rPr>
          <w:rFonts w:ascii="Times New Roman" w:hAnsi="Times New Roman" w:cs="Times New Roman"/>
        </w:rPr>
        <w:t>2</w:t>
      </w:r>
      <w:r w:rsidRPr="0037396F">
        <w:rPr>
          <w:rFonts w:ascii="Times New Roman" w:hAnsi="Times New Roman" w:cs="Times New Roman"/>
        </w:rPr>
        <w:t>-00</w:t>
      </w:r>
      <w:r>
        <w:rPr>
          <w:rFonts w:ascii="Times New Roman" w:hAnsi="Times New Roman" w:cs="Times New Roman"/>
        </w:rPr>
        <w:t>3</w:t>
      </w:r>
      <w:r w:rsidRPr="0037396F">
        <w:rPr>
          <w:rFonts w:ascii="Times New Roman" w:hAnsi="Times New Roman" w:cs="Times New Roman"/>
        </w:rPr>
        <w:t xml:space="preserve">, Rezone </w:t>
      </w:r>
      <w:r>
        <w:rPr>
          <w:rFonts w:ascii="Times New Roman" w:hAnsi="Times New Roman" w:cs="Times New Roman"/>
        </w:rPr>
        <w:t>2022-003</w:t>
      </w:r>
      <w:r w:rsidRPr="0037396F">
        <w:rPr>
          <w:rFonts w:ascii="Times New Roman" w:hAnsi="Times New Roman" w:cs="Times New Roman"/>
        </w:rPr>
        <w:t xml:space="preserve">, and </w:t>
      </w:r>
      <w:r>
        <w:rPr>
          <w:rFonts w:ascii="Times New Roman" w:hAnsi="Times New Roman" w:cs="Times New Roman"/>
        </w:rPr>
        <w:t>Conditional Use Permit 2022-005</w:t>
      </w:r>
      <w:r w:rsidRPr="0037396F">
        <w:rPr>
          <w:rFonts w:ascii="Times New Roman" w:hAnsi="Times New Roman" w:cs="Times New Roman"/>
        </w:rPr>
        <w:t>.</w:t>
      </w:r>
    </w:p>
    <w:p w14:paraId="73AFC645" w14:textId="77777777" w:rsidR="005F2854" w:rsidRPr="00077F57" w:rsidRDefault="005F2854" w:rsidP="00077F57"/>
    <w:p w14:paraId="39564771" w14:textId="77777777" w:rsidR="00572516" w:rsidRPr="001C1CBA" w:rsidRDefault="0040017B">
      <w:pPr>
        <w:pStyle w:val="Heading3"/>
        <w:rPr>
          <w:rFonts w:ascii="Times New Roman" w:hAnsi="Times New Roman" w:cs="Times New Roman"/>
          <w:b w:val="0"/>
          <w:bCs w:val="0"/>
        </w:rPr>
      </w:pPr>
      <w:r w:rsidRPr="001C1CBA">
        <w:rPr>
          <w:rFonts w:ascii="Times New Roman" w:hAnsi="Times New Roman" w:cs="Times New Roman"/>
          <w:b w:val="0"/>
          <w:bCs w:val="0"/>
        </w:rPr>
        <w:t>CEQA CONSIDERATION:</w:t>
      </w:r>
    </w:p>
    <w:p w14:paraId="3DFF95FD" w14:textId="77777777" w:rsidR="00572516" w:rsidRPr="001C1CBA" w:rsidRDefault="00572516">
      <w:pPr>
        <w:jc w:val="both"/>
        <w:rPr>
          <w:rFonts w:ascii="Times New Roman" w:hAnsi="Times New Roman"/>
        </w:rPr>
      </w:pPr>
    </w:p>
    <w:p w14:paraId="2664C7C5" w14:textId="50201040" w:rsidR="00964EA3" w:rsidRDefault="00964EA3" w:rsidP="00964EA3">
      <w:pPr>
        <w:pStyle w:val="BodyText"/>
        <w:rPr>
          <w:rFonts w:ascii="Times New Roman" w:hAnsi="Times New Roman"/>
        </w:rPr>
      </w:pPr>
      <w:r w:rsidRPr="00BB2822">
        <w:rPr>
          <w:rFonts w:ascii="Times New Roman" w:hAnsi="Times New Roman"/>
        </w:rPr>
        <w:t>The environmental impacts of the project have been analyzed in accordance with the California Environmental Quality Act (CEQA).  An Initial Study was prepared to evaluate the potential impacts associated with the project.  Based upon review of the Initial Study, the proposed project will not have a significant effect on the environment.  The Initial Study and Mitigated Negative Declaration were routed to responsible agencies and posted at the County Clerk’s Office on March 17, 2023; the deadline for comments was April 17, 2023.  The State Clearinghouse received the document on March 17, 2023</w:t>
      </w:r>
      <w:r>
        <w:rPr>
          <w:rFonts w:ascii="Times New Roman" w:hAnsi="Times New Roman"/>
        </w:rPr>
        <w:t xml:space="preserve"> and </w:t>
      </w:r>
      <w:r w:rsidRPr="00BB2822">
        <w:rPr>
          <w:rFonts w:ascii="Times New Roman" w:hAnsi="Times New Roman"/>
        </w:rPr>
        <w:t>the deadline for Clearinghouse comments was April 17, 2023</w:t>
      </w:r>
      <w:r>
        <w:rPr>
          <w:rFonts w:ascii="Times New Roman" w:hAnsi="Times New Roman"/>
        </w:rPr>
        <w:t xml:space="preserve"> </w:t>
      </w:r>
      <w:r w:rsidRPr="00BB2822">
        <w:rPr>
          <w:rFonts w:ascii="Times New Roman" w:hAnsi="Times New Roman"/>
        </w:rPr>
        <w:t>(SCH# 2023030481</w:t>
      </w:r>
      <w:r>
        <w:rPr>
          <w:rFonts w:ascii="Times New Roman" w:hAnsi="Times New Roman"/>
        </w:rPr>
        <w:t>)</w:t>
      </w:r>
      <w:r w:rsidRPr="00BB2822">
        <w:rPr>
          <w:rFonts w:ascii="Times New Roman" w:hAnsi="Times New Roman"/>
        </w:rPr>
        <w:t>.</w:t>
      </w:r>
    </w:p>
    <w:p w14:paraId="734A537D" w14:textId="77777777" w:rsidR="00964EA3" w:rsidRDefault="00964EA3" w:rsidP="00964EA3">
      <w:pPr>
        <w:pStyle w:val="BodyText"/>
        <w:rPr>
          <w:rFonts w:ascii="Times New Roman" w:hAnsi="Times New Roman"/>
        </w:rPr>
      </w:pPr>
    </w:p>
    <w:p w14:paraId="54596239" w14:textId="77777777" w:rsidR="002E1672" w:rsidRDefault="002E1672" w:rsidP="002E1672">
      <w:pPr>
        <w:pStyle w:val="BodyText"/>
        <w:rPr>
          <w:rFonts w:ascii="Times New Roman" w:hAnsi="Times New Roman"/>
        </w:rPr>
      </w:pPr>
      <w:r w:rsidRPr="00D57CD0">
        <w:rPr>
          <w:rFonts w:ascii="Times New Roman" w:hAnsi="Times New Roman"/>
          <w:szCs w:val="24"/>
        </w:rPr>
        <w:t>Public comments were received</w:t>
      </w:r>
      <w:r w:rsidRPr="006D088B">
        <w:rPr>
          <w:rFonts w:ascii="Times New Roman" w:hAnsi="Times New Roman"/>
          <w:szCs w:val="24"/>
        </w:rPr>
        <w:t xml:space="preserve"> </w:t>
      </w:r>
      <w:r w:rsidRPr="005228AD">
        <w:rPr>
          <w:rFonts w:ascii="Times New Roman" w:hAnsi="Times New Roman"/>
          <w:szCs w:val="24"/>
        </w:rPr>
        <w:t xml:space="preserve">from </w:t>
      </w:r>
      <w:r>
        <w:rPr>
          <w:rFonts w:ascii="Times New Roman" w:hAnsi="Times New Roman"/>
          <w:szCs w:val="24"/>
        </w:rPr>
        <w:t>the following</w:t>
      </w:r>
      <w:r w:rsidRPr="00D57CD0">
        <w:rPr>
          <w:rFonts w:ascii="Times New Roman" w:hAnsi="Times New Roman"/>
          <w:szCs w:val="24"/>
        </w:rPr>
        <w:t xml:space="preserve"> during the comment </w:t>
      </w:r>
      <w:r>
        <w:rPr>
          <w:rFonts w:ascii="Times New Roman" w:hAnsi="Times New Roman"/>
          <w:szCs w:val="24"/>
        </w:rPr>
        <w:t>period as described below</w:t>
      </w:r>
      <w:r w:rsidRPr="005228AD">
        <w:rPr>
          <w:rFonts w:ascii="Times New Roman" w:hAnsi="Times New Roman"/>
          <w:szCs w:val="24"/>
        </w:rPr>
        <w:t>:</w:t>
      </w:r>
    </w:p>
    <w:p w14:paraId="4F63B9B6" w14:textId="77777777" w:rsidR="00964EA3" w:rsidRDefault="00964EA3" w:rsidP="00964EA3">
      <w:pPr>
        <w:pStyle w:val="BodyText"/>
        <w:ind w:left="720"/>
        <w:rPr>
          <w:rFonts w:ascii="Times New Roman" w:hAnsi="Times New Roman"/>
        </w:rPr>
      </w:pPr>
    </w:p>
    <w:p w14:paraId="4616C6F0" w14:textId="1C37EC82" w:rsidR="00964EA3" w:rsidRPr="005228AD" w:rsidRDefault="00964EA3" w:rsidP="00964EA3">
      <w:pPr>
        <w:numPr>
          <w:ilvl w:val="0"/>
          <w:numId w:val="11"/>
        </w:numPr>
        <w:ind w:left="0" w:firstLine="0"/>
        <w:jc w:val="both"/>
        <w:rPr>
          <w:rFonts w:ascii="Times New Roman" w:hAnsi="Times New Roman"/>
          <w:szCs w:val="24"/>
          <w:u w:val="single"/>
        </w:rPr>
      </w:pPr>
      <w:r w:rsidRPr="005228AD">
        <w:rPr>
          <w:rFonts w:ascii="Times New Roman" w:hAnsi="Times New Roman"/>
          <w:szCs w:val="24"/>
          <w:u w:val="single"/>
        </w:rPr>
        <w:t>Comments received via email from Monterey Salinas Transit</w:t>
      </w:r>
      <w:r>
        <w:rPr>
          <w:rFonts w:ascii="Times New Roman" w:hAnsi="Times New Roman"/>
          <w:szCs w:val="24"/>
          <w:u w:val="single"/>
        </w:rPr>
        <w:t xml:space="preserve"> (MST)</w:t>
      </w:r>
      <w:r w:rsidRPr="005228AD">
        <w:rPr>
          <w:rFonts w:ascii="Times New Roman" w:hAnsi="Times New Roman"/>
          <w:szCs w:val="24"/>
          <w:u w:val="single"/>
        </w:rPr>
        <w:t xml:space="preserve"> on </w:t>
      </w:r>
      <w:r>
        <w:rPr>
          <w:rFonts w:ascii="Times New Roman" w:hAnsi="Times New Roman"/>
          <w:szCs w:val="24"/>
          <w:u w:val="single"/>
        </w:rPr>
        <w:t>April 12, 2023</w:t>
      </w:r>
      <w:r w:rsidRPr="005228AD">
        <w:rPr>
          <w:rFonts w:ascii="Times New Roman" w:hAnsi="Times New Roman"/>
          <w:szCs w:val="24"/>
          <w:u w:val="single"/>
        </w:rPr>
        <w:t>.</w:t>
      </w:r>
    </w:p>
    <w:p w14:paraId="72DAD175" w14:textId="77777777" w:rsidR="00964EA3" w:rsidRPr="005228AD" w:rsidRDefault="00964EA3" w:rsidP="00964EA3">
      <w:pPr>
        <w:jc w:val="both"/>
        <w:rPr>
          <w:rFonts w:ascii="Times New Roman" w:hAnsi="Times New Roman"/>
          <w:szCs w:val="24"/>
        </w:rPr>
      </w:pPr>
    </w:p>
    <w:p w14:paraId="4FA27867" w14:textId="685CC41B" w:rsidR="00964EA3" w:rsidRPr="005228AD" w:rsidRDefault="00964EA3" w:rsidP="00964EA3">
      <w:pPr>
        <w:numPr>
          <w:ilvl w:val="0"/>
          <w:numId w:val="12"/>
        </w:numPr>
        <w:ind w:left="1440" w:hanging="720"/>
        <w:jc w:val="both"/>
        <w:rPr>
          <w:rFonts w:ascii="Times New Roman" w:hAnsi="Times New Roman"/>
          <w:szCs w:val="24"/>
        </w:rPr>
      </w:pPr>
      <w:r>
        <w:rPr>
          <w:rFonts w:ascii="Times New Roman" w:hAnsi="Times New Roman"/>
          <w:szCs w:val="24"/>
        </w:rPr>
        <w:t xml:space="preserve">Per the comments from </w:t>
      </w:r>
      <w:r w:rsidRPr="005228AD">
        <w:rPr>
          <w:rFonts w:ascii="Times New Roman" w:hAnsi="Times New Roman"/>
          <w:szCs w:val="24"/>
        </w:rPr>
        <w:t>MST</w:t>
      </w:r>
      <w:r>
        <w:rPr>
          <w:rFonts w:ascii="Times New Roman" w:hAnsi="Times New Roman"/>
          <w:szCs w:val="24"/>
        </w:rPr>
        <w:t>, they serve, operate, and maintain two (2) existing stops within the project’s vicinity for Line 49</w:t>
      </w:r>
      <w:r w:rsidRPr="005228AD">
        <w:rPr>
          <w:rFonts w:ascii="Times New Roman" w:hAnsi="Times New Roman"/>
          <w:szCs w:val="24"/>
        </w:rPr>
        <w:t>.</w:t>
      </w:r>
      <w:r>
        <w:rPr>
          <w:rFonts w:ascii="Times New Roman" w:hAnsi="Times New Roman"/>
          <w:szCs w:val="24"/>
        </w:rPr>
        <w:t xml:space="preserve">  Line 49 travels from the Salinas Transit Center in Downtown Salinas to Santa Rita via North Main Street.  Per MST, the service operates every 15 minutes from Downtown Salinas to Northridge Mall and every 30 minute</w:t>
      </w:r>
      <w:r w:rsidR="00CE5FB9">
        <w:rPr>
          <w:rFonts w:ascii="Times New Roman" w:hAnsi="Times New Roman"/>
          <w:szCs w:val="24"/>
        </w:rPr>
        <w:t>s</w:t>
      </w:r>
      <w:r>
        <w:rPr>
          <w:rFonts w:ascii="Times New Roman" w:hAnsi="Times New Roman"/>
          <w:szCs w:val="24"/>
        </w:rPr>
        <w:t xml:space="preserve"> to Santa Rita.  MST encourages the Applicant/Property Owner (Capitol Motel) to enroll in their Group Discount Program to offer employees and hotel guests bus passes at substantially reduced rates.</w:t>
      </w:r>
      <w:r w:rsidRPr="005228AD">
        <w:rPr>
          <w:rFonts w:ascii="Times New Roman" w:hAnsi="Times New Roman"/>
          <w:szCs w:val="24"/>
        </w:rPr>
        <w:t xml:space="preserve">   </w:t>
      </w:r>
    </w:p>
    <w:p w14:paraId="26F1EDD9" w14:textId="77777777" w:rsidR="00964EA3" w:rsidRPr="005228AD" w:rsidRDefault="00964EA3" w:rsidP="00964EA3">
      <w:pPr>
        <w:ind w:left="1440"/>
        <w:jc w:val="both"/>
        <w:rPr>
          <w:rFonts w:ascii="Times New Roman" w:hAnsi="Times New Roman"/>
          <w:szCs w:val="24"/>
        </w:rPr>
      </w:pPr>
    </w:p>
    <w:p w14:paraId="2A3E5CEC" w14:textId="77777777" w:rsidR="00964EA3" w:rsidRPr="005228AD" w:rsidRDefault="00964EA3" w:rsidP="00964EA3">
      <w:pPr>
        <w:ind w:left="1440"/>
        <w:jc w:val="both"/>
        <w:rPr>
          <w:rFonts w:ascii="Times New Roman" w:hAnsi="Times New Roman"/>
          <w:szCs w:val="24"/>
        </w:rPr>
      </w:pPr>
      <w:r w:rsidRPr="005228AD">
        <w:rPr>
          <w:rFonts w:ascii="Times New Roman" w:hAnsi="Times New Roman"/>
          <w:i/>
          <w:iCs/>
          <w:szCs w:val="24"/>
          <w:u w:val="single"/>
        </w:rPr>
        <w:t>Staff Response:</w:t>
      </w:r>
      <w:r w:rsidRPr="005228AD">
        <w:rPr>
          <w:rFonts w:ascii="Times New Roman" w:hAnsi="Times New Roman"/>
          <w:szCs w:val="24"/>
        </w:rPr>
        <w:t xml:space="preserve">  </w:t>
      </w:r>
      <w:r>
        <w:rPr>
          <w:rFonts w:ascii="Times New Roman" w:hAnsi="Times New Roman"/>
          <w:szCs w:val="24"/>
        </w:rPr>
        <w:t>This information from MST has been provided to the Applicant/Property Owner for future reference</w:t>
      </w:r>
      <w:r w:rsidRPr="005228AD">
        <w:rPr>
          <w:rFonts w:ascii="Times New Roman" w:hAnsi="Times New Roman"/>
          <w:szCs w:val="24"/>
        </w:rPr>
        <w:t>.</w:t>
      </w:r>
    </w:p>
    <w:p w14:paraId="35749C84" w14:textId="77777777" w:rsidR="0067354F" w:rsidRPr="001C1CBA" w:rsidRDefault="0067354F">
      <w:pPr>
        <w:jc w:val="both"/>
        <w:rPr>
          <w:rFonts w:ascii="Times New Roman" w:hAnsi="Times New Roman"/>
        </w:rPr>
      </w:pPr>
    </w:p>
    <w:p w14:paraId="28FA04BC" w14:textId="77777777" w:rsidR="00C92C10" w:rsidRPr="001C1CBA" w:rsidRDefault="00C92C10" w:rsidP="00C92C10">
      <w:pPr>
        <w:pStyle w:val="Heading1"/>
        <w:rPr>
          <w:rFonts w:ascii="Times New Roman" w:hAnsi="Times New Roman"/>
        </w:rPr>
      </w:pPr>
      <w:r w:rsidRPr="001C1CBA">
        <w:rPr>
          <w:rFonts w:ascii="Times New Roman" w:hAnsi="Times New Roman"/>
        </w:rPr>
        <w:t>ATTACHMENTS:</w:t>
      </w:r>
    </w:p>
    <w:p w14:paraId="1A94562C" w14:textId="77777777" w:rsidR="006A2FFF" w:rsidRDefault="006A2FFF" w:rsidP="001C1CBA">
      <w:pPr>
        <w:rPr>
          <w:rFonts w:ascii="Times New Roman" w:hAnsi="Times New Roman"/>
        </w:rPr>
      </w:pPr>
    </w:p>
    <w:p w14:paraId="68C110F6" w14:textId="77777777" w:rsidR="00012490" w:rsidRPr="00012490" w:rsidRDefault="00012490" w:rsidP="00012490">
      <w:pPr>
        <w:tabs>
          <w:tab w:val="left" w:pos="-1440"/>
        </w:tabs>
        <w:ind w:left="2160" w:hanging="2160"/>
        <w:jc w:val="both"/>
        <w:rPr>
          <w:rFonts w:ascii="Times New Roman" w:hAnsi="Times New Roman"/>
        </w:rPr>
      </w:pPr>
      <w:r w:rsidRPr="00012490">
        <w:rPr>
          <w:rFonts w:ascii="Times New Roman" w:hAnsi="Times New Roman"/>
        </w:rPr>
        <w:t>Attachments:</w:t>
      </w:r>
      <w:r w:rsidRPr="00012490">
        <w:rPr>
          <w:rFonts w:ascii="Times New Roman" w:hAnsi="Times New Roman"/>
        </w:rPr>
        <w:tab/>
        <w:t>Proposed Planning Commission Resolution, including the following exhibits:</w:t>
      </w:r>
    </w:p>
    <w:p w14:paraId="51B49FA2" w14:textId="5CB15493" w:rsidR="00012490" w:rsidRPr="00012490" w:rsidRDefault="00012490" w:rsidP="0067354F">
      <w:pPr>
        <w:tabs>
          <w:tab w:val="left" w:pos="-1440"/>
          <w:tab w:val="left" w:pos="-720"/>
        </w:tabs>
        <w:ind w:left="1440" w:hanging="720"/>
        <w:jc w:val="both"/>
        <w:rPr>
          <w:rFonts w:ascii="Times New Roman" w:hAnsi="Times New Roman"/>
        </w:rPr>
      </w:pPr>
      <w:r w:rsidRPr="00012490">
        <w:rPr>
          <w:rFonts w:ascii="Times New Roman" w:hAnsi="Times New Roman"/>
        </w:rPr>
        <w:tab/>
      </w:r>
      <w:r w:rsidRPr="00012490">
        <w:rPr>
          <w:rFonts w:ascii="Times New Roman" w:hAnsi="Times New Roman"/>
        </w:rPr>
        <w:tab/>
      </w:r>
      <w:r w:rsidR="00E80777">
        <w:rPr>
          <w:rFonts w:ascii="Times New Roman" w:hAnsi="Times New Roman"/>
        </w:rPr>
        <w:tab/>
      </w:r>
      <w:r w:rsidRPr="00012490">
        <w:rPr>
          <w:rFonts w:ascii="Times New Roman" w:hAnsi="Times New Roman"/>
        </w:rPr>
        <w:t xml:space="preserve">Exhibit </w:t>
      </w:r>
      <w:r w:rsidR="00CB46A5">
        <w:rPr>
          <w:rFonts w:ascii="Times New Roman" w:hAnsi="Times New Roman"/>
        </w:rPr>
        <w:t>1</w:t>
      </w:r>
      <w:r w:rsidRPr="00012490">
        <w:rPr>
          <w:rFonts w:ascii="Times New Roman" w:hAnsi="Times New Roman"/>
        </w:rPr>
        <w:t>:</w:t>
      </w:r>
      <w:r w:rsidRPr="00012490">
        <w:rPr>
          <w:rFonts w:ascii="Times New Roman" w:hAnsi="Times New Roman"/>
        </w:rPr>
        <w:tab/>
        <w:t>Vicinity Map</w:t>
      </w:r>
    </w:p>
    <w:p w14:paraId="195CE3C5" w14:textId="3F61A592" w:rsidR="00012490" w:rsidRPr="00012490" w:rsidRDefault="00012490" w:rsidP="00E80777">
      <w:pPr>
        <w:ind w:left="4320" w:hanging="1440"/>
        <w:jc w:val="both"/>
        <w:rPr>
          <w:rFonts w:ascii="Times New Roman" w:hAnsi="Times New Roman"/>
          <w:sz w:val="20"/>
        </w:rPr>
      </w:pPr>
      <w:r w:rsidRPr="00012490">
        <w:rPr>
          <w:rFonts w:ascii="Times New Roman" w:hAnsi="Times New Roman"/>
        </w:rPr>
        <w:t xml:space="preserve">Exhibit </w:t>
      </w:r>
      <w:r w:rsidR="00CB46A5">
        <w:rPr>
          <w:rFonts w:ascii="Times New Roman" w:hAnsi="Times New Roman"/>
        </w:rPr>
        <w:t>2</w:t>
      </w:r>
      <w:r w:rsidRPr="00012490">
        <w:rPr>
          <w:rFonts w:ascii="Times New Roman" w:hAnsi="Times New Roman"/>
        </w:rPr>
        <w:t>:</w:t>
      </w:r>
      <w:r w:rsidRPr="00012490">
        <w:rPr>
          <w:rFonts w:ascii="Times New Roman" w:hAnsi="Times New Roman"/>
        </w:rPr>
        <w:tab/>
        <w:t xml:space="preserve">General Plan Amendment Map for </w:t>
      </w:r>
      <w:r w:rsidR="00CB46A5">
        <w:rPr>
          <w:rFonts w:ascii="Times New Roman" w:hAnsi="Times New Roman"/>
        </w:rPr>
        <w:t xml:space="preserve">2110 North Main </w:t>
      </w:r>
      <w:r w:rsidRPr="00012490">
        <w:rPr>
          <w:rFonts w:ascii="Times New Roman" w:hAnsi="Times New Roman"/>
        </w:rPr>
        <w:t>Street</w:t>
      </w:r>
    </w:p>
    <w:p w14:paraId="1B9AAED9" w14:textId="0581E2FE" w:rsidR="00012490" w:rsidRPr="00012490" w:rsidRDefault="00012490" w:rsidP="00E80777">
      <w:pPr>
        <w:ind w:left="2160" w:hanging="2160"/>
        <w:jc w:val="both"/>
        <w:rPr>
          <w:rFonts w:ascii="Times New Roman" w:hAnsi="Times New Roman"/>
        </w:rPr>
      </w:pPr>
      <w:r w:rsidRPr="00012490">
        <w:rPr>
          <w:rFonts w:ascii="Times New Roman" w:hAnsi="Times New Roman"/>
        </w:rPr>
        <w:tab/>
      </w:r>
      <w:r w:rsidR="00E80777">
        <w:rPr>
          <w:rFonts w:ascii="Times New Roman" w:hAnsi="Times New Roman"/>
        </w:rPr>
        <w:tab/>
      </w:r>
      <w:r w:rsidRPr="00012490">
        <w:rPr>
          <w:rFonts w:ascii="Times New Roman" w:hAnsi="Times New Roman"/>
        </w:rPr>
        <w:t xml:space="preserve">Exhibit </w:t>
      </w:r>
      <w:r w:rsidR="00CB46A5">
        <w:rPr>
          <w:rFonts w:ascii="Times New Roman" w:hAnsi="Times New Roman"/>
        </w:rPr>
        <w:t>3</w:t>
      </w:r>
      <w:r w:rsidRPr="00012490">
        <w:rPr>
          <w:rFonts w:ascii="Times New Roman" w:hAnsi="Times New Roman"/>
        </w:rPr>
        <w:t>:</w:t>
      </w:r>
      <w:r w:rsidRPr="00012490">
        <w:rPr>
          <w:rFonts w:ascii="Times New Roman" w:hAnsi="Times New Roman"/>
        </w:rPr>
        <w:tab/>
        <w:t xml:space="preserve">Rezone Map for </w:t>
      </w:r>
      <w:r w:rsidR="00CB46A5">
        <w:rPr>
          <w:rFonts w:ascii="Times New Roman" w:hAnsi="Times New Roman"/>
        </w:rPr>
        <w:t>2110 North Main</w:t>
      </w:r>
      <w:r w:rsidRPr="00012490">
        <w:rPr>
          <w:rFonts w:ascii="Times New Roman" w:hAnsi="Times New Roman"/>
        </w:rPr>
        <w:t xml:space="preserve"> Street</w:t>
      </w:r>
    </w:p>
    <w:p w14:paraId="6A985465" w14:textId="62EDE4CA" w:rsidR="00012490" w:rsidRPr="00012490" w:rsidRDefault="00012490" w:rsidP="0067354F">
      <w:pPr>
        <w:tabs>
          <w:tab w:val="left" w:pos="-1440"/>
          <w:tab w:val="left" w:pos="-720"/>
        </w:tabs>
        <w:ind w:left="2160" w:hanging="2160"/>
        <w:jc w:val="both"/>
        <w:rPr>
          <w:rFonts w:ascii="Times New Roman" w:hAnsi="Times New Roman"/>
        </w:rPr>
      </w:pPr>
      <w:r w:rsidRPr="00012490">
        <w:rPr>
          <w:rFonts w:ascii="Times New Roman" w:hAnsi="Times New Roman"/>
        </w:rPr>
        <w:tab/>
      </w:r>
      <w:r w:rsidR="00E80777">
        <w:rPr>
          <w:rFonts w:ascii="Times New Roman" w:hAnsi="Times New Roman"/>
        </w:rPr>
        <w:tab/>
      </w:r>
      <w:r w:rsidR="00CB46A5">
        <w:rPr>
          <w:rFonts w:ascii="Times New Roman" w:hAnsi="Times New Roman"/>
        </w:rPr>
        <w:t>Exhibit 4:</w:t>
      </w:r>
      <w:r w:rsidR="00CB46A5">
        <w:rPr>
          <w:rFonts w:ascii="Times New Roman" w:hAnsi="Times New Roman"/>
        </w:rPr>
        <w:tab/>
        <w:t>Mitigation Monitoring and Reporting Program</w:t>
      </w:r>
    </w:p>
    <w:p w14:paraId="70EA9548" w14:textId="4D9EB5CD" w:rsidR="00012490" w:rsidRPr="00012490" w:rsidRDefault="00012490" w:rsidP="0067354F">
      <w:pPr>
        <w:tabs>
          <w:tab w:val="left" w:pos="-1440"/>
          <w:tab w:val="left" w:pos="-720"/>
        </w:tabs>
        <w:ind w:left="2160" w:hanging="2160"/>
        <w:jc w:val="both"/>
        <w:rPr>
          <w:rFonts w:ascii="Times New Roman" w:hAnsi="Times New Roman"/>
        </w:rPr>
      </w:pPr>
      <w:r w:rsidRPr="00012490">
        <w:rPr>
          <w:rFonts w:ascii="Times New Roman" w:hAnsi="Times New Roman"/>
        </w:rPr>
        <w:tab/>
        <w:t xml:space="preserve">Draft </w:t>
      </w:r>
      <w:r w:rsidR="00E145D6">
        <w:rPr>
          <w:rFonts w:ascii="Times New Roman" w:hAnsi="Times New Roman"/>
        </w:rPr>
        <w:t>Conditional Use Permit 2022-005</w:t>
      </w:r>
      <w:r w:rsidRPr="00012490">
        <w:rPr>
          <w:rFonts w:ascii="Times New Roman" w:hAnsi="Times New Roman"/>
        </w:rPr>
        <w:t>, including the following exhibits:</w:t>
      </w:r>
    </w:p>
    <w:p w14:paraId="7CC25D4B" w14:textId="5B6F1444" w:rsidR="00E145D6" w:rsidRPr="00E145D6" w:rsidRDefault="00012490" w:rsidP="0067354F">
      <w:pPr>
        <w:ind w:left="720" w:firstLine="720"/>
        <w:jc w:val="both"/>
        <w:rPr>
          <w:rFonts w:ascii="Times New Roman" w:hAnsi="Times New Roman"/>
          <w:bCs/>
        </w:rPr>
      </w:pPr>
      <w:r w:rsidRPr="00012490">
        <w:rPr>
          <w:rFonts w:ascii="Times New Roman" w:hAnsi="Times New Roman"/>
        </w:rPr>
        <w:tab/>
      </w:r>
      <w:r w:rsidR="00E80777">
        <w:rPr>
          <w:rFonts w:ascii="Times New Roman" w:hAnsi="Times New Roman"/>
        </w:rPr>
        <w:tab/>
      </w:r>
      <w:r w:rsidR="00E145D6" w:rsidRPr="00E145D6">
        <w:rPr>
          <w:rFonts w:ascii="Times New Roman" w:hAnsi="Times New Roman"/>
          <w:bCs/>
        </w:rPr>
        <w:t>Exhibit A</w:t>
      </w:r>
      <w:r w:rsidR="00CB46A5">
        <w:rPr>
          <w:rFonts w:ascii="Times New Roman" w:hAnsi="Times New Roman"/>
          <w:bCs/>
        </w:rPr>
        <w:t>:</w:t>
      </w:r>
      <w:r w:rsidR="00E145D6" w:rsidRPr="00E145D6">
        <w:rPr>
          <w:rFonts w:ascii="Times New Roman" w:hAnsi="Times New Roman"/>
          <w:bCs/>
        </w:rPr>
        <w:tab/>
        <w:t>Vicinity Map</w:t>
      </w:r>
    </w:p>
    <w:p w14:paraId="47820194" w14:textId="34324D0E" w:rsidR="00E145D6" w:rsidRPr="00E145D6" w:rsidRDefault="00CB46A5" w:rsidP="00E80777">
      <w:pPr>
        <w:ind w:left="2160" w:firstLine="720"/>
        <w:jc w:val="both"/>
        <w:rPr>
          <w:rFonts w:ascii="Times New Roman" w:hAnsi="Times New Roman"/>
          <w:bCs/>
        </w:rPr>
      </w:pPr>
      <w:r>
        <w:rPr>
          <w:rFonts w:ascii="Times New Roman" w:hAnsi="Times New Roman"/>
          <w:bCs/>
        </w:rPr>
        <w:t>E</w:t>
      </w:r>
      <w:r w:rsidR="00E145D6" w:rsidRPr="00E145D6">
        <w:rPr>
          <w:rFonts w:ascii="Times New Roman" w:hAnsi="Times New Roman"/>
          <w:bCs/>
        </w:rPr>
        <w:t>xhibit B</w:t>
      </w:r>
      <w:r>
        <w:rPr>
          <w:rFonts w:ascii="Times New Roman" w:hAnsi="Times New Roman"/>
          <w:bCs/>
        </w:rPr>
        <w:t>:</w:t>
      </w:r>
      <w:r w:rsidR="00E145D6" w:rsidRPr="00E145D6">
        <w:rPr>
          <w:rFonts w:ascii="Times New Roman" w:hAnsi="Times New Roman"/>
          <w:bCs/>
        </w:rPr>
        <w:tab/>
        <w:t>Site Plan (Sheet A-0)</w:t>
      </w:r>
    </w:p>
    <w:p w14:paraId="61836401" w14:textId="2EBAFC8F" w:rsidR="00E145D6" w:rsidRPr="00E145D6" w:rsidRDefault="00E145D6" w:rsidP="00E80777">
      <w:pPr>
        <w:ind w:left="2160" w:firstLine="720"/>
        <w:jc w:val="both"/>
        <w:rPr>
          <w:rFonts w:ascii="Times New Roman" w:hAnsi="Times New Roman"/>
          <w:bCs/>
          <w:szCs w:val="24"/>
        </w:rPr>
      </w:pPr>
      <w:r w:rsidRPr="00E145D6">
        <w:rPr>
          <w:rFonts w:ascii="Times New Roman" w:hAnsi="Times New Roman"/>
          <w:bCs/>
        </w:rPr>
        <w:t xml:space="preserve">Exhibit </w:t>
      </w:r>
      <w:r w:rsidR="00CB46A5">
        <w:rPr>
          <w:rFonts w:ascii="Times New Roman" w:hAnsi="Times New Roman"/>
          <w:bCs/>
        </w:rPr>
        <w:t>C:</w:t>
      </w:r>
      <w:r w:rsidRPr="00E145D6">
        <w:rPr>
          <w:rFonts w:ascii="Times New Roman" w:hAnsi="Times New Roman"/>
          <w:bCs/>
        </w:rPr>
        <w:tab/>
      </w:r>
      <w:r w:rsidRPr="00E145D6">
        <w:rPr>
          <w:rFonts w:ascii="Times New Roman" w:hAnsi="Times New Roman"/>
          <w:bCs/>
          <w:szCs w:val="24"/>
        </w:rPr>
        <w:t xml:space="preserve">Exterior Elevations </w:t>
      </w:r>
    </w:p>
    <w:p w14:paraId="04B9CBBA" w14:textId="2AE8DDB6" w:rsidR="00CB46A5" w:rsidRDefault="00E145D6" w:rsidP="00E80777">
      <w:pPr>
        <w:ind w:left="2160" w:firstLine="720"/>
        <w:jc w:val="both"/>
        <w:rPr>
          <w:rFonts w:ascii="Times New Roman" w:hAnsi="Times New Roman"/>
          <w:bCs/>
        </w:rPr>
      </w:pPr>
      <w:r w:rsidRPr="00E145D6">
        <w:rPr>
          <w:rFonts w:ascii="Times New Roman" w:hAnsi="Times New Roman"/>
          <w:bCs/>
        </w:rPr>
        <w:t>Exhibit D</w:t>
      </w:r>
      <w:r w:rsidR="00CB46A5">
        <w:rPr>
          <w:rFonts w:ascii="Times New Roman" w:hAnsi="Times New Roman"/>
          <w:bCs/>
        </w:rPr>
        <w:t>:</w:t>
      </w:r>
      <w:r w:rsidRPr="00E145D6">
        <w:rPr>
          <w:rFonts w:ascii="Times New Roman" w:hAnsi="Times New Roman"/>
          <w:bCs/>
        </w:rPr>
        <w:tab/>
        <w:t>Zone &amp; Parcel Map (Sheet A-1)</w:t>
      </w:r>
      <w:r w:rsidRPr="00E145D6">
        <w:rPr>
          <w:rFonts w:ascii="Times New Roman" w:hAnsi="Times New Roman"/>
          <w:bCs/>
        </w:rPr>
        <w:tab/>
      </w:r>
      <w:r w:rsidR="00CB46A5">
        <w:rPr>
          <w:rFonts w:ascii="Times New Roman" w:hAnsi="Times New Roman"/>
          <w:bCs/>
        </w:rPr>
        <w:tab/>
      </w:r>
    </w:p>
    <w:p w14:paraId="0BB6AA74" w14:textId="21EB335C" w:rsidR="00E145D6" w:rsidRPr="00E145D6" w:rsidRDefault="00E145D6" w:rsidP="00E80777">
      <w:pPr>
        <w:ind w:left="2160" w:firstLine="720"/>
        <w:jc w:val="both"/>
        <w:rPr>
          <w:rFonts w:ascii="Times New Roman" w:hAnsi="Times New Roman"/>
          <w:bCs/>
        </w:rPr>
      </w:pPr>
      <w:r w:rsidRPr="00E145D6">
        <w:rPr>
          <w:rFonts w:ascii="Times New Roman" w:hAnsi="Times New Roman"/>
          <w:bCs/>
        </w:rPr>
        <w:t>Exhibit E</w:t>
      </w:r>
      <w:r w:rsidR="00CB46A5">
        <w:rPr>
          <w:rFonts w:ascii="Times New Roman" w:hAnsi="Times New Roman"/>
          <w:bCs/>
        </w:rPr>
        <w:t>:</w:t>
      </w:r>
      <w:r w:rsidRPr="00E145D6">
        <w:rPr>
          <w:rFonts w:ascii="Times New Roman" w:hAnsi="Times New Roman"/>
          <w:bCs/>
        </w:rPr>
        <w:tab/>
        <w:t>Floor Plan (Sheet A-2)</w:t>
      </w:r>
    </w:p>
    <w:p w14:paraId="79B5C901" w14:textId="1A2418F1" w:rsidR="00E145D6" w:rsidRPr="00E145D6" w:rsidRDefault="00E145D6" w:rsidP="00E80777">
      <w:pPr>
        <w:ind w:left="2160" w:firstLine="720"/>
        <w:jc w:val="both"/>
        <w:rPr>
          <w:rFonts w:ascii="Times New Roman" w:hAnsi="Times New Roman"/>
          <w:bCs/>
        </w:rPr>
      </w:pPr>
      <w:r w:rsidRPr="00E145D6">
        <w:rPr>
          <w:rFonts w:ascii="Times New Roman" w:hAnsi="Times New Roman"/>
          <w:bCs/>
        </w:rPr>
        <w:t>Exhibit F</w:t>
      </w:r>
      <w:r w:rsidR="00CB46A5">
        <w:rPr>
          <w:rFonts w:ascii="Times New Roman" w:hAnsi="Times New Roman"/>
          <w:bCs/>
        </w:rPr>
        <w:t>:</w:t>
      </w:r>
      <w:r w:rsidRPr="00E145D6">
        <w:rPr>
          <w:rFonts w:ascii="Times New Roman" w:hAnsi="Times New Roman"/>
          <w:bCs/>
        </w:rPr>
        <w:tab/>
        <w:t>Photometric Plans (Sheet A-3)</w:t>
      </w:r>
    </w:p>
    <w:p w14:paraId="4DED134A" w14:textId="773109BF" w:rsidR="00E145D6" w:rsidRPr="00E145D6" w:rsidRDefault="00E145D6" w:rsidP="00E80777">
      <w:pPr>
        <w:ind w:left="2880"/>
        <w:jc w:val="both"/>
        <w:rPr>
          <w:rFonts w:ascii="Times New Roman" w:hAnsi="Times New Roman"/>
          <w:bCs/>
        </w:rPr>
      </w:pPr>
      <w:r w:rsidRPr="00E145D6">
        <w:rPr>
          <w:rFonts w:ascii="Times New Roman" w:hAnsi="Times New Roman"/>
          <w:bCs/>
        </w:rPr>
        <w:t>Exhibit G</w:t>
      </w:r>
      <w:r w:rsidR="00CB46A5">
        <w:rPr>
          <w:rFonts w:ascii="Times New Roman" w:hAnsi="Times New Roman"/>
          <w:bCs/>
        </w:rPr>
        <w:t>:</w:t>
      </w:r>
      <w:r w:rsidRPr="00E145D6">
        <w:rPr>
          <w:rFonts w:ascii="Times New Roman" w:hAnsi="Times New Roman"/>
          <w:bCs/>
        </w:rPr>
        <w:tab/>
        <w:t>Landscaping (Sheet L-1)</w:t>
      </w:r>
    </w:p>
    <w:p w14:paraId="1B09D554" w14:textId="7571F5B0" w:rsidR="00E145D6" w:rsidRPr="00E145D6" w:rsidRDefault="00E145D6" w:rsidP="00E80777">
      <w:pPr>
        <w:ind w:left="2160" w:firstLine="720"/>
        <w:jc w:val="both"/>
        <w:rPr>
          <w:rFonts w:ascii="Times New Roman" w:hAnsi="Times New Roman"/>
          <w:bCs/>
        </w:rPr>
      </w:pPr>
      <w:r w:rsidRPr="00E145D6">
        <w:rPr>
          <w:rFonts w:ascii="Times New Roman" w:hAnsi="Times New Roman"/>
          <w:bCs/>
        </w:rPr>
        <w:t>Exhibit H</w:t>
      </w:r>
      <w:r w:rsidR="00CB46A5">
        <w:rPr>
          <w:rFonts w:ascii="Times New Roman" w:hAnsi="Times New Roman"/>
          <w:bCs/>
        </w:rPr>
        <w:t>:</w:t>
      </w:r>
      <w:r w:rsidRPr="00E145D6">
        <w:rPr>
          <w:rFonts w:ascii="Times New Roman" w:hAnsi="Times New Roman"/>
          <w:bCs/>
        </w:rPr>
        <w:tab/>
        <w:t>Capitol Hotel Management Plan</w:t>
      </w:r>
    </w:p>
    <w:p w14:paraId="6349AA04" w14:textId="378FF948" w:rsidR="00E145D6" w:rsidRPr="00E145D6" w:rsidRDefault="00E145D6" w:rsidP="00E80777">
      <w:pPr>
        <w:ind w:left="2160" w:firstLine="720"/>
        <w:jc w:val="both"/>
        <w:rPr>
          <w:rFonts w:ascii="Times New Roman" w:hAnsi="Times New Roman"/>
          <w:bCs/>
        </w:rPr>
      </w:pPr>
      <w:r w:rsidRPr="00E145D6">
        <w:rPr>
          <w:rFonts w:ascii="Times New Roman" w:hAnsi="Times New Roman"/>
          <w:bCs/>
        </w:rPr>
        <w:t>Exhibit I</w:t>
      </w:r>
      <w:r w:rsidR="00CB46A5">
        <w:rPr>
          <w:rFonts w:ascii="Times New Roman" w:hAnsi="Times New Roman"/>
          <w:bCs/>
        </w:rPr>
        <w:t>:</w:t>
      </w:r>
      <w:r w:rsidRPr="00E145D6">
        <w:rPr>
          <w:rFonts w:ascii="Times New Roman" w:hAnsi="Times New Roman"/>
          <w:bCs/>
        </w:rPr>
        <w:tab/>
        <w:t>Engineer’s Report dated January 28, 2022</w:t>
      </w:r>
    </w:p>
    <w:p w14:paraId="1C0C45A1" w14:textId="60CAD181" w:rsidR="00E145D6" w:rsidRPr="00E145D6" w:rsidRDefault="00E145D6" w:rsidP="00E80777">
      <w:pPr>
        <w:ind w:left="2160" w:firstLine="720"/>
        <w:jc w:val="both"/>
        <w:rPr>
          <w:rFonts w:ascii="Times New Roman" w:hAnsi="Times New Roman"/>
          <w:bCs/>
        </w:rPr>
      </w:pPr>
      <w:r w:rsidRPr="00E145D6">
        <w:rPr>
          <w:rFonts w:ascii="Times New Roman" w:hAnsi="Times New Roman"/>
          <w:bCs/>
        </w:rPr>
        <w:t>Exhibit J</w:t>
      </w:r>
      <w:r w:rsidR="00CB46A5">
        <w:rPr>
          <w:rFonts w:ascii="Times New Roman" w:hAnsi="Times New Roman"/>
          <w:bCs/>
        </w:rPr>
        <w:t>:</w:t>
      </w:r>
      <w:r w:rsidRPr="00E145D6">
        <w:rPr>
          <w:rFonts w:ascii="Times New Roman" w:hAnsi="Times New Roman"/>
          <w:bCs/>
        </w:rPr>
        <w:tab/>
        <w:t>Police Department comments dated August 23, 2022</w:t>
      </w:r>
    </w:p>
    <w:p w14:paraId="645FA899" w14:textId="4DC41AB0" w:rsidR="00CB46A5" w:rsidRPr="00E145D6" w:rsidRDefault="00E145D6" w:rsidP="00E80777">
      <w:pPr>
        <w:ind w:left="2160" w:firstLine="720"/>
        <w:jc w:val="both"/>
        <w:rPr>
          <w:rFonts w:ascii="Times New Roman" w:hAnsi="Times New Roman"/>
          <w:bCs/>
        </w:rPr>
      </w:pPr>
      <w:r w:rsidRPr="00E145D6">
        <w:rPr>
          <w:rFonts w:ascii="Times New Roman" w:hAnsi="Times New Roman"/>
          <w:bCs/>
        </w:rPr>
        <w:t>Exhibit K</w:t>
      </w:r>
      <w:r w:rsidR="00CB46A5">
        <w:rPr>
          <w:rFonts w:ascii="Times New Roman" w:hAnsi="Times New Roman"/>
          <w:bCs/>
        </w:rPr>
        <w:t>:</w:t>
      </w:r>
      <w:r w:rsidRPr="00E145D6">
        <w:rPr>
          <w:rFonts w:ascii="Times New Roman" w:hAnsi="Times New Roman"/>
          <w:bCs/>
        </w:rPr>
        <w:tab/>
        <w:t>Mitigation Monitoring and Reporting Program</w:t>
      </w:r>
    </w:p>
    <w:p w14:paraId="1BE0DA63" w14:textId="4F694A58" w:rsidR="00012490" w:rsidRPr="00012490" w:rsidRDefault="00012490" w:rsidP="0067354F">
      <w:pPr>
        <w:tabs>
          <w:tab w:val="left" w:pos="-1440"/>
          <w:tab w:val="left" w:pos="-720"/>
        </w:tabs>
        <w:ind w:left="2160" w:hanging="2160"/>
        <w:jc w:val="both"/>
        <w:rPr>
          <w:rFonts w:ascii="Times New Roman" w:hAnsi="Times New Roman"/>
        </w:rPr>
      </w:pPr>
      <w:r w:rsidRPr="00012490">
        <w:rPr>
          <w:rFonts w:ascii="Times New Roman" w:hAnsi="Times New Roman"/>
        </w:rPr>
        <w:tab/>
        <w:t>Initial Study, including the following attachments:</w:t>
      </w:r>
      <w:r w:rsidRPr="00012490">
        <w:rPr>
          <w:rFonts w:ascii="Times New Roman" w:hAnsi="Times New Roman"/>
        </w:rPr>
        <w:tab/>
      </w:r>
    </w:p>
    <w:p w14:paraId="462AD7D6" w14:textId="38E08548" w:rsidR="00E145D6" w:rsidRDefault="00E145D6" w:rsidP="00E80777">
      <w:pPr>
        <w:numPr>
          <w:ilvl w:val="0"/>
          <w:numId w:val="7"/>
        </w:numPr>
        <w:tabs>
          <w:tab w:val="clear" w:pos="4320"/>
        </w:tabs>
        <w:ind w:hanging="1440"/>
        <w:jc w:val="both"/>
        <w:rPr>
          <w:rFonts w:ascii="Times New Roman" w:hAnsi="Times New Roman"/>
          <w:szCs w:val="24"/>
        </w:rPr>
      </w:pPr>
      <w:r>
        <w:rPr>
          <w:rFonts w:ascii="Times New Roman" w:hAnsi="Times New Roman"/>
          <w:szCs w:val="24"/>
        </w:rPr>
        <w:t>Vicinity Map</w:t>
      </w:r>
    </w:p>
    <w:p w14:paraId="6E06FE29" w14:textId="2710AF89" w:rsidR="00012490" w:rsidRDefault="00012490" w:rsidP="00E80777">
      <w:pPr>
        <w:numPr>
          <w:ilvl w:val="0"/>
          <w:numId w:val="7"/>
        </w:numPr>
        <w:tabs>
          <w:tab w:val="clear" w:pos="4320"/>
        </w:tabs>
        <w:ind w:hanging="1440"/>
        <w:jc w:val="both"/>
        <w:rPr>
          <w:rFonts w:ascii="Times New Roman" w:hAnsi="Times New Roman"/>
          <w:szCs w:val="24"/>
        </w:rPr>
      </w:pPr>
      <w:r w:rsidRPr="00012490">
        <w:rPr>
          <w:rFonts w:ascii="Times New Roman" w:hAnsi="Times New Roman"/>
          <w:szCs w:val="24"/>
        </w:rPr>
        <w:t>General Plan Amendment Map for 2110 North Main Stree</w:t>
      </w:r>
      <w:r>
        <w:rPr>
          <w:rFonts w:ascii="Times New Roman" w:hAnsi="Times New Roman"/>
          <w:szCs w:val="24"/>
        </w:rPr>
        <w:t>t</w:t>
      </w:r>
    </w:p>
    <w:p w14:paraId="617C0C1F" w14:textId="77777777" w:rsidR="00012490" w:rsidRDefault="00012490" w:rsidP="00E80777">
      <w:pPr>
        <w:numPr>
          <w:ilvl w:val="0"/>
          <w:numId w:val="7"/>
        </w:numPr>
        <w:tabs>
          <w:tab w:val="clear" w:pos="4320"/>
        </w:tabs>
        <w:ind w:hanging="1440"/>
        <w:jc w:val="both"/>
        <w:rPr>
          <w:rFonts w:ascii="Times New Roman" w:hAnsi="Times New Roman"/>
          <w:szCs w:val="24"/>
        </w:rPr>
      </w:pPr>
      <w:r w:rsidRPr="00012490">
        <w:rPr>
          <w:rFonts w:ascii="Times New Roman" w:hAnsi="Times New Roman"/>
          <w:szCs w:val="24"/>
        </w:rPr>
        <w:t>Rezone Map for 2110 North Main Street</w:t>
      </w:r>
    </w:p>
    <w:p w14:paraId="3C3AEA8F" w14:textId="77777777" w:rsidR="00012490" w:rsidRDefault="00012490" w:rsidP="00E80777">
      <w:pPr>
        <w:numPr>
          <w:ilvl w:val="0"/>
          <w:numId w:val="7"/>
        </w:numPr>
        <w:tabs>
          <w:tab w:val="clear" w:pos="4320"/>
        </w:tabs>
        <w:ind w:hanging="1440"/>
        <w:jc w:val="both"/>
        <w:rPr>
          <w:rFonts w:ascii="Times New Roman" w:hAnsi="Times New Roman"/>
          <w:szCs w:val="24"/>
        </w:rPr>
      </w:pPr>
      <w:r w:rsidRPr="00012490">
        <w:rPr>
          <w:rFonts w:ascii="Times New Roman" w:hAnsi="Times New Roman"/>
          <w:szCs w:val="24"/>
        </w:rPr>
        <w:t>Site Plan (Sheet A-0)</w:t>
      </w:r>
    </w:p>
    <w:p w14:paraId="181794B3" w14:textId="77777777" w:rsidR="00012490" w:rsidRDefault="00012490" w:rsidP="00E80777">
      <w:pPr>
        <w:numPr>
          <w:ilvl w:val="0"/>
          <w:numId w:val="7"/>
        </w:numPr>
        <w:tabs>
          <w:tab w:val="clear" w:pos="4320"/>
        </w:tabs>
        <w:ind w:hanging="1440"/>
        <w:jc w:val="both"/>
        <w:rPr>
          <w:rFonts w:ascii="Times New Roman" w:hAnsi="Times New Roman"/>
          <w:szCs w:val="24"/>
        </w:rPr>
      </w:pPr>
      <w:r w:rsidRPr="00012490">
        <w:rPr>
          <w:rFonts w:ascii="Times New Roman" w:hAnsi="Times New Roman"/>
          <w:szCs w:val="24"/>
        </w:rPr>
        <w:t xml:space="preserve">Exterior Elevations </w:t>
      </w:r>
    </w:p>
    <w:p w14:paraId="1AE9E2D5" w14:textId="77777777" w:rsidR="00012490" w:rsidRDefault="00012490" w:rsidP="00E80777">
      <w:pPr>
        <w:numPr>
          <w:ilvl w:val="0"/>
          <w:numId w:val="7"/>
        </w:numPr>
        <w:tabs>
          <w:tab w:val="clear" w:pos="4320"/>
        </w:tabs>
        <w:ind w:hanging="1440"/>
        <w:jc w:val="both"/>
        <w:rPr>
          <w:rFonts w:ascii="Times New Roman" w:hAnsi="Times New Roman"/>
          <w:szCs w:val="24"/>
        </w:rPr>
      </w:pPr>
      <w:r w:rsidRPr="00012490">
        <w:rPr>
          <w:rFonts w:ascii="Times New Roman" w:hAnsi="Times New Roman"/>
          <w:szCs w:val="24"/>
        </w:rPr>
        <w:t>Zone and Parcel Map (Sheet A-1)</w:t>
      </w:r>
    </w:p>
    <w:p w14:paraId="6022F494" w14:textId="77777777" w:rsidR="00012490" w:rsidRDefault="00012490" w:rsidP="00E80777">
      <w:pPr>
        <w:numPr>
          <w:ilvl w:val="0"/>
          <w:numId w:val="7"/>
        </w:numPr>
        <w:tabs>
          <w:tab w:val="clear" w:pos="4320"/>
        </w:tabs>
        <w:ind w:hanging="1440"/>
        <w:jc w:val="both"/>
        <w:rPr>
          <w:rFonts w:ascii="Times New Roman" w:hAnsi="Times New Roman"/>
          <w:szCs w:val="24"/>
        </w:rPr>
      </w:pPr>
      <w:r w:rsidRPr="00012490">
        <w:rPr>
          <w:rFonts w:ascii="Times New Roman" w:hAnsi="Times New Roman"/>
          <w:szCs w:val="24"/>
        </w:rPr>
        <w:t>Floor Plan (Sheet A-2)</w:t>
      </w:r>
    </w:p>
    <w:p w14:paraId="5C6CC470" w14:textId="77777777" w:rsidR="00012490" w:rsidRDefault="00012490" w:rsidP="00E80777">
      <w:pPr>
        <w:numPr>
          <w:ilvl w:val="0"/>
          <w:numId w:val="7"/>
        </w:numPr>
        <w:tabs>
          <w:tab w:val="clear" w:pos="4320"/>
        </w:tabs>
        <w:ind w:hanging="1440"/>
        <w:jc w:val="both"/>
        <w:rPr>
          <w:rFonts w:ascii="Times New Roman" w:hAnsi="Times New Roman"/>
          <w:szCs w:val="24"/>
        </w:rPr>
      </w:pPr>
      <w:r w:rsidRPr="00012490">
        <w:rPr>
          <w:rFonts w:ascii="Times New Roman" w:hAnsi="Times New Roman"/>
          <w:szCs w:val="24"/>
        </w:rPr>
        <w:t>Photometric Plans (Sheet A-3)</w:t>
      </w:r>
    </w:p>
    <w:p w14:paraId="1B98359F" w14:textId="77777777" w:rsidR="00012490" w:rsidRDefault="00012490" w:rsidP="00E80777">
      <w:pPr>
        <w:numPr>
          <w:ilvl w:val="0"/>
          <w:numId w:val="7"/>
        </w:numPr>
        <w:tabs>
          <w:tab w:val="clear" w:pos="4320"/>
        </w:tabs>
        <w:ind w:hanging="1440"/>
        <w:jc w:val="both"/>
        <w:rPr>
          <w:rFonts w:ascii="Times New Roman" w:hAnsi="Times New Roman"/>
          <w:szCs w:val="24"/>
        </w:rPr>
      </w:pPr>
      <w:r w:rsidRPr="00012490">
        <w:rPr>
          <w:rFonts w:ascii="Times New Roman" w:hAnsi="Times New Roman"/>
          <w:szCs w:val="24"/>
        </w:rPr>
        <w:t>Landscaping (Sheet L-1)</w:t>
      </w:r>
    </w:p>
    <w:p w14:paraId="658097F0" w14:textId="77777777" w:rsidR="00012490" w:rsidRDefault="00012490" w:rsidP="00E80777">
      <w:pPr>
        <w:numPr>
          <w:ilvl w:val="0"/>
          <w:numId w:val="7"/>
        </w:numPr>
        <w:tabs>
          <w:tab w:val="clear" w:pos="4320"/>
        </w:tabs>
        <w:ind w:hanging="1440"/>
        <w:jc w:val="both"/>
        <w:rPr>
          <w:rFonts w:ascii="Times New Roman" w:hAnsi="Times New Roman"/>
          <w:szCs w:val="24"/>
        </w:rPr>
      </w:pPr>
      <w:r w:rsidRPr="00012490">
        <w:rPr>
          <w:rFonts w:ascii="Times New Roman" w:hAnsi="Times New Roman"/>
          <w:szCs w:val="24"/>
        </w:rPr>
        <w:t>Engineer’s Report dated August 1, 2022</w:t>
      </w:r>
    </w:p>
    <w:p w14:paraId="5887EFE1" w14:textId="77777777" w:rsidR="00012490" w:rsidRDefault="00012490" w:rsidP="00E80777">
      <w:pPr>
        <w:numPr>
          <w:ilvl w:val="0"/>
          <w:numId w:val="7"/>
        </w:numPr>
        <w:ind w:hanging="1440"/>
        <w:jc w:val="both"/>
        <w:rPr>
          <w:rFonts w:ascii="Times New Roman" w:hAnsi="Times New Roman"/>
          <w:szCs w:val="24"/>
        </w:rPr>
      </w:pPr>
      <w:r w:rsidRPr="00012490">
        <w:rPr>
          <w:rFonts w:ascii="Times New Roman" w:hAnsi="Times New Roman"/>
          <w:szCs w:val="24"/>
        </w:rPr>
        <w:t>California Historical Resources Information Systems (CHRIS) Response dated December 7, 2022</w:t>
      </w:r>
    </w:p>
    <w:p w14:paraId="2D69FBC3" w14:textId="77777777" w:rsidR="00012490" w:rsidRDefault="00012490" w:rsidP="00E80777">
      <w:pPr>
        <w:numPr>
          <w:ilvl w:val="0"/>
          <w:numId w:val="7"/>
        </w:numPr>
        <w:tabs>
          <w:tab w:val="clear" w:pos="4320"/>
        </w:tabs>
        <w:ind w:hanging="1440"/>
        <w:jc w:val="both"/>
        <w:rPr>
          <w:rFonts w:ascii="Times New Roman" w:hAnsi="Times New Roman"/>
          <w:szCs w:val="24"/>
        </w:rPr>
      </w:pPr>
      <w:r w:rsidRPr="00012490">
        <w:rPr>
          <w:rFonts w:ascii="Times New Roman" w:hAnsi="Times New Roman"/>
          <w:szCs w:val="24"/>
        </w:rPr>
        <w:t>FEMA Elevation Certificate for 2110 North Main Street</w:t>
      </w:r>
    </w:p>
    <w:p w14:paraId="7CC19129" w14:textId="77777777" w:rsidR="00012490" w:rsidRDefault="00012490" w:rsidP="00E80777">
      <w:pPr>
        <w:numPr>
          <w:ilvl w:val="0"/>
          <w:numId w:val="7"/>
        </w:numPr>
        <w:tabs>
          <w:tab w:val="clear" w:pos="4320"/>
        </w:tabs>
        <w:ind w:hanging="1440"/>
        <w:jc w:val="both"/>
        <w:rPr>
          <w:rFonts w:ascii="Times New Roman" w:hAnsi="Times New Roman"/>
          <w:szCs w:val="24"/>
        </w:rPr>
      </w:pPr>
      <w:r w:rsidRPr="00012490">
        <w:rPr>
          <w:rFonts w:ascii="Times New Roman" w:hAnsi="Times New Roman"/>
          <w:szCs w:val="24"/>
        </w:rPr>
        <w:t xml:space="preserve">Swift Consultant Services letter dated July 12, 2022 </w:t>
      </w:r>
    </w:p>
    <w:p w14:paraId="5BAAF2DA" w14:textId="77777777" w:rsidR="00012490" w:rsidRDefault="00012490" w:rsidP="00E80777">
      <w:pPr>
        <w:numPr>
          <w:ilvl w:val="0"/>
          <w:numId w:val="7"/>
        </w:numPr>
        <w:ind w:hanging="1440"/>
        <w:jc w:val="both"/>
        <w:rPr>
          <w:rFonts w:ascii="Times New Roman" w:hAnsi="Times New Roman"/>
          <w:szCs w:val="24"/>
        </w:rPr>
      </w:pPr>
      <w:r w:rsidRPr="00012490">
        <w:rPr>
          <w:rFonts w:ascii="Times New Roman" w:hAnsi="Times New Roman"/>
          <w:szCs w:val="24"/>
        </w:rPr>
        <w:t>Comment letter from the Santa Ynez Band of Chumash Indians dated September 12, 2022</w:t>
      </w:r>
    </w:p>
    <w:p w14:paraId="4AE22BFA" w14:textId="4DB31C51" w:rsidR="00012490" w:rsidRDefault="00012490" w:rsidP="00E80777">
      <w:pPr>
        <w:numPr>
          <w:ilvl w:val="0"/>
          <w:numId w:val="7"/>
        </w:numPr>
        <w:ind w:hanging="1440"/>
        <w:jc w:val="both"/>
        <w:rPr>
          <w:rFonts w:ascii="Times New Roman" w:hAnsi="Times New Roman"/>
          <w:szCs w:val="24"/>
        </w:rPr>
      </w:pPr>
      <w:r w:rsidRPr="00012490">
        <w:rPr>
          <w:rFonts w:ascii="Times New Roman" w:hAnsi="Times New Roman"/>
          <w:szCs w:val="24"/>
        </w:rPr>
        <w:t>Mitigation Monitoring and Reporting Program</w:t>
      </w:r>
    </w:p>
    <w:p w14:paraId="6B5227C4" w14:textId="7437EEEE" w:rsidR="0067354F" w:rsidRPr="00012490" w:rsidRDefault="0067354F" w:rsidP="00E80777">
      <w:pPr>
        <w:ind w:left="720" w:firstLine="1440"/>
        <w:rPr>
          <w:rFonts w:ascii="Times New Roman" w:hAnsi="Times New Roman"/>
          <w:szCs w:val="24"/>
        </w:rPr>
      </w:pPr>
      <w:r>
        <w:rPr>
          <w:rFonts w:ascii="Times New Roman" w:hAnsi="Times New Roman"/>
          <w:szCs w:val="24"/>
        </w:rPr>
        <w:t>Comments from Monterey Salinas Transit (MST) dated April 12, 2023</w:t>
      </w:r>
    </w:p>
    <w:p w14:paraId="61BE05E9" w14:textId="77777777" w:rsidR="00012490" w:rsidRPr="00012490" w:rsidRDefault="00012490" w:rsidP="00012490">
      <w:pPr>
        <w:tabs>
          <w:tab w:val="left" w:pos="-1440"/>
          <w:tab w:val="left" w:pos="-720"/>
        </w:tabs>
        <w:rPr>
          <w:rFonts w:ascii="Times New Roman" w:hAnsi="Times New Roman"/>
          <w:szCs w:val="24"/>
        </w:rPr>
      </w:pPr>
    </w:p>
    <w:p w14:paraId="3D659D36" w14:textId="38ABB49D" w:rsidR="00DA1C6C" w:rsidRPr="00DA1C6C" w:rsidRDefault="00DA1C6C" w:rsidP="00DA1C6C">
      <w:pPr>
        <w:tabs>
          <w:tab w:val="left" w:pos="-1440"/>
        </w:tabs>
        <w:jc w:val="both"/>
        <w:rPr>
          <w:rFonts w:ascii="Times New Roman" w:hAnsi="Times New Roman"/>
        </w:rPr>
      </w:pPr>
      <w:r>
        <w:rPr>
          <w:rFonts w:ascii="Times New Roman" w:hAnsi="Times New Roman"/>
        </w:rPr>
        <w:lastRenderedPageBreak/>
        <w:t>Cc:</w:t>
      </w:r>
      <w:r>
        <w:rPr>
          <w:rFonts w:ascii="Times New Roman" w:hAnsi="Times New Roman"/>
        </w:rPr>
        <w:tab/>
      </w:r>
      <w:r w:rsidRPr="00DA1C6C">
        <w:rPr>
          <w:rFonts w:ascii="Times New Roman" w:hAnsi="Times New Roman"/>
        </w:rPr>
        <w:t>Daniel Saphorghan, Swift Consulting, Applicant</w:t>
      </w:r>
    </w:p>
    <w:p w14:paraId="50F52669" w14:textId="5B692621" w:rsidR="00DA1C6C" w:rsidRDefault="00DA1C6C" w:rsidP="00DA1C6C">
      <w:pPr>
        <w:ind w:left="720"/>
        <w:rPr>
          <w:rFonts w:ascii="Times New Roman" w:hAnsi="Times New Roman"/>
        </w:rPr>
      </w:pPr>
      <w:proofErr w:type="spellStart"/>
      <w:r w:rsidRPr="00DA1C6C">
        <w:rPr>
          <w:rFonts w:ascii="Times New Roman" w:hAnsi="Times New Roman"/>
        </w:rPr>
        <w:t>Janika</w:t>
      </w:r>
      <w:proofErr w:type="spellEnd"/>
      <w:r w:rsidRPr="00DA1C6C">
        <w:rPr>
          <w:rFonts w:ascii="Times New Roman" w:hAnsi="Times New Roman"/>
        </w:rPr>
        <w:t xml:space="preserve"> Corporation DBA Capitol Motel, Property Owner</w:t>
      </w:r>
    </w:p>
    <w:p w14:paraId="6BE89F25" w14:textId="77777777" w:rsidR="00581233" w:rsidRPr="00DA1C6C" w:rsidRDefault="00581233" w:rsidP="00DA1C6C">
      <w:pPr>
        <w:ind w:left="720"/>
        <w:rPr>
          <w:rFonts w:ascii="Times New Roman" w:hAnsi="Times New Roman"/>
        </w:rPr>
      </w:pPr>
    </w:p>
    <w:p w14:paraId="794EADFF" w14:textId="67CF5B11" w:rsidR="00572516" w:rsidRPr="001C1CBA" w:rsidRDefault="00572516" w:rsidP="00DA1C6C">
      <w:pPr>
        <w:tabs>
          <w:tab w:val="left" w:pos="-1440"/>
        </w:tabs>
        <w:jc w:val="both"/>
        <w:rPr>
          <w:rFonts w:ascii="Times New Roman" w:hAnsi="Times New Roman"/>
        </w:rPr>
      </w:pPr>
    </w:p>
    <w:p w14:paraId="5A761648" w14:textId="7E169467" w:rsidR="00572516" w:rsidRPr="00EA3EC6" w:rsidRDefault="00572516">
      <w:pPr>
        <w:jc w:val="both"/>
        <w:rPr>
          <w:rFonts w:ascii="Times New Roman" w:hAnsi="Times New Roman"/>
          <w:sz w:val="16"/>
        </w:rPr>
      </w:pPr>
      <w:r w:rsidRPr="001C1CBA">
        <w:rPr>
          <w:rFonts w:ascii="Times New Roman" w:hAnsi="Times New Roman"/>
          <w:sz w:val="16"/>
        </w:rPr>
        <w:fldChar w:fldCharType="begin"/>
      </w:r>
      <w:r w:rsidRPr="001C1CBA">
        <w:rPr>
          <w:rFonts w:ascii="Times New Roman" w:hAnsi="Times New Roman"/>
          <w:sz w:val="16"/>
        </w:rPr>
        <w:instrText xml:space="preserve"> FILENAME \p </w:instrText>
      </w:r>
      <w:r w:rsidRPr="001C1CBA">
        <w:rPr>
          <w:rFonts w:ascii="Times New Roman" w:hAnsi="Times New Roman"/>
          <w:sz w:val="16"/>
        </w:rPr>
        <w:fldChar w:fldCharType="separate"/>
      </w:r>
      <w:r w:rsidR="004B4FC5">
        <w:rPr>
          <w:rFonts w:ascii="Times New Roman" w:hAnsi="Times New Roman"/>
          <w:noProof/>
          <w:sz w:val="16"/>
        </w:rPr>
        <w:t>I:\ComDev\Planning Share Space\General Plan Amendments\GPA 2022-003, RZ 2022-003, &amp; CUP 2022-005 - 2110 N Main St\Granicus Documents\05-03-23 PC Staff Report - Granicus Version.docx</w:t>
      </w:r>
      <w:r w:rsidRPr="001C1CBA">
        <w:rPr>
          <w:rFonts w:ascii="Times New Roman" w:hAnsi="Times New Roman"/>
          <w:sz w:val="16"/>
        </w:rPr>
        <w:fldChar w:fldCharType="end"/>
      </w:r>
    </w:p>
    <w:sectPr w:rsidR="00572516" w:rsidRPr="00EA3EC6" w:rsidSect="00C92C10">
      <w:footerReference w:type="default" r:id="rId7"/>
      <w:headerReference w:type="first" r:id="rId8"/>
      <w:footerReference w:type="first" r:id="rId9"/>
      <w:endnotePr>
        <w:numFmt w:val="decimal"/>
      </w:endnotePr>
      <w:type w:val="continuous"/>
      <w:pgSz w:w="12240" w:h="15840"/>
      <w:pgMar w:top="1440" w:right="1440" w:bottom="1440" w:left="1440" w:header="1440" w:footer="144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84A6DF" w14:textId="77777777" w:rsidR="00900867" w:rsidRDefault="00900867">
      <w:r>
        <w:separator/>
      </w:r>
    </w:p>
  </w:endnote>
  <w:endnote w:type="continuationSeparator" w:id="0">
    <w:p w14:paraId="7E3EE417" w14:textId="77777777" w:rsidR="00900867" w:rsidRDefault="009008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altName w:val="Times New Roman"/>
    <w:charset w:val="00"/>
    <w:family w:val="roman"/>
    <w:pitch w:val="variable"/>
    <w:sig w:usb0="00000003" w:usb1="00000000" w:usb2="00000000" w:usb3="00000000" w:csb0="00000001" w:csb1="00000000"/>
  </w:font>
  <w:font w:name="Univers">
    <w:altName w:val="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07D96" w14:textId="77777777" w:rsidR="001D2EDF" w:rsidRDefault="001D2EDF" w:rsidP="00EA3EC6">
    <w:pPr>
      <w:pStyle w:val="Footer"/>
      <w:rPr>
        <w:snapToGrid/>
      </w:rPr>
    </w:pPr>
    <w:r>
      <w:t xml:space="preserve">Page | </w:t>
    </w:r>
    <w:r>
      <w:fldChar w:fldCharType="begin"/>
    </w:r>
    <w:r>
      <w:instrText xml:space="preserve"> PAGE   \* MERGEFORMAT </w:instrText>
    </w:r>
    <w:r>
      <w:fldChar w:fldCharType="separate"/>
    </w:r>
    <w:r>
      <w:t>2</w:t>
    </w:r>
    <w:r>
      <w:rPr>
        <w:noProof/>
      </w:rPr>
      <w:fldChar w:fldCharType="end"/>
    </w:r>
  </w:p>
  <w:p w14:paraId="62BED84E" w14:textId="77777777" w:rsidR="001D2EDF" w:rsidRDefault="001D2E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09661" w14:textId="77777777" w:rsidR="001D2EDF" w:rsidRDefault="001D2EDF" w:rsidP="00EA3EC6">
    <w:pPr>
      <w:pStyle w:val="Footer"/>
      <w:rPr>
        <w:snapToGrid/>
      </w:rPr>
    </w:pPr>
    <w:r>
      <w:t xml:space="preserve">Page | </w:t>
    </w:r>
    <w:r>
      <w:fldChar w:fldCharType="begin"/>
    </w:r>
    <w:r>
      <w:instrText xml:space="preserve"> PAGE   \* MERGEFORMAT </w:instrText>
    </w:r>
    <w:r>
      <w:fldChar w:fldCharType="separate"/>
    </w:r>
    <w:r>
      <w:t>2</w:t>
    </w:r>
    <w:r>
      <w:rPr>
        <w:noProof/>
      </w:rPr>
      <w:fldChar w:fldCharType="end"/>
    </w:r>
  </w:p>
  <w:p w14:paraId="4106100F" w14:textId="77777777" w:rsidR="001D2EDF" w:rsidRDefault="001D2E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16086C" w14:textId="77777777" w:rsidR="00900867" w:rsidRDefault="00900867">
      <w:r>
        <w:separator/>
      </w:r>
    </w:p>
  </w:footnote>
  <w:footnote w:type="continuationSeparator" w:id="0">
    <w:p w14:paraId="657D21BC" w14:textId="77777777" w:rsidR="00900867" w:rsidRDefault="009008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1BE1F" w14:textId="2A8C25E0" w:rsidR="001D2EDF" w:rsidRPr="007C169C" w:rsidRDefault="005533A9" w:rsidP="007C169C">
    <w:pPr>
      <w:pStyle w:val="Header"/>
      <w:rPr>
        <w:rFonts w:ascii="Calibri" w:hAnsi="Calibri"/>
        <w:snapToGrid/>
        <w:sz w:val="22"/>
      </w:rPr>
    </w:pPr>
    <w:r>
      <w:rPr>
        <w:rFonts w:ascii="Calibri" w:hAnsi="Calibri"/>
        <w:noProof/>
        <w:sz w:val="22"/>
      </w:rPr>
      <mc:AlternateContent>
        <mc:Choice Requires="wps">
          <w:drawing>
            <wp:anchor distT="0" distB="0" distL="114300" distR="114300" simplePos="0" relativeHeight="251657216" behindDoc="0" locked="0" layoutInCell="1" allowOverlap="1" wp14:anchorId="171383E9" wp14:editId="777A5141">
              <wp:simplePos x="0" y="0"/>
              <wp:positionH relativeFrom="column">
                <wp:posOffset>977900</wp:posOffset>
              </wp:positionH>
              <wp:positionV relativeFrom="paragraph">
                <wp:posOffset>160655</wp:posOffset>
              </wp:positionV>
              <wp:extent cx="4699000" cy="54864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9000" cy="5486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04969DC" w14:textId="77777777" w:rsidR="001D2EDF" w:rsidRDefault="001D2EDF" w:rsidP="007C169C">
                          <w:pPr>
                            <w:spacing w:after="120"/>
                            <w:rPr>
                              <w:rFonts w:ascii="Arial" w:hAnsi="Arial" w:cs="Arial"/>
                              <w:b/>
                              <w:sz w:val="28"/>
                              <w:szCs w:val="24"/>
                            </w:rPr>
                          </w:pPr>
                          <w:r>
                            <w:rPr>
                              <w:rFonts w:ascii="Arial" w:hAnsi="Arial" w:cs="Arial"/>
                              <w:b/>
                              <w:sz w:val="28"/>
                              <w:szCs w:val="24"/>
                            </w:rPr>
                            <w:t>CITY OF SALINAS</w:t>
                          </w:r>
                        </w:p>
                        <w:p w14:paraId="0B6ED725" w14:textId="7ED69F3A" w:rsidR="001D2EDF" w:rsidRDefault="001D2EDF" w:rsidP="007C169C">
                          <w:pPr>
                            <w:spacing w:after="120"/>
                            <w:rPr>
                              <w:rFonts w:ascii="Arial" w:hAnsi="Arial" w:cs="Arial"/>
                              <w:b/>
                              <w:sz w:val="28"/>
                              <w:szCs w:val="24"/>
                            </w:rPr>
                          </w:pPr>
                          <w:r>
                            <w:rPr>
                              <w:rFonts w:ascii="Arial" w:hAnsi="Arial" w:cs="Arial"/>
                              <w:b/>
                              <w:sz w:val="28"/>
                              <w:szCs w:val="24"/>
                            </w:rPr>
                            <w:t>PLANNING COMMISSION REPORT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71383E9" id="_x0000_t202" coordsize="21600,21600" o:spt="202" path="m,l,21600r21600,l21600,xe">
              <v:stroke joinstyle="miter"/>
              <v:path gradientshapeok="t" o:connecttype="rect"/>
            </v:shapetype>
            <v:shape id="Text Box 2" o:spid="_x0000_s1026" type="#_x0000_t202" style="position:absolute;margin-left:77pt;margin-top:12.65pt;width:370pt;height:43.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" stroked="f">
              <v:textbox>
                <w:txbxContent>
                  <w:p w14:paraId="304969DC" w14:textId="77777777" w:rsidR="001D2EDF" w:rsidRDefault="001D2EDF" w:rsidP="007C169C">
                    <w:pPr>
                      <w:spacing w:after="120"/>
                      <w:rPr>
                        <w:rFonts w:ascii="Arial" w:hAnsi="Arial" w:cs="Arial"/>
                        <w:b/>
                        <w:sz w:val="28"/>
                        <w:szCs w:val="24"/>
                      </w:rPr>
                    </w:pPr>
                    <w:r>
                      <w:rPr>
                        <w:rFonts w:ascii="Arial" w:hAnsi="Arial" w:cs="Arial"/>
                        <w:b/>
                        <w:sz w:val="28"/>
                        <w:szCs w:val="24"/>
                      </w:rPr>
                      <w:t>CITY OF SALINAS</w:t>
                    </w:r>
                  </w:p>
                  <w:p w14:paraId="0B6ED725" w14:textId="7ED69F3A" w:rsidR="001D2EDF" w:rsidRDefault="001D2EDF" w:rsidP="007C169C">
                    <w:pPr>
                      <w:spacing w:after="120"/>
                      <w:rPr>
                        <w:rFonts w:ascii="Arial" w:hAnsi="Arial" w:cs="Arial"/>
                        <w:b/>
                        <w:sz w:val="28"/>
                        <w:szCs w:val="24"/>
                      </w:rPr>
                    </w:pPr>
                    <w:r>
                      <w:rPr>
                        <w:rFonts w:ascii="Arial" w:hAnsi="Arial" w:cs="Arial"/>
                        <w:b/>
                        <w:sz w:val="28"/>
                        <w:szCs w:val="24"/>
                      </w:rPr>
                      <w:t>PLANNING COMMISSION REPORT</w:t>
                    </w:r>
                  </w:p>
                </w:txbxContent>
              </v:textbox>
            </v:shape>
          </w:pict>
        </mc:Fallback>
      </mc:AlternateContent>
    </w:r>
    <w:r>
      <w:rPr>
        <w:rFonts w:ascii="Calibri" w:hAnsi="Calibri"/>
        <w:noProof/>
        <w:sz w:val="22"/>
      </w:rPr>
      <mc:AlternateContent>
        <mc:Choice Requires="wps">
          <w:drawing>
            <wp:anchor distT="0" distB="0" distL="114300" distR="114300" simplePos="0" relativeHeight="251658240" behindDoc="0" locked="0" layoutInCell="1" allowOverlap="1" wp14:anchorId="62B838CA" wp14:editId="3E74D4FB">
              <wp:simplePos x="0" y="0"/>
              <wp:positionH relativeFrom="column">
                <wp:posOffset>0</wp:posOffset>
              </wp:positionH>
              <wp:positionV relativeFrom="paragraph">
                <wp:posOffset>1019810</wp:posOffset>
              </wp:positionV>
              <wp:extent cx="6066790" cy="0"/>
              <wp:effectExtent l="0" t="0" r="0" b="0"/>
              <wp:wrapNone/>
              <wp:docPr id="2"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679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277D679A" id="Straight Connector 6"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0,80.3pt" to="477.7pt,8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" strokeweight="1pt"/>
          </w:pict>
        </mc:Fallback>
      </mc:AlternateContent>
    </w:r>
    <w:r>
      <w:rPr>
        <w:noProof/>
      </w:rPr>
      <w:drawing>
        <wp:inline distT="0" distB="0" distL="0" distR="0" wp14:anchorId="50679199" wp14:editId="1DF3CE50">
          <wp:extent cx="904875" cy="904875"/>
          <wp:effectExtent l="0" t="0" r="0" b="0"/>
          <wp:docPr id="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4875" cy="904875"/>
                  </a:xfrm>
                  <a:prstGeom prst="rect">
                    <a:avLst/>
                  </a:prstGeom>
                  <a:noFill/>
                  <a:ln>
                    <a:noFill/>
                  </a:ln>
                </pic:spPr>
              </pic:pic>
            </a:graphicData>
          </a:graphic>
        </wp:inline>
      </w:drawing>
    </w:r>
  </w:p>
  <w:p w14:paraId="62778925" w14:textId="77777777" w:rsidR="001D2EDF" w:rsidRPr="007C169C" w:rsidRDefault="001D2EDF" w:rsidP="007C16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791B1E"/>
    <w:multiLevelType w:val="hybridMultilevel"/>
    <w:tmpl w:val="76C85870"/>
    <w:lvl w:ilvl="0" w:tplc="04090015">
      <w:start w:val="3"/>
      <w:numFmt w:val="upp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0CD0E52"/>
    <w:multiLevelType w:val="hybridMultilevel"/>
    <w:tmpl w:val="36E098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E34651"/>
    <w:multiLevelType w:val="hybridMultilevel"/>
    <w:tmpl w:val="8CB8F584"/>
    <w:lvl w:ilvl="0" w:tplc="836A01BE">
      <w:start w:val="1"/>
      <w:numFmt w:val="decimal"/>
      <w:lvlText w:val="%1."/>
      <w:lvlJc w:val="left"/>
      <w:pPr>
        <w:tabs>
          <w:tab w:val="num" w:pos="4320"/>
        </w:tabs>
        <w:ind w:left="4320" w:hanging="360"/>
      </w:pPr>
      <w:rPr>
        <w:rFonts w:ascii="Times New Roman" w:eastAsia="Times New Roman" w:hAnsi="Times New Roman" w:cs="Times New Roman"/>
      </w:rPr>
    </w:lvl>
    <w:lvl w:ilvl="1" w:tplc="04090019">
      <w:start w:val="1"/>
      <w:numFmt w:val="lowerLetter"/>
      <w:lvlText w:val="%2."/>
      <w:lvlJc w:val="left"/>
      <w:pPr>
        <w:tabs>
          <w:tab w:val="num" w:pos="5040"/>
        </w:tabs>
        <w:ind w:left="5040" w:hanging="360"/>
      </w:pPr>
    </w:lvl>
    <w:lvl w:ilvl="2" w:tplc="0409001B" w:tentative="1">
      <w:start w:val="1"/>
      <w:numFmt w:val="lowerRoman"/>
      <w:lvlText w:val="%3."/>
      <w:lvlJc w:val="right"/>
      <w:pPr>
        <w:tabs>
          <w:tab w:val="num" w:pos="5760"/>
        </w:tabs>
        <w:ind w:left="5760" w:hanging="180"/>
      </w:pPr>
    </w:lvl>
    <w:lvl w:ilvl="3" w:tplc="0409000F" w:tentative="1">
      <w:start w:val="1"/>
      <w:numFmt w:val="decimal"/>
      <w:lvlText w:val="%4."/>
      <w:lvlJc w:val="left"/>
      <w:pPr>
        <w:tabs>
          <w:tab w:val="num" w:pos="6480"/>
        </w:tabs>
        <w:ind w:left="6480" w:hanging="360"/>
      </w:pPr>
    </w:lvl>
    <w:lvl w:ilvl="4" w:tplc="04090019" w:tentative="1">
      <w:start w:val="1"/>
      <w:numFmt w:val="lowerLetter"/>
      <w:lvlText w:val="%5."/>
      <w:lvlJc w:val="left"/>
      <w:pPr>
        <w:tabs>
          <w:tab w:val="num" w:pos="7200"/>
        </w:tabs>
        <w:ind w:left="7200" w:hanging="360"/>
      </w:pPr>
    </w:lvl>
    <w:lvl w:ilvl="5" w:tplc="0409001B" w:tentative="1">
      <w:start w:val="1"/>
      <w:numFmt w:val="lowerRoman"/>
      <w:lvlText w:val="%6."/>
      <w:lvlJc w:val="right"/>
      <w:pPr>
        <w:tabs>
          <w:tab w:val="num" w:pos="7920"/>
        </w:tabs>
        <w:ind w:left="7920" w:hanging="180"/>
      </w:pPr>
    </w:lvl>
    <w:lvl w:ilvl="6" w:tplc="0409000F" w:tentative="1">
      <w:start w:val="1"/>
      <w:numFmt w:val="decimal"/>
      <w:lvlText w:val="%7."/>
      <w:lvlJc w:val="left"/>
      <w:pPr>
        <w:tabs>
          <w:tab w:val="num" w:pos="8640"/>
        </w:tabs>
        <w:ind w:left="8640" w:hanging="360"/>
      </w:pPr>
    </w:lvl>
    <w:lvl w:ilvl="7" w:tplc="04090019" w:tentative="1">
      <w:start w:val="1"/>
      <w:numFmt w:val="lowerLetter"/>
      <w:lvlText w:val="%8."/>
      <w:lvlJc w:val="left"/>
      <w:pPr>
        <w:tabs>
          <w:tab w:val="num" w:pos="9360"/>
        </w:tabs>
        <w:ind w:left="9360" w:hanging="360"/>
      </w:pPr>
    </w:lvl>
    <w:lvl w:ilvl="8" w:tplc="0409001B" w:tentative="1">
      <w:start w:val="1"/>
      <w:numFmt w:val="lowerRoman"/>
      <w:lvlText w:val="%9."/>
      <w:lvlJc w:val="right"/>
      <w:pPr>
        <w:tabs>
          <w:tab w:val="num" w:pos="10080"/>
        </w:tabs>
        <w:ind w:left="10080" w:hanging="180"/>
      </w:pPr>
    </w:lvl>
  </w:abstractNum>
  <w:abstractNum w:abstractNumId="3" w15:restartNumberingAfterBreak="0">
    <w:nsid w:val="2A331E50"/>
    <w:multiLevelType w:val="hybridMultilevel"/>
    <w:tmpl w:val="5AC801C2"/>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B842D97"/>
    <w:multiLevelType w:val="hybridMultilevel"/>
    <w:tmpl w:val="EABCE5C8"/>
    <w:lvl w:ilvl="0" w:tplc="D80E3FE0">
      <w:start w:val="1"/>
      <w:numFmt w:val="decimal"/>
      <w:lvlText w:val="%1."/>
      <w:lvlJc w:val="left"/>
      <w:pPr>
        <w:ind w:left="1440" w:hanging="360"/>
      </w:pPr>
      <w:rPr>
        <w:rFonts w:hint="default"/>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CB31445"/>
    <w:multiLevelType w:val="singleLevel"/>
    <w:tmpl w:val="610A3C6A"/>
    <w:lvl w:ilvl="0">
      <w:start w:val="1"/>
      <w:numFmt w:val="decimal"/>
      <w:lvlText w:val="%1."/>
      <w:lvlJc w:val="left"/>
      <w:pPr>
        <w:tabs>
          <w:tab w:val="num" w:pos="720"/>
        </w:tabs>
        <w:ind w:left="720" w:hanging="720"/>
      </w:pPr>
      <w:rPr>
        <w:rFonts w:hint="default"/>
      </w:rPr>
    </w:lvl>
  </w:abstractNum>
  <w:abstractNum w:abstractNumId="6" w15:restartNumberingAfterBreak="0">
    <w:nsid w:val="3FF73495"/>
    <w:multiLevelType w:val="singleLevel"/>
    <w:tmpl w:val="F8A2EFE2"/>
    <w:lvl w:ilvl="0">
      <w:start w:val="1"/>
      <w:numFmt w:val="decimal"/>
      <w:lvlText w:val="%1."/>
      <w:lvlJc w:val="left"/>
      <w:pPr>
        <w:tabs>
          <w:tab w:val="num" w:pos="720"/>
        </w:tabs>
        <w:ind w:left="720" w:hanging="720"/>
      </w:pPr>
    </w:lvl>
  </w:abstractNum>
  <w:abstractNum w:abstractNumId="7" w15:restartNumberingAfterBreak="0">
    <w:nsid w:val="40106587"/>
    <w:multiLevelType w:val="hybridMultilevel"/>
    <w:tmpl w:val="3CA2833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44E66254"/>
    <w:multiLevelType w:val="hybridMultilevel"/>
    <w:tmpl w:val="679891CE"/>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494521AD"/>
    <w:multiLevelType w:val="hybridMultilevel"/>
    <w:tmpl w:val="87B0F9CE"/>
    <w:lvl w:ilvl="0" w:tplc="966E7074">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C3C0346"/>
    <w:multiLevelType w:val="hybridMultilevel"/>
    <w:tmpl w:val="FE942210"/>
    <w:lvl w:ilvl="0" w:tplc="D89095D8">
      <w:start w:val="4"/>
      <w:numFmt w:val="upperLetter"/>
      <w:lvlText w:val="%1."/>
      <w:lvlJc w:val="left"/>
      <w:pPr>
        <w:tabs>
          <w:tab w:val="num" w:pos="1080"/>
        </w:tabs>
        <w:ind w:left="1080" w:hanging="72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735C4F72"/>
    <w:multiLevelType w:val="hybridMultilevel"/>
    <w:tmpl w:val="5C800DD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4936BF4"/>
    <w:multiLevelType w:val="singleLevel"/>
    <w:tmpl w:val="767C08EC"/>
    <w:lvl w:ilvl="0">
      <w:start w:val="1"/>
      <w:numFmt w:val="lowerLetter"/>
      <w:lvlText w:val="(%1)"/>
      <w:lvlJc w:val="left"/>
      <w:pPr>
        <w:tabs>
          <w:tab w:val="num" w:pos="816"/>
        </w:tabs>
        <w:ind w:left="816" w:hanging="816"/>
      </w:pPr>
      <w:rPr>
        <w:rFonts w:hint="default"/>
      </w:rPr>
    </w:lvl>
  </w:abstractNum>
  <w:num w:numId="1" w16cid:durableId="572619706">
    <w:abstractNumId w:val="5"/>
  </w:num>
  <w:num w:numId="2" w16cid:durableId="1373073549">
    <w:abstractNumId w:val="7"/>
  </w:num>
  <w:num w:numId="3" w16cid:durableId="1955745619">
    <w:abstractNumId w:val="9"/>
  </w:num>
  <w:num w:numId="4" w16cid:durableId="916944238">
    <w:abstractNumId w:val="10"/>
  </w:num>
  <w:num w:numId="5" w16cid:durableId="245263652">
    <w:abstractNumId w:val="0"/>
  </w:num>
  <w:num w:numId="6" w16cid:durableId="508760201">
    <w:abstractNumId w:val="3"/>
  </w:num>
  <w:num w:numId="7" w16cid:durableId="548419374">
    <w:abstractNumId w:val="2"/>
  </w:num>
  <w:num w:numId="8" w16cid:durableId="998926969">
    <w:abstractNumId w:val="6"/>
  </w:num>
  <w:num w:numId="9" w16cid:durableId="557402837">
    <w:abstractNumId w:val="8"/>
  </w:num>
  <w:num w:numId="10" w16cid:durableId="1357610914">
    <w:abstractNumId w:val="1"/>
  </w:num>
  <w:num w:numId="11" w16cid:durableId="1074429107">
    <w:abstractNumId w:val="4"/>
  </w:num>
  <w:num w:numId="12" w16cid:durableId="787088468">
    <w:abstractNumId w:val="11"/>
  </w:num>
  <w:num w:numId="13" w16cid:durableId="19084155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AC5"/>
    <w:rsid w:val="0000231B"/>
    <w:rsid w:val="00012490"/>
    <w:rsid w:val="0001543E"/>
    <w:rsid w:val="0002424F"/>
    <w:rsid w:val="00055DA3"/>
    <w:rsid w:val="00077F57"/>
    <w:rsid w:val="00087CA8"/>
    <w:rsid w:val="00096DB9"/>
    <w:rsid w:val="000A3837"/>
    <w:rsid w:val="000C120E"/>
    <w:rsid w:val="000C3336"/>
    <w:rsid w:val="000D20C3"/>
    <w:rsid w:val="001046B4"/>
    <w:rsid w:val="00104852"/>
    <w:rsid w:val="00117492"/>
    <w:rsid w:val="001234DC"/>
    <w:rsid w:val="00151A3B"/>
    <w:rsid w:val="0015559A"/>
    <w:rsid w:val="00155BD9"/>
    <w:rsid w:val="00161EAB"/>
    <w:rsid w:val="00176773"/>
    <w:rsid w:val="001871E7"/>
    <w:rsid w:val="001938EC"/>
    <w:rsid w:val="001C15C1"/>
    <w:rsid w:val="001C1CBA"/>
    <w:rsid w:val="001D01EB"/>
    <w:rsid w:val="001D2EDF"/>
    <w:rsid w:val="001E66E8"/>
    <w:rsid w:val="001F0AF2"/>
    <w:rsid w:val="001F5AC5"/>
    <w:rsid w:val="002032F9"/>
    <w:rsid w:val="002200FC"/>
    <w:rsid w:val="00225AE2"/>
    <w:rsid w:val="002441FF"/>
    <w:rsid w:val="002570F3"/>
    <w:rsid w:val="00262044"/>
    <w:rsid w:val="002775FC"/>
    <w:rsid w:val="002914F6"/>
    <w:rsid w:val="002A76BB"/>
    <w:rsid w:val="002E1672"/>
    <w:rsid w:val="002E5280"/>
    <w:rsid w:val="002F21C2"/>
    <w:rsid w:val="002F59F0"/>
    <w:rsid w:val="00306479"/>
    <w:rsid w:val="00325448"/>
    <w:rsid w:val="0035544B"/>
    <w:rsid w:val="00373299"/>
    <w:rsid w:val="0037396F"/>
    <w:rsid w:val="00374838"/>
    <w:rsid w:val="00383512"/>
    <w:rsid w:val="00396203"/>
    <w:rsid w:val="003A4F1B"/>
    <w:rsid w:val="003B1FE8"/>
    <w:rsid w:val="003E53A6"/>
    <w:rsid w:val="003E6BE6"/>
    <w:rsid w:val="003F2C2C"/>
    <w:rsid w:val="0040017B"/>
    <w:rsid w:val="004151F8"/>
    <w:rsid w:val="0042629E"/>
    <w:rsid w:val="00432436"/>
    <w:rsid w:val="00464BC2"/>
    <w:rsid w:val="00470F2E"/>
    <w:rsid w:val="00474338"/>
    <w:rsid w:val="004812C1"/>
    <w:rsid w:val="004A2939"/>
    <w:rsid w:val="004B0443"/>
    <w:rsid w:val="004B4FC5"/>
    <w:rsid w:val="004D2FF6"/>
    <w:rsid w:val="004F0B4D"/>
    <w:rsid w:val="004F52DD"/>
    <w:rsid w:val="00506921"/>
    <w:rsid w:val="00507804"/>
    <w:rsid w:val="00507DCE"/>
    <w:rsid w:val="0051387A"/>
    <w:rsid w:val="00517223"/>
    <w:rsid w:val="00524C47"/>
    <w:rsid w:val="00526460"/>
    <w:rsid w:val="005516FD"/>
    <w:rsid w:val="005533A9"/>
    <w:rsid w:val="005576B3"/>
    <w:rsid w:val="0056711F"/>
    <w:rsid w:val="00572036"/>
    <w:rsid w:val="00572516"/>
    <w:rsid w:val="00581233"/>
    <w:rsid w:val="00582D87"/>
    <w:rsid w:val="00596B12"/>
    <w:rsid w:val="005A5B15"/>
    <w:rsid w:val="005D2375"/>
    <w:rsid w:val="005F2854"/>
    <w:rsid w:val="005F3198"/>
    <w:rsid w:val="005F6CD2"/>
    <w:rsid w:val="00600392"/>
    <w:rsid w:val="006020DF"/>
    <w:rsid w:val="00610A6F"/>
    <w:rsid w:val="00631053"/>
    <w:rsid w:val="00655CAE"/>
    <w:rsid w:val="0067354F"/>
    <w:rsid w:val="006764A9"/>
    <w:rsid w:val="00682AA7"/>
    <w:rsid w:val="0069239E"/>
    <w:rsid w:val="00696A0B"/>
    <w:rsid w:val="006A2FFF"/>
    <w:rsid w:val="006A546C"/>
    <w:rsid w:val="006A6DD8"/>
    <w:rsid w:val="006A7760"/>
    <w:rsid w:val="006B792B"/>
    <w:rsid w:val="006C069F"/>
    <w:rsid w:val="006D5B2A"/>
    <w:rsid w:val="006E44AE"/>
    <w:rsid w:val="006E6836"/>
    <w:rsid w:val="00704D48"/>
    <w:rsid w:val="00716C48"/>
    <w:rsid w:val="00745FFA"/>
    <w:rsid w:val="007561B9"/>
    <w:rsid w:val="00766EF7"/>
    <w:rsid w:val="00772F51"/>
    <w:rsid w:val="007868A0"/>
    <w:rsid w:val="007A55A9"/>
    <w:rsid w:val="007C169C"/>
    <w:rsid w:val="007D0748"/>
    <w:rsid w:val="007F10FE"/>
    <w:rsid w:val="0081054F"/>
    <w:rsid w:val="008304D9"/>
    <w:rsid w:val="00834A3F"/>
    <w:rsid w:val="0083693D"/>
    <w:rsid w:val="008567E2"/>
    <w:rsid w:val="0089589D"/>
    <w:rsid w:val="008A3172"/>
    <w:rsid w:val="008E230D"/>
    <w:rsid w:val="008E2F08"/>
    <w:rsid w:val="008F75E3"/>
    <w:rsid w:val="00900867"/>
    <w:rsid w:val="00911D63"/>
    <w:rsid w:val="0091710D"/>
    <w:rsid w:val="009551BB"/>
    <w:rsid w:val="00964EA3"/>
    <w:rsid w:val="00975447"/>
    <w:rsid w:val="009A4A65"/>
    <w:rsid w:val="009B6D19"/>
    <w:rsid w:val="009C758C"/>
    <w:rsid w:val="00A05820"/>
    <w:rsid w:val="00A17CCD"/>
    <w:rsid w:val="00A35159"/>
    <w:rsid w:val="00A373A1"/>
    <w:rsid w:val="00A44EFF"/>
    <w:rsid w:val="00A5004D"/>
    <w:rsid w:val="00A622A0"/>
    <w:rsid w:val="00A71C89"/>
    <w:rsid w:val="00A86A66"/>
    <w:rsid w:val="00A956E3"/>
    <w:rsid w:val="00AA6F7D"/>
    <w:rsid w:val="00AA7EF8"/>
    <w:rsid w:val="00AC49CE"/>
    <w:rsid w:val="00AD1DC2"/>
    <w:rsid w:val="00AD7B9B"/>
    <w:rsid w:val="00B021DB"/>
    <w:rsid w:val="00B10A48"/>
    <w:rsid w:val="00B305BF"/>
    <w:rsid w:val="00B43435"/>
    <w:rsid w:val="00B46407"/>
    <w:rsid w:val="00B573BC"/>
    <w:rsid w:val="00B80E68"/>
    <w:rsid w:val="00B81642"/>
    <w:rsid w:val="00B816E8"/>
    <w:rsid w:val="00B85628"/>
    <w:rsid w:val="00B86133"/>
    <w:rsid w:val="00BA09B6"/>
    <w:rsid w:val="00BB64A5"/>
    <w:rsid w:val="00BB6987"/>
    <w:rsid w:val="00BB7837"/>
    <w:rsid w:val="00BE6F8C"/>
    <w:rsid w:val="00C153B8"/>
    <w:rsid w:val="00C21F7E"/>
    <w:rsid w:val="00C24FCA"/>
    <w:rsid w:val="00C27168"/>
    <w:rsid w:val="00C51F4F"/>
    <w:rsid w:val="00C752D3"/>
    <w:rsid w:val="00C80405"/>
    <w:rsid w:val="00C9192C"/>
    <w:rsid w:val="00C92C10"/>
    <w:rsid w:val="00C9363C"/>
    <w:rsid w:val="00CB46A5"/>
    <w:rsid w:val="00CC2F7E"/>
    <w:rsid w:val="00CE1880"/>
    <w:rsid w:val="00CE5FB9"/>
    <w:rsid w:val="00CF3D7B"/>
    <w:rsid w:val="00D024B5"/>
    <w:rsid w:val="00D05732"/>
    <w:rsid w:val="00D239D8"/>
    <w:rsid w:val="00D43A1C"/>
    <w:rsid w:val="00D45D3F"/>
    <w:rsid w:val="00D505C8"/>
    <w:rsid w:val="00D55386"/>
    <w:rsid w:val="00D7434D"/>
    <w:rsid w:val="00D81377"/>
    <w:rsid w:val="00D95EC0"/>
    <w:rsid w:val="00DA02B2"/>
    <w:rsid w:val="00DA1C6C"/>
    <w:rsid w:val="00DA7F85"/>
    <w:rsid w:val="00DB6555"/>
    <w:rsid w:val="00E145D6"/>
    <w:rsid w:val="00E33422"/>
    <w:rsid w:val="00E33423"/>
    <w:rsid w:val="00E40870"/>
    <w:rsid w:val="00E460D0"/>
    <w:rsid w:val="00E80777"/>
    <w:rsid w:val="00E81A92"/>
    <w:rsid w:val="00EA3EC6"/>
    <w:rsid w:val="00EA73DC"/>
    <w:rsid w:val="00EA7845"/>
    <w:rsid w:val="00EB4BEA"/>
    <w:rsid w:val="00EE6475"/>
    <w:rsid w:val="00EE79C7"/>
    <w:rsid w:val="00F016F2"/>
    <w:rsid w:val="00F05C12"/>
    <w:rsid w:val="00F256B8"/>
    <w:rsid w:val="00F25916"/>
    <w:rsid w:val="00F32A77"/>
    <w:rsid w:val="00F51EB5"/>
    <w:rsid w:val="00F5424A"/>
    <w:rsid w:val="00F609A2"/>
    <w:rsid w:val="00F83B8B"/>
    <w:rsid w:val="00F941EE"/>
    <w:rsid w:val="00FA4C9E"/>
    <w:rsid w:val="00FA7573"/>
    <w:rsid w:val="00FB4C9F"/>
    <w:rsid w:val="00FB52D1"/>
    <w:rsid w:val="00FC313D"/>
    <w:rsid w:val="00FD78CE"/>
    <w:rsid w:val="00FF43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F1332F"/>
  <w15:chartTrackingRefBased/>
  <w15:docId w15:val="{808DDDB9-1022-402D-93A7-8013F74B5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CG Times" w:hAnsi="CG Times"/>
      <w:snapToGrid w:val="0"/>
      <w:sz w:val="24"/>
    </w:rPr>
  </w:style>
  <w:style w:type="paragraph" w:styleId="Heading1">
    <w:name w:val="heading 1"/>
    <w:basedOn w:val="Normal"/>
    <w:next w:val="Normal"/>
    <w:qFormat/>
    <w:pPr>
      <w:keepNext/>
      <w:jc w:val="both"/>
      <w:outlineLvl w:val="0"/>
    </w:pPr>
    <w:rPr>
      <w:rFonts w:ascii="Univers" w:hAnsi="Univers"/>
      <w:u w:val="single"/>
    </w:rPr>
  </w:style>
  <w:style w:type="paragraph" w:styleId="Heading2">
    <w:name w:val="heading 2"/>
    <w:basedOn w:val="Normal"/>
    <w:next w:val="Normal"/>
    <w:qFormat/>
    <w:pPr>
      <w:keepNext/>
      <w:jc w:val="both"/>
      <w:outlineLvl w:val="1"/>
    </w:pPr>
    <w:rPr>
      <w:rFonts w:ascii="Arial" w:hAnsi="Arial" w:cs="Arial"/>
      <w:b/>
      <w:smallCaps/>
      <w:sz w:val="48"/>
    </w:rPr>
  </w:style>
  <w:style w:type="paragraph" w:styleId="Heading3">
    <w:name w:val="heading 3"/>
    <w:basedOn w:val="Normal"/>
    <w:next w:val="Normal"/>
    <w:qFormat/>
    <w:pPr>
      <w:keepNext/>
      <w:jc w:val="both"/>
      <w:outlineLvl w:val="2"/>
    </w:pPr>
    <w:rPr>
      <w:rFonts w:ascii="Arial" w:hAnsi="Arial" w:cs="Arial"/>
      <w:b/>
      <w:bCs/>
      <w:u w:val="single"/>
    </w:rPr>
  </w:style>
  <w:style w:type="paragraph" w:styleId="Heading4">
    <w:name w:val="heading 4"/>
    <w:basedOn w:val="Normal"/>
    <w:next w:val="Normal"/>
    <w:qFormat/>
    <w:pPr>
      <w:keepNext/>
      <w:widowControl/>
      <w:ind w:right="576"/>
      <w:jc w:val="both"/>
      <w:outlineLvl w:val="3"/>
    </w:pPr>
    <w:rPr>
      <w:rFonts w:ascii="Arial" w:hAnsi="Arial" w:cs="Arial"/>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
    <w:name w:val="Body Text"/>
    <w:basedOn w:val="Normal"/>
    <w:semiHidden/>
    <w:pPr>
      <w:tabs>
        <w:tab w:val="left" w:pos="-1440"/>
      </w:tabs>
      <w:jc w:val="both"/>
    </w:pPr>
    <w:rPr>
      <w:rFonts w:ascii="Univers" w:hAnsi="Univers"/>
    </w:rPr>
  </w:style>
  <w:style w:type="paragraph" w:styleId="Caption">
    <w:name w:val="caption"/>
    <w:basedOn w:val="Normal"/>
    <w:next w:val="Normal"/>
    <w:qFormat/>
    <w:pPr>
      <w:framePr w:w="2160" w:h="10800" w:hRule="exact" w:wrap="auto" w:vAnchor="text" w:hAnchor="margin" w:x="-117" w:y="29"/>
      <w:pBdr>
        <w:top w:val="single" w:sz="6" w:space="0" w:color="FFFFFF"/>
        <w:left w:val="single" w:sz="6" w:space="0" w:color="FFFFFF"/>
        <w:bottom w:val="single" w:sz="6" w:space="0" w:color="FFFFFF"/>
        <w:right w:val="single" w:sz="6" w:space="0" w:color="FFFFFF"/>
      </w:pBdr>
    </w:pPr>
    <w:rPr>
      <w:rFonts w:ascii="Univers" w:hAnsi="Univers"/>
      <w:i/>
      <w:color w:val="008080"/>
      <w:sz w:val="16"/>
    </w:rPr>
  </w:style>
  <w:style w:type="paragraph" w:styleId="BodyTextIndent3">
    <w:name w:val="Body Text Indent 3"/>
    <w:basedOn w:val="Normal"/>
    <w:semiHidden/>
    <w:pPr>
      <w:ind w:left="720"/>
      <w:jc w:val="both"/>
    </w:pPr>
    <w:rPr>
      <w:rFonts w:ascii="Univers" w:hAnsi="Univers"/>
      <w:b/>
      <w:i/>
    </w:rPr>
  </w:style>
  <w:style w:type="paragraph" w:styleId="BodyTextIndent2">
    <w:name w:val="Body Text Indent 2"/>
    <w:basedOn w:val="Normal"/>
    <w:semiHidden/>
    <w:pPr>
      <w:autoSpaceDE w:val="0"/>
      <w:autoSpaceDN w:val="0"/>
      <w:adjustRightInd w:val="0"/>
      <w:ind w:left="720" w:hanging="720"/>
      <w:jc w:val="both"/>
    </w:pPr>
    <w:rPr>
      <w:rFonts w:ascii="Arial" w:hAnsi="Arial" w:cs="Arial"/>
      <w:b/>
      <w:bCs/>
      <w:i/>
      <w:iCs/>
    </w:rPr>
  </w:style>
  <w:style w:type="paragraph" w:styleId="BodyTextIndent">
    <w:name w:val="Body Text Indent"/>
    <w:basedOn w:val="Normal"/>
    <w:semiHidden/>
    <w:pPr>
      <w:ind w:left="720"/>
      <w:jc w:val="both"/>
    </w:pPr>
    <w:rPr>
      <w:rFonts w:ascii="Arial" w:hAnsi="Arial" w:cs="Arial"/>
    </w:rPr>
  </w:style>
  <w:style w:type="paragraph" w:styleId="Header">
    <w:name w:val="header"/>
    <w:basedOn w:val="Normal"/>
    <w:link w:val="HeaderChar"/>
    <w:uiPriority w:val="99"/>
    <w:semiHidden/>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emiHidden/>
  </w:style>
  <w:style w:type="paragraph" w:styleId="BlockText">
    <w:name w:val="Block Text"/>
    <w:basedOn w:val="Normal"/>
    <w:semiHidden/>
    <w:pPr>
      <w:widowControl/>
      <w:ind w:left="720" w:right="576" w:hanging="720"/>
      <w:jc w:val="both"/>
    </w:pPr>
    <w:rPr>
      <w:rFonts w:ascii="Arial" w:hAnsi="Arial" w:cs="Arial"/>
    </w:rPr>
  </w:style>
  <w:style w:type="paragraph" w:styleId="BodyText2">
    <w:name w:val="Body Text 2"/>
    <w:basedOn w:val="Normal"/>
    <w:semiHidden/>
    <w:pPr>
      <w:jc w:val="center"/>
    </w:pPr>
    <w:rPr>
      <w:rFonts w:ascii="Arial" w:hAnsi="Arial" w:cs="Arial"/>
      <w:b/>
      <w:bCs/>
    </w:rPr>
  </w:style>
  <w:style w:type="character" w:customStyle="1" w:styleId="HeaderChar">
    <w:name w:val="Header Char"/>
    <w:link w:val="Header"/>
    <w:uiPriority w:val="99"/>
    <w:semiHidden/>
    <w:rsid w:val="007C169C"/>
    <w:rPr>
      <w:rFonts w:ascii="CG Times" w:hAnsi="CG Times"/>
      <w:snapToGrid w:val="0"/>
      <w:sz w:val="24"/>
    </w:rPr>
  </w:style>
  <w:style w:type="paragraph" w:styleId="BalloonText">
    <w:name w:val="Balloon Text"/>
    <w:basedOn w:val="Normal"/>
    <w:link w:val="BalloonTextChar"/>
    <w:uiPriority w:val="99"/>
    <w:semiHidden/>
    <w:unhideWhenUsed/>
    <w:rsid w:val="006A2FFF"/>
    <w:rPr>
      <w:rFonts w:ascii="Segoe UI" w:hAnsi="Segoe UI" w:cs="Segoe UI"/>
      <w:sz w:val="18"/>
      <w:szCs w:val="18"/>
    </w:rPr>
  </w:style>
  <w:style w:type="character" w:customStyle="1" w:styleId="BalloonTextChar">
    <w:name w:val="Balloon Text Char"/>
    <w:link w:val="BalloonText"/>
    <w:uiPriority w:val="99"/>
    <w:semiHidden/>
    <w:rsid w:val="006A2FFF"/>
    <w:rPr>
      <w:rFonts w:ascii="Segoe UI" w:hAnsi="Segoe UI" w:cs="Segoe UI"/>
      <w:snapToGrid w:val="0"/>
      <w:sz w:val="18"/>
      <w:szCs w:val="18"/>
    </w:rPr>
  </w:style>
  <w:style w:type="paragraph" w:styleId="Revision">
    <w:name w:val="Revision"/>
    <w:hidden/>
    <w:uiPriority w:val="99"/>
    <w:semiHidden/>
    <w:rsid w:val="001C1CBA"/>
    <w:rPr>
      <w:rFonts w:ascii="CG Times" w:hAnsi="CG Times"/>
      <w:snapToGrid w:val="0"/>
      <w:sz w:val="24"/>
    </w:rPr>
  </w:style>
  <w:style w:type="character" w:styleId="CommentReference">
    <w:name w:val="annotation reference"/>
    <w:uiPriority w:val="99"/>
    <w:semiHidden/>
    <w:unhideWhenUsed/>
    <w:rsid w:val="00464BC2"/>
    <w:rPr>
      <w:sz w:val="16"/>
      <w:szCs w:val="16"/>
    </w:rPr>
  </w:style>
  <w:style w:type="paragraph" w:styleId="CommentText">
    <w:name w:val="annotation text"/>
    <w:basedOn w:val="Normal"/>
    <w:link w:val="CommentTextChar"/>
    <w:uiPriority w:val="99"/>
    <w:semiHidden/>
    <w:unhideWhenUsed/>
    <w:rsid w:val="00464BC2"/>
    <w:rPr>
      <w:sz w:val="20"/>
    </w:rPr>
  </w:style>
  <w:style w:type="character" w:customStyle="1" w:styleId="CommentTextChar">
    <w:name w:val="Comment Text Char"/>
    <w:link w:val="CommentText"/>
    <w:uiPriority w:val="99"/>
    <w:semiHidden/>
    <w:rsid w:val="00464BC2"/>
    <w:rPr>
      <w:rFonts w:ascii="CG Times" w:hAnsi="CG Times"/>
      <w:snapToGrid w:val="0"/>
    </w:rPr>
  </w:style>
  <w:style w:type="paragraph" w:styleId="CommentSubject">
    <w:name w:val="annotation subject"/>
    <w:basedOn w:val="CommentText"/>
    <w:next w:val="CommentText"/>
    <w:link w:val="CommentSubjectChar"/>
    <w:uiPriority w:val="99"/>
    <w:semiHidden/>
    <w:unhideWhenUsed/>
    <w:rsid w:val="00464BC2"/>
    <w:rPr>
      <w:b/>
      <w:bCs/>
    </w:rPr>
  </w:style>
  <w:style w:type="character" w:customStyle="1" w:styleId="CommentSubjectChar">
    <w:name w:val="Comment Subject Char"/>
    <w:link w:val="CommentSubject"/>
    <w:uiPriority w:val="99"/>
    <w:semiHidden/>
    <w:rsid w:val="00464BC2"/>
    <w:rPr>
      <w:rFonts w:ascii="CG Times" w:hAnsi="CG Times"/>
      <w:b/>
      <w:bCs/>
      <w:snapToGrid w:val="0"/>
    </w:rPr>
  </w:style>
  <w:style w:type="character" w:customStyle="1" w:styleId="FooterChar">
    <w:name w:val="Footer Char"/>
    <w:link w:val="Footer"/>
    <w:uiPriority w:val="99"/>
    <w:rsid w:val="006B792B"/>
    <w:rPr>
      <w:rFonts w:ascii="CG Times" w:hAnsi="CG Times"/>
      <w:snapToGrid w:val="0"/>
      <w:sz w:val="24"/>
    </w:rPr>
  </w:style>
  <w:style w:type="paragraph" w:styleId="ListParagraph">
    <w:name w:val="List Paragraph"/>
    <w:basedOn w:val="Normal"/>
    <w:uiPriority w:val="34"/>
    <w:qFormat/>
    <w:rsid w:val="00DA1C6C"/>
    <w:pPr>
      <w:ind w:left="720"/>
    </w:pPr>
    <w:rPr>
      <w:rFonts w:ascii="Univers" w:hAnsi="Univers"/>
    </w:rPr>
  </w:style>
  <w:style w:type="paragraph" w:styleId="NoSpacing">
    <w:name w:val="No Spacing"/>
    <w:uiPriority w:val="1"/>
    <w:qFormat/>
    <w:rsid w:val="001938EC"/>
    <w:rPr>
      <w:rFonts w:eastAsia="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69885">
      <w:bodyDiv w:val="1"/>
      <w:marLeft w:val="0"/>
      <w:marRight w:val="0"/>
      <w:marTop w:val="0"/>
      <w:marBottom w:val="0"/>
      <w:divBdr>
        <w:top w:val="none" w:sz="0" w:space="0" w:color="auto"/>
        <w:left w:val="none" w:sz="0" w:space="0" w:color="auto"/>
        <w:bottom w:val="none" w:sz="0" w:space="0" w:color="auto"/>
        <w:right w:val="none" w:sz="0" w:space="0" w:color="auto"/>
      </w:divBdr>
    </w:div>
    <w:div w:id="217010898">
      <w:bodyDiv w:val="1"/>
      <w:marLeft w:val="0"/>
      <w:marRight w:val="0"/>
      <w:marTop w:val="0"/>
      <w:marBottom w:val="0"/>
      <w:divBdr>
        <w:top w:val="none" w:sz="0" w:space="0" w:color="auto"/>
        <w:left w:val="none" w:sz="0" w:space="0" w:color="auto"/>
        <w:bottom w:val="none" w:sz="0" w:space="0" w:color="auto"/>
        <w:right w:val="none" w:sz="0" w:space="0" w:color="auto"/>
      </w:divBdr>
    </w:div>
    <w:div w:id="513308045">
      <w:bodyDiv w:val="1"/>
      <w:marLeft w:val="0"/>
      <w:marRight w:val="0"/>
      <w:marTop w:val="0"/>
      <w:marBottom w:val="0"/>
      <w:divBdr>
        <w:top w:val="none" w:sz="0" w:space="0" w:color="auto"/>
        <w:left w:val="none" w:sz="0" w:space="0" w:color="auto"/>
        <w:bottom w:val="none" w:sz="0" w:space="0" w:color="auto"/>
        <w:right w:val="none" w:sz="0" w:space="0" w:color="auto"/>
      </w:divBdr>
    </w:div>
    <w:div w:id="632712628">
      <w:bodyDiv w:val="1"/>
      <w:marLeft w:val="0"/>
      <w:marRight w:val="0"/>
      <w:marTop w:val="0"/>
      <w:marBottom w:val="0"/>
      <w:divBdr>
        <w:top w:val="none" w:sz="0" w:space="0" w:color="auto"/>
        <w:left w:val="none" w:sz="0" w:space="0" w:color="auto"/>
        <w:bottom w:val="none" w:sz="0" w:space="0" w:color="auto"/>
        <w:right w:val="none" w:sz="0" w:space="0" w:color="auto"/>
      </w:divBdr>
    </w:div>
    <w:div w:id="807668981">
      <w:bodyDiv w:val="1"/>
      <w:marLeft w:val="0"/>
      <w:marRight w:val="0"/>
      <w:marTop w:val="0"/>
      <w:marBottom w:val="0"/>
      <w:divBdr>
        <w:top w:val="none" w:sz="0" w:space="0" w:color="auto"/>
        <w:left w:val="none" w:sz="0" w:space="0" w:color="auto"/>
        <w:bottom w:val="none" w:sz="0" w:space="0" w:color="auto"/>
        <w:right w:val="none" w:sz="0" w:space="0" w:color="auto"/>
      </w:divBdr>
    </w:div>
    <w:div w:id="1039623524">
      <w:bodyDiv w:val="1"/>
      <w:marLeft w:val="0"/>
      <w:marRight w:val="0"/>
      <w:marTop w:val="0"/>
      <w:marBottom w:val="0"/>
      <w:divBdr>
        <w:top w:val="none" w:sz="0" w:space="0" w:color="auto"/>
        <w:left w:val="none" w:sz="0" w:space="0" w:color="auto"/>
        <w:bottom w:val="none" w:sz="0" w:space="0" w:color="auto"/>
        <w:right w:val="none" w:sz="0" w:space="0" w:color="auto"/>
      </w:divBdr>
    </w:div>
    <w:div w:id="1067916512">
      <w:bodyDiv w:val="1"/>
      <w:marLeft w:val="0"/>
      <w:marRight w:val="0"/>
      <w:marTop w:val="0"/>
      <w:marBottom w:val="0"/>
      <w:divBdr>
        <w:top w:val="none" w:sz="0" w:space="0" w:color="auto"/>
        <w:left w:val="none" w:sz="0" w:space="0" w:color="auto"/>
        <w:bottom w:val="none" w:sz="0" w:space="0" w:color="auto"/>
        <w:right w:val="none" w:sz="0" w:space="0" w:color="auto"/>
      </w:divBdr>
    </w:div>
    <w:div w:id="1629430868">
      <w:bodyDiv w:val="1"/>
      <w:marLeft w:val="0"/>
      <w:marRight w:val="0"/>
      <w:marTop w:val="0"/>
      <w:marBottom w:val="0"/>
      <w:divBdr>
        <w:top w:val="none" w:sz="0" w:space="0" w:color="auto"/>
        <w:left w:val="none" w:sz="0" w:space="0" w:color="auto"/>
        <w:bottom w:val="none" w:sz="0" w:space="0" w:color="auto"/>
        <w:right w:val="none" w:sz="0" w:space="0" w:color="auto"/>
      </w:divBdr>
    </w:div>
    <w:div w:id="2032564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1700</Words>
  <Characters>9648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SALINAS PLANNING COMMISSION</vt:lpstr>
    </vt:vector>
  </TitlesOfParts>
  <Company>City of Salinas</Company>
  <LinksUpToDate>false</LinksUpToDate>
  <CharactersWithSpaces>11326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SALINAS PLANNING COMMISSION</dc:title>
  <dc:subject/>
  <dc:creator>Courtney Grossman</dc:creator>
  <cp:keywords/>
  <cp:lastModifiedBy>Thomas Wiles</cp:lastModifiedBy>
  <cp:revision>6</cp:revision>
  <cp:lastPrinted>2020-12-24T00:24:00Z</cp:lastPrinted>
  <dcterms:created xsi:type="dcterms:W3CDTF">2023-04-27T16:47:00Z</dcterms:created>
  <dcterms:modified xsi:type="dcterms:W3CDTF">2023-04-27T17:00:00Z</dcterms:modified>
</cp:coreProperties>
</file>