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E7245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12E2ADCA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1D31E75E" w14:textId="7E236BE6" w:rsidR="00BD4D6E" w:rsidRPr="00B828A7" w:rsidRDefault="00C9605F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A RE</w:t>
      </w:r>
      <w:r w:rsidR="00BA1D28">
        <w:rPr>
          <w:rFonts w:ascii="Times New Roman" w:hAnsi="Times New Roman"/>
          <w:b/>
          <w:bCs/>
          <w:szCs w:val="24"/>
        </w:rPr>
        <w:t>SO</w:t>
      </w:r>
      <w:r w:rsidR="007A5448">
        <w:rPr>
          <w:rFonts w:ascii="Times New Roman" w:hAnsi="Times New Roman"/>
          <w:b/>
          <w:bCs/>
          <w:szCs w:val="24"/>
        </w:rPr>
        <w:t>LU</w:t>
      </w:r>
      <w:r>
        <w:rPr>
          <w:rFonts w:ascii="Times New Roman" w:hAnsi="Times New Roman"/>
          <w:b/>
          <w:bCs/>
          <w:szCs w:val="24"/>
        </w:rPr>
        <w:t xml:space="preserve">TION OF THE SALINAS CITY COUNCIL ACCEPTING THE </w:t>
      </w:r>
      <w:r w:rsidR="00060BDD">
        <w:rPr>
          <w:rFonts w:ascii="Times New Roman" w:hAnsi="Times New Roman"/>
          <w:b/>
          <w:bCs/>
          <w:szCs w:val="24"/>
        </w:rPr>
        <w:t xml:space="preserve">EAST LAUREL </w:t>
      </w:r>
      <w:r w:rsidR="007A5448">
        <w:rPr>
          <w:rFonts w:ascii="Times New Roman" w:hAnsi="Times New Roman"/>
          <w:b/>
          <w:bCs/>
          <w:szCs w:val="24"/>
        </w:rPr>
        <w:t xml:space="preserve">DRIVE </w:t>
      </w:r>
      <w:r w:rsidR="00060BDD">
        <w:rPr>
          <w:rFonts w:ascii="Times New Roman" w:hAnsi="Times New Roman"/>
          <w:b/>
          <w:bCs/>
          <w:szCs w:val="24"/>
        </w:rPr>
        <w:t>PEDESTRIAN IMPROVEMENTS PROJECT</w:t>
      </w:r>
      <w:r w:rsidR="002C51B0">
        <w:rPr>
          <w:rFonts w:ascii="Times New Roman" w:hAnsi="Times New Roman"/>
          <w:b/>
          <w:bCs/>
          <w:szCs w:val="24"/>
        </w:rPr>
        <w:t>, CIP NO. 9</w:t>
      </w:r>
      <w:r w:rsidR="00060BDD">
        <w:rPr>
          <w:rFonts w:ascii="Times New Roman" w:hAnsi="Times New Roman"/>
          <w:b/>
          <w:bCs/>
          <w:szCs w:val="24"/>
        </w:rPr>
        <w:t>220</w:t>
      </w:r>
      <w:r>
        <w:rPr>
          <w:rFonts w:ascii="Times New Roman" w:hAnsi="Times New Roman"/>
          <w:b/>
          <w:bCs/>
          <w:szCs w:val="24"/>
        </w:rPr>
        <w:t xml:space="preserve">, FOR </w:t>
      </w:r>
      <w:r w:rsidR="00500B1B">
        <w:rPr>
          <w:rFonts w:ascii="Times New Roman" w:hAnsi="Times New Roman"/>
          <w:b/>
          <w:bCs/>
          <w:szCs w:val="24"/>
        </w:rPr>
        <w:t>MAINTENANCE</w:t>
      </w:r>
      <w:r>
        <w:rPr>
          <w:rFonts w:ascii="Times New Roman" w:hAnsi="Times New Roman"/>
          <w:b/>
          <w:bCs/>
          <w:szCs w:val="24"/>
        </w:rPr>
        <w:t xml:space="preserve"> AND RESPONSIBILITY</w:t>
      </w:r>
    </w:p>
    <w:p w14:paraId="1E85B17B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11FDD9EC" w14:textId="4DC571DD" w:rsidR="00753B7E" w:rsidRDefault="00753B7E" w:rsidP="00B44D0F">
      <w:pPr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 xml:space="preserve">, </w:t>
      </w:r>
      <w:r w:rsidRPr="00060BDD">
        <w:rPr>
          <w:rFonts w:ascii="Times New Roman" w:hAnsi="Times New Roman"/>
          <w:szCs w:val="24"/>
        </w:rPr>
        <w:t xml:space="preserve">on </w:t>
      </w:r>
      <w:r>
        <w:rPr>
          <w:rFonts w:ascii="Times New Roman" w:hAnsi="Times New Roman"/>
          <w:szCs w:val="24"/>
        </w:rPr>
        <w:t>March 6, 2018</w:t>
      </w:r>
      <w:r w:rsidRPr="00060BDD">
        <w:rPr>
          <w:rFonts w:ascii="Times New Roman" w:hAnsi="Times New Roman"/>
          <w:szCs w:val="24"/>
        </w:rPr>
        <w:t xml:space="preserve">, the Salinas City Council </w:t>
      </w:r>
      <w:r>
        <w:rPr>
          <w:rFonts w:ascii="Times New Roman" w:hAnsi="Times New Roman"/>
          <w:szCs w:val="24"/>
        </w:rPr>
        <w:t>approved a proposal for engineering design and environmental services from Kimley Horn and Associates pursuant to the Master Service Agreement between the City and Kimley Horn and Associates (Resolution No. 21271); and</w:t>
      </w:r>
    </w:p>
    <w:p w14:paraId="41AD20E1" w14:textId="77777777" w:rsidR="00753B7E" w:rsidRDefault="00753B7E" w:rsidP="00B44D0F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1B99C907" w14:textId="529DDBB8" w:rsidR="00B44D0F" w:rsidRDefault="00B44D0F" w:rsidP="00B44D0F">
      <w:pPr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 xml:space="preserve">, </w:t>
      </w:r>
      <w:r w:rsidR="00060BDD" w:rsidRPr="00060BDD">
        <w:rPr>
          <w:rFonts w:ascii="Times New Roman" w:hAnsi="Times New Roman"/>
          <w:szCs w:val="24"/>
        </w:rPr>
        <w:t>on January 21, 2020, the Salinas City Council held a public hearing for the East Laurel Drive Pedestrian Improvement</w:t>
      </w:r>
      <w:r w:rsidR="00194B10">
        <w:rPr>
          <w:rFonts w:ascii="Times New Roman" w:hAnsi="Times New Roman"/>
          <w:szCs w:val="24"/>
        </w:rPr>
        <w:t>s</w:t>
      </w:r>
      <w:r w:rsidR="00060BDD" w:rsidRPr="00060BDD">
        <w:rPr>
          <w:rFonts w:ascii="Times New Roman" w:hAnsi="Times New Roman"/>
          <w:szCs w:val="24"/>
        </w:rPr>
        <w:t xml:space="preserve"> Project</w:t>
      </w:r>
      <w:r w:rsidR="00194B10">
        <w:rPr>
          <w:rFonts w:ascii="Times New Roman" w:hAnsi="Times New Roman"/>
          <w:szCs w:val="24"/>
        </w:rPr>
        <w:t xml:space="preserve">, </w:t>
      </w:r>
      <w:r w:rsidR="00060BDD" w:rsidRPr="00060BDD">
        <w:rPr>
          <w:rFonts w:ascii="Times New Roman" w:hAnsi="Times New Roman"/>
          <w:szCs w:val="24"/>
        </w:rPr>
        <w:t xml:space="preserve">CIP </w:t>
      </w:r>
      <w:r w:rsidR="00194B10">
        <w:rPr>
          <w:rFonts w:ascii="Times New Roman" w:hAnsi="Times New Roman"/>
          <w:szCs w:val="24"/>
        </w:rPr>
        <w:t xml:space="preserve">No. </w:t>
      </w:r>
      <w:r w:rsidR="00060BDD" w:rsidRPr="00060BDD">
        <w:rPr>
          <w:rFonts w:ascii="Times New Roman" w:hAnsi="Times New Roman"/>
          <w:szCs w:val="24"/>
        </w:rPr>
        <w:t xml:space="preserve">9220, which </w:t>
      </w:r>
      <w:r w:rsidR="00060BDD">
        <w:rPr>
          <w:rFonts w:ascii="Times New Roman" w:hAnsi="Times New Roman"/>
          <w:szCs w:val="24"/>
        </w:rPr>
        <w:t>p</w:t>
      </w:r>
      <w:r w:rsidR="00060BDD" w:rsidRPr="00060BDD">
        <w:rPr>
          <w:rFonts w:ascii="Times New Roman" w:hAnsi="Times New Roman"/>
          <w:szCs w:val="24"/>
        </w:rPr>
        <w:t>roposed to enhance pedestrian safety and increase connectivity, mobility, and access for transit users and pedestrians</w:t>
      </w:r>
      <w:r>
        <w:rPr>
          <w:rFonts w:ascii="Times New Roman" w:hAnsi="Times New Roman"/>
        </w:rPr>
        <w:t>; and</w:t>
      </w:r>
    </w:p>
    <w:p w14:paraId="1F6FB5AF" w14:textId="77777777" w:rsidR="00B44D0F" w:rsidRDefault="00B44D0F" w:rsidP="002D668A">
      <w:pPr>
        <w:widowControl/>
        <w:autoSpaceDE w:val="0"/>
        <w:autoSpaceDN w:val="0"/>
        <w:adjustRightInd w:val="0"/>
        <w:ind w:firstLine="720"/>
        <w:rPr>
          <w:rFonts w:ascii="Times New Roman" w:hAnsi="Times New Roman"/>
          <w:b/>
          <w:szCs w:val="24"/>
        </w:rPr>
      </w:pPr>
    </w:p>
    <w:p w14:paraId="09F6753B" w14:textId="5E33052B" w:rsidR="00BD4D6E" w:rsidRPr="00A323D7" w:rsidRDefault="00BD4D6E" w:rsidP="002D668A">
      <w:pPr>
        <w:widowControl/>
        <w:autoSpaceDE w:val="0"/>
        <w:autoSpaceDN w:val="0"/>
        <w:adjustRightInd w:val="0"/>
        <w:ind w:firstLine="720"/>
        <w:rPr>
          <w:rFonts w:ascii="TimesNewRoman" w:hAnsi="TimesNewRoman" w:cs="TimesNewRoman"/>
          <w:snapToGrid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060BDD">
        <w:rPr>
          <w:rFonts w:ascii="Times New Roman" w:hAnsi="Times New Roman"/>
          <w:bCs/>
          <w:szCs w:val="24"/>
        </w:rPr>
        <w:t xml:space="preserve">on January 21, 2020, </w:t>
      </w:r>
      <w:r w:rsidR="00060BDD" w:rsidRPr="00436525">
        <w:rPr>
          <w:rFonts w:ascii="Times New Roman" w:hAnsi="Times New Roman"/>
          <w:bCs/>
          <w:szCs w:val="24"/>
        </w:rPr>
        <w:t xml:space="preserve">the Salinas City Council </w:t>
      </w:r>
      <w:r w:rsidR="00F920DB">
        <w:rPr>
          <w:rFonts w:ascii="Times New Roman" w:hAnsi="Times New Roman"/>
          <w:bCs/>
          <w:szCs w:val="24"/>
        </w:rPr>
        <w:t xml:space="preserve">pursuant to Resolution No. 21775 </w:t>
      </w:r>
      <w:r w:rsidR="00060BDD" w:rsidRPr="00436525">
        <w:rPr>
          <w:rFonts w:ascii="Times New Roman" w:hAnsi="Times New Roman"/>
          <w:bCs/>
          <w:szCs w:val="24"/>
        </w:rPr>
        <w:t>affirm</w:t>
      </w:r>
      <w:r w:rsidR="00060BDD">
        <w:rPr>
          <w:rFonts w:ascii="Times New Roman" w:hAnsi="Times New Roman"/>
          <w:bCs/>
          <w:szCs w:val="24"/>
        </w:rPr>
        <w:t>ed</w:t>
      </w:r>
      <w:r w:rsidR="00060BDD" w:rsidRPr="00436525">
        <w:rPr>
          <w:rFonts w:ascii="Times New Roman" w:hAnsi="Times New Roman"/>
          <w:bCs/>
          <w:szCs w:val="24"/>
        </w:rPr>
        <w:t xml:space="preserve"> the CEQA findings and adopt</w:t>
      </w:r>
      <w:r w:rsidR="00060BDD">
        <w:rPr>
          <w:rFonts w:ascii="Times New Roman" w:hAnsi="Times New Roman"/>
          <w:bCs/>
          <w:szCs w:val="24"/>
        </w:rPr>
        <w:t>ed</w:t>
      </w:r>
      <w:r w:rsidR="00060BDD" w:rsidRPr="00436525">
        <w:rPr>
          <w:rFonts w:ascii="Times New Roman" w:hAnsi="Times New Roman"/>
          <w:bCs/>
          <w:szCs w:val="24"/>
        </w:rPr>
        <w:t xml:space="preserve"> the proposed Mitigated Negative Declaration and Mitigation Monitoring and Reporting Program</w:t>
      </w:r>
      <w:r w:rsidR="00F920DB">
        <w:rPr>
          <w:rFonts w:ascii="Times New Roman" w:hAnsi="Times New Roman"/>
          <w:bCs/>
          <w:szCs w:val="24"/>
        </w:rPr>
        <w:t xml:space="preserve"> </w:t>
      </w:r>
      <w:r w:rsidR="00BE00B1">
        <w:rPr>
          <w:rFonts w:ascii="Times New Roman" w:hAnsi="Times New Roman"/>
          <w:bCs/>
          <w:szCs w:val="24"/>
        </w:rPr>
        <w:t>necessary to complete the East Laurel Drive Pedestrian Improvements Project</w:t>
      </w:r>
      <w:r w:rsidR="004C554D">
        <w:rPr>
          <w:rFonts w:ascii="Times New Roman" w:hAnsi="Times New Roman"/>
          <w:szCs w:val="24"/>
        </w:rPr>
        <w:t xml:space="preserve">; </w:t>
      </w:r>
      <w:r w:rsidRPr="00B828A7">
        <w:rPr>
          <w:rFonts w:ascii="Times New Roman" w:hAnsi="Times New Roman"/>
          <w:szCs w:val="24"/>
        </w:rPr>
        <w:t>and</w:t>
      </w:r>
    </w:p>
    <w:p w14:paraId="4EFC1F17" w14:textId="7BF6B00E" w:rsidR="007C1EE6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1EFD4AA7" w14:textId="2AAE1889" w:rsidR="00054EA1" w:rsidRDefault="00054EA1" w:rsidP="00054EA1">
      <w:pPr>
        <w:ind w:firstLine="720"/>
        <w:jc w:val="both"/>
        <w:rPr>
          <w:rFonts w:ascii="Times New Roman" w:hAnsi="Times New Roman"/>
        </w:rPr>
      </w:pPr>
      <w:r w:rsidRPr="00A323D7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b/>
          <w:szCs w:val="24"/>
        </w:rPr>
        <w:t xml:space="preserve">, </w:t>
      </w:r>
      <w:r w:rsidRPr="001B7EA5">
        <w:rPr>
          <w:rFonts w:ascii="Times New Roman" w:hAnsi="Times New Roman"/>
          <w:bCs/>
          <w:szCs w:val="24"/>
        </w:rPr>
        <w:t>on August 18, 2020, the City Council pursuant to Resolution No. 21930 awarded a contract to Granite Rock Company for the construction of the East Laurel Pedestrian Improvements Project</w:t>
      </w:r>
      <w:r>
        <w:rPr>
          <w:rFonts w:ascii="Times New Roman" w:hAnsi="Times New Roman"/>
        </w:rPr>
        <w:t>; and</w:t>
      </w:r>
    </w:p>
    <w:p w14:paraId="73EFF843" w14:textId="581420E5" w:rsidR="00753B7E" w:rsidRDefault="00753B7E" w:rsidP="00054EA1">
      <w:pPr>
        <w:ind w:firstLine="720"/>
        <w:jc w:val="both"/>
        <w:rPr>
          <w:rFonts w:ascii="Times New Roman" w:hAnsi="Times New Roman"/>
        </w:rPr>
      </w:pPr>
    </w:p>
    <w:p w14:paraId="173EC317" w14:textId="1B9B0218" w:rsidR="00753B7E" w:rsidRDefault="00753B7E" w:rsidP="00054EA1">
      <w:pPr>
        <w:ind w:firstLine="720"/>
        <w:jc w:val="both"/>
        <w:rPr>
          <w:rFonts w:ascii="Times New Roman" w:hAnsi="Times New Roman"/>
        </w:rPr>
      </w:pPr>
      <w:r w:rsidRPr="00A323D7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b/>
          <w:szCs w:val="24"/>
        </w:rPr>
        <w:t xml:space="preserve">, </w:t>
      </w:r>
      <w:r w:rsidRPr="00753B7E">
        <w:rPr>
          <w:rFonts w:ascii="Times New Roman" w:hAnsi="Times New Roman"/>
          <w:bCs/>
          <w:szCs w:val="24"/>
        </w:rPr>
        <w:t>on</w:t>
      </w:r>
      <w:r>
        <w:rPr>
          <w:rFonts w:ascii="Times New Roman" w:hAnsi="Times New Roman"/>
          <w:szCs w:val="24"/>
        </w:rPr>
        <w:t xml:space="preserve"> September 15, 2020, the City Council approved a proposal for construction management services from MNS Engineers pursuant to the Master Service Agreement between the City and MNS Engineers (Resolution No. 21828); and</w:t>
      </w:r>
    </w:p>
    <w:p w14:paraId="5D879CA3" w14:textId="77777777" w:rsidR="00054EA1" w:rsidRPr="00B828A7" w:rsidRDefault="00054EA1">
      <w:pPr>
        <w:ind w:firstLine="720"/>
        <w:jc w:val="both"/>
        <w:rPr>
          <w:rFonts w:ascii="Times New Roman" w:hAnsi="Times New Roman"/>
          <w:szCs w:val="24"/>
        </w:rPr>
      </w:pPr>
    </w:p>
    <w:p w14:paraId="5277DFB1" w14:textId="7A9904C6" w:rsidR="00410593" w:rsidRPr="00410593" w:rsidRDefault="00032FC8" w:rsidP="00301261">
      <w:pPr>
        <w:ind w:firstLine="720"/>
        <w:jc w:val="both"/>
        <w:rPr>
          <w:rFonts w:ascii="Times New Roman" w:hAnsi="Times New Roman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 xml:space="preserve">, </w:t>
      </w:r>
      <w:r w:rsidR="00301261">
        <w:rPr>
          <w:rFonts w:ascii="Times New Roman" w:hAnsi="Times New Roman"/>
          <w:szCs w:val="24"/>
        </w:rPr>
        <w:t xml:space="preserve">the project included </w:t>
      </w:r>
      <w:r w:rsidR="00054EA1">
        <w:rPr>
          <w:rFonts w:ascii="Times New Roman" w:hAnsi="Times New Roman"/>
          <w:szCs w:val="24"/>
        </w:rPr>
        <w:t xml:space="preserve">installation of sidewalk, accessible curb ramps, </w:t>
      </w:r>
      <w:r w:rsidR="00C02AA2">
        <w:rPr>
          <w:rFonts w:ascii="Times New Roman" w:hAnsi="Times New Roman"/>
          <w:szCs w:val="24"/>
        </w:rPr>
        <w:t xml:space="preserve">a </w:t>
      </w:r>
      <w:r w:rsidR="00054EA1">
        <w:rPr>
          <w:rFonts w:ascii="Times New Roman" w:hAnsi="Times New Roman"/>
          <w:szCs w:val="24"/>
        </w:rPr>
        <w:t xml:space="preserve">boardwalk, and lighting </w:t>
      </w:r>
      <w:r w:rsidR="00301261">
        <w:rPr>
          <w:rFonts w:ascii="Times New Roman" w:hAnsi="Times New Roman"/>
          <w:szCs w:val="24"/>
        </w:rPr>
        <w:t xml:space="preserve">along East Laurel Drive, between Constitution Boulevard and North Sanborn Road and </w:t>
      </w:r>
      <w:r w:rsidR="00054EA1">
        <w:rPr>
          <w:rFonts w:ascii="Times New Roman" w:hAnsi="Times New Roman"/>
          <w:szCs w:val="24"/>
        </w:rPr>
        <w:t xml:space="preserve">trail and lighting improvements </w:t>
      </w:r>
      <w:r w:rsidR="00301261">
        <w:rPr>
          <w:rFonts w:ascii="Times New Roman" w:hAnsi="Times New Roman"/>
          <w:szCs w:val="24"/>
        </w:rPr>
        <w:t xml:space="preserve">northeast of East Laurel Drive.  </w:t>
      </w:r>
      <w:r w:rsidR="00054EA1">
        <w:rPr>
          <w:rFonts w:ascii="Times New Roman" w:hAnsi="Times New Roman"/>
          <w:szCs w:val="24"/>
        </w:rPr>
        <w:t xml:space="preserve">Traffic signal modifications were completed at the intersection of Constitution Boulevard and East Laurel Drive. Sidewalk and accessible curb ramps were installed along the </w:t>
      </w:r>
      <w:r w:rsidR="007A5448">
        <w:rPr>
          <w:rFonts w:ascii="Times New Roman" w:hAnsi="Times New Roman"/>
          <w:szCs w:val="24"/>
        </w:rPr>
        <w:t>e</w:t>
      </w:r>
      <w:r w:rsidR="00054EA1">
        <w:rPr>
          <w:rFonts w:ascii="Times New Roman" w:hAnsi="Times New Roman"/>
          <w:szCs w:val="24"/>
        </w:rPr>
        <w:t>ast side of</w:t>
      </w:r>
      <w:r w:rsidR="00301261">
        <w:rPr>
          <w:rFonts w:ascii="Times New Roman" w:hAnsi="Times New Roman"/>
          <w:szCs w:val="24"/>
        </w:rPr>
        <w:t xml:space="preserve"> Constitution Boulevard </w:t>
      </w:r>
      <w:r w:rsidR="00054EA1">
        <w:rPr>
          <w:rFonts w:ascii="Times New Roman" w:hAnsi="Times New Roman"/>
          <w:szCs w:val="24"/>
        </w:rPr>
        <w:t>between East Laurel Drive and approximately 375 feet south of Manchester Circle; and</w:t>
      </w:r>
    </w:p>
    <w:p w14:paraId="72730A22" w14:textId="77777777" w:rsidR="001B7EA5" w:rsidRDefault="001B7EA5" w:rsidP="002D668A">
      <w:pPr>
        <w:ind w:firstLine="720"/>
        <w:jc w:val="both"/>
        <w:rPr>
          <w:rFonts w:ascii="Times New Roman" w:hAnsi="Times New Roman"/>
          <w:bCs/>
          <w:color w:val="000000"/>
          <w:szCs w:val="24"/>
        </w:rPr>
      </w:pPr>
    </w:p>
    <w:p w14:paraId="13AFFB78" w14:textId="388163EB" w:rsidR="00F6177F" w:rsidRDefault="00F6177F" w:rsidP="00B44D0F">
      <w:pPr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the work has been inspected to meet the requirements of the project plans and specifications</w:t>
      </w:r>
      <w:r w:rsidR="00C02AA2">
        <w:rPr>
          <w:rFonts w:ascii="Times New Roman" w:hAnsi="Times New Roman"/>
          <w:szCs w:val="24"/>
        </w:rPr>
        <w:t>; and</w:t>
      </w:r>
    </w:p>
    <w:p w14:paraId="3DBFAEAF" w14:textId="77777777" w:rsidR="002D1EAB" w:rsidRDefault="002D1EAB" w:rsidP="002D1EAB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74C7DBB6" w14:textId="3244D9AB" w:rsidR="00C02AA2" w:rsidRDefault="00C02AA2" w:rsidP="00C02AA2">
      <w:pPr>
        <w:ind w:firstLine="720"/>
        <w:jc w:val="both"/>
        <w:rPr>
          <w:rFonts w:ascii="Times New Roman" w:hAnsi="Times New Roman"/>
        </w:rPr>
      </w:pPr>
      <w:r w:rsidRPr="00A323D7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b/>
          <w:szCs w:val="24"/>
        </w:rPr>
        <w:t xml:space="preserve">, </w:t>
      </w:r>
      <w:r w:rsidRPr="00AC4D86">
        <w:rPr>
          <w:rFonts w:ascii="Times New Roman" w:hAnsi="Times New Roman"/>
          <w:bCs/>
          <w:szCs w:val="24"/>
        </w:rPr>
        <w:t>the project</w:t>
      </w:r>
      <w:r>
        <w:rPr>
          <w:rFonts w:ascii="Times New Roman" w:hAnsi="Times New Roman"/>
        </w:rPr>
        <w:t xml:space="preserve"> was substantially completed on October 29</w:t>
      </w:r>
      <w:r w:rsidRPr="00ED0CC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2021; and</w:t>
      </w:r>
    </w:p>
    <w:p w14:paraId="165F350A" w14:textId="77777777" w:rsidR="00C02AA2" w:rsidRDefault="00C02AA2" w:rsidP="00C02AA2">
      <w:pPr>
        <w:ind w:firstLine="720"/>
        <w:jc w:val="both"/>
        <w:rPr>
          <w:rFonts w:ascii="Times New Roman" w:hAnsi="Times New Roman"/>
        </w:rPr>
      </w:pPr>
    </w:p>
    <w:p w14:paraId="727EDC8E" w14:textId="2B348798" w:rsidR="002D1EAB" w:rsidRPr="00A323D7" w:rsidRDefault="002D1EAB" w:rsidP="002D1EAB">
      <w:pPr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ED0CCA">
        <w:rPr>
          <w:rFonts w:ascii="Times New Roman" w:hAnsi="Times New Roman"/>
          <w:szCs w:val="24"/>
        </w:rPr>
        <w:t xml:space="preserve">the total construction cost including Change Orders No. 1 through 9, </w:t>
      </w:r>
      <w:r w:rsidR="00ED0CCA" w:rsidRPr="00ED0CCA">
        <w:rPr>
          <w:rFonts w:ascii="Times New Roman" w:hAnsi="Times New Roman"/>
          <w:szCs w:val="24"/>
        </w:rPr>
        <w:t>is $4,265,630.39</w:t>
      </w:r>
      <w:r w:rsidR="00C02AA2">
        <w:rPr>
          <w:rFonts w:ascii="Times New Roman" w:hAnsi="Times New Roman"/>
          <w:szCs w:val="24"/>
        </w:rPr>
        <w:t>; and</w:t>
      </w:r>
    </w:p>
    <w:p w14:paraId="242F92ED" w14:textId="77777777" w:rsidR="00B44D0F" w:rsidRDefault="00B44D0F" w:rsidP="002D668A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3D12FFC3" w14:textId="48748899" w:rsidR="00BD4D6E" w:rsidRPr="00B828A7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NOW, THEREFORE, BE IT RESOLVED</w:t>
      </w:r>
      <w:r w:rsidR="002D1EAB">
        <w:rPr>
          <w:rFonts w:ascii="Times New Roman" w:hAnsi="Times New Roman"/>
          <w:b/>
          <w:szCs w:val="24"/>
        </w:rPr>
        <w:t>,</w:t>
      </w:r>
      <w:r w:rsidRPr="00B828A7">
        <w:rPr>
          <w:rFonts w:ascii="Times New Roman" w:hAnsi="Times New Roman"/>
          <w:b/>
          <w:szCs w:val="24"/>
        </w:rPr>
        <w:t xml:space="preserve"> </w:t>
      </w:r>
      <w:r w:rsidRPr="00B828A7">
        <w:rPr>
          <w:rFonts w:ascii="Times New Roman" w:hAnsi="Times New Roman"/>
          <w:szCs w:val="24"/>
        </w:rPr>
        <w:t xml:space="preserve">that the Salinas City Council </w:t>
      </w:r>
      <w:r w:rsidR="00A1140B">
        <w:rPr>
          <w:rFonts w:ascii="Times New Roman" w:hAnsi="Times New Roman"/>
          <w:szCs w:val="24"/>
        </w:rPr>
        <w:t>accept</w:t>
      </w:r>
      <w:r w:rsidR="0089728B">
        <w:rPr>
          <w:rFonts w:ascii="Times New Roman" w:hAnsi="Times New Roman"/>
          <w:szCs w:val="24"/>
        </w:rPr>
        <w:t>s</w:t>
      </w:r>
      <w:r w:rsidR="00A1140B">
        <w:rPr>
          <w:rFonts w:ascii="Times New Roman" w:hAnsi="Times New Roman"/>
          <w:szCs w:val="24"/>
        </w:rPr>
        <w:t xml:space="preserve"> th</w:t>
      </w:r>
      <w:r w:rsidR="002D1EAB">
        <w:rPr>
          <w:rFonts w:ascii="Times New Roman" w:hAnsi="Times New Roman"/>
          <w:szCs w:val="24"/>
        </w:rPr>
        <w:t>e East Laurel Drive Pedestrian Improvements Project</w:t>
      </w:r>
      <w:r w:rsidR="00A1140B">
        <w:rPr>
          <w:rFonts w:ascii="Times New Roman" w:hAnsi="Times New Roman"/>
          <w:szCs w:val="24"/>
        </w:rPr>
        <w:t xml:space="preserve"> for maintenance and responsibility. </w:t>
      </w:r>
    </w:p>
    <w:p w14:paraId="1CEAA9B1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717CBA92" w14:textId="2FA42274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C5628C">
        <w:rPr>
          <w:rFonts w:ascii="Times New Roman" w:hAnsi="Times New Roman"/>
          <w:b/>
          <w:szCs w:val="24"/>
        </w:rPr>
        <w:t xml:space="preserve">PASSED AND </w:t>
      </w:r>
      <w:r w:rsidR="004D460E" w:rsidRPr="00C5628C">
        <w:rPr>
          <w:rFonts w:ascii="Times New Roman" w:hAnsi="Times New Roman"/>
          <w:b/>
          <w:szCs w:val="24"/>
        </w:rPr>
        <w:t xml:space="preserve">APPROVED </w:t>
      </w:r>
      <w:r w:rsidRPr="00C5628C">
        <w:rPr>
          <w:rFonts w:ascii="Times New Roman" w:hAnsi="Times New Roman"/>
          <w:szCs w:val="24"/>
        </w:rPr>
        <w:t>this</w:t>
      </w:r>
      <w:r w:rsidR="0047012F">
        <w:rPr>
          <w:rFonts w:ascii="Times New Roman" w:hAnsi="Times New Roman"/>
          <w:szCs w:val="24"/>
        </w:rPr>
        <w:t xml:space="preserve"> </w:t>
      </w:r>
      <w:r w:rsidR="00D9198D">
        <w:rPr>
          <w:rFonts w:ascii="Times New Roman" w:hAnsi="Times New Roman"/>
          <w:szCs w:val="24"/>
        </w:rPr>
        <w:t>24</w:t>
      </w:r>
      <w:r w:rsidR="00D234BD" w:rsidRPr="00D234BD">
        <w:rPr>
          <w:rFonts w:ascii="Times New Roman" w:hAnsi="Times New Roman"/>
          <w:szCs w:val="24"/>
          <w:vertAlign w:val="superscript"/>
        </w:rPr>
        <w:t>th</w:t>
      </w:r>
      <w:r w:rsidR="00D234BD">
        <w:rPr>
          <w:rFonts w:ascii="Times New Roman" w:hAnsi="Times New Roman"/>
          <w:szCs w:val="24"/>
        </w:rPr>
        <w:t xml:space="preserve"> </w:t>
      </w:r>
      <w:r w:rsidRPr="00C5628C">
        <w:rPr>
          <w:rFonts w:ascii="Times New Roman" w:hAnsi="Times New Roman"/>
          <w:szCs w:val="24"/>
        </w:rPr>
        <w:t xml:space="preserve">day of </w:t>
      </w:r>
      <w:r w:rsidR="00D234BD">
        <w:rPr>
          <w:rFonts w:ascii="Times New Roman" w:hAnsi="Times New Roman"/>
          <w:szCs w:val="24"/>
        </w:rPr>
        <w:t>May 2022</w:t>
      </w:r>
      <w:r w:rsidR="0047012F">
        <w:rPr>
          <w:rFonts w:ascii="Times New Roman" w:hAnsi="Times New Roman"/>
          <w:szCs w:val="24"/>
        </w:rPr>
        <w:t xml:space="preserve">, </w:t>
      </w:r>
      <w:r w:rsidRPr="00C5628C">
        <w:rPr>
          <w:rFonts w:ascii="Times New Roman" w:hAnsi="Times New Roman"/>
          <w:szCs w:val="24"/>
        </w:rPr>
        <w:t>by the</w:t>
      </w:r>
      <w:r w:rsidRPr="00B828A7">
        <w:rPr>
          <w:rFonts w:ascii="Times New Roman" w:hAnsi="Times New Roman"/>
          <w:szCs w:val="24"/>
        </w:rPr>
        <w:t xml:space="preserve"> following vote:</w:t>
      </w:r>
    </w:p>
    <w:p w14:paraId="590E79FC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1B6A97A2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6347E895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58B287F3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4165DBA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79168A59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0C67A1B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09474EBB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0FA40539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22691268" w14:textId="77777777" w:rsidR="001707C7" w:rsidRPr="00B828A7" w:rsidRDefault="001707C7" w:rsidP="001C26B5">
      <w:pPr>
        <w:jc w:val="both"/>
        <w:rPr>
          <w:rFonts w:ascii="Times New Roman" w:hAnsi="Times New Roman"/>
          <w:szCs w:val="24"/>
        </w:rPr>
      </w:pPr>
    </w:p>
    <w:p w14:paraId="33F3EA30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2E4D101" w14:textId="77777777" w:rsidR="00141379" w:rsidRDefault="00141379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</w:p>
    <w:p w14:paraId="0C27FF14" w14:textId="77777777" w:rsidR="00141379" w:rsidRDefault="00141379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</w:p>
    <w:p w14:paraId="2F6BF513" w14:textId="6F32D526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5BA5B83C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7F99C9EF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9E4C47E" w14:textId="77777777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6852FA8D" w14:textId="45F51055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500B1B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5262D8D3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3524FC2E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66EB4F45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6C4CECBF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5E233DB1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09029522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431FE70F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39EFFCA5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995A" w14:textId="77777777" w:rsidR="00325BDD" w:rsidRDefault="00325BDD">
      <w:r>
        <w:separator/>
      </w:r>
    </w:p>
  </w:endnote>
  <w:endnote w:type="continuationSeparator" w:id="0">
    <w:p w14:paraId="71BA159C" w14:textId="77777777" w:rsidR="00325BDD" w:rsidRDefault="00325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FCA410" w14:textId="3698BDE3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854D62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242EA858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2434B" w14:textId="77777777" w:rsidR="00325BDD" w:rsidRDefault="00325BDD">
      <w:r>
        <w:separator/>
      </w:r>
    </w:p>
  </w:footnote>
  <w:footnote w:type="continuationSeparator" w:id="0">
    <w:p w14:paraId="4852A4CB" w14:textId="77777777" w:rsidR="00325BDD" w:rsidRDefault="00325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10223"/>
    <w:rsid w:val="00032FC8"/>
    <w:rsid w:val="00054EA1"/>
    <w:rsid w:val="00060BDD"/>
    <w:rsid w:val="0008413C"/>
    <w:rsid w:val="00092658"/>
    <w:rsid w:val="000A2053"/>
    <w:rsid w:val="000F2165"/>
    <w:rsid w:val="00141379"/>
    <w:rsid w:val="00152B32"/>
    <w:rsid w:val="001707C7"/>
    <w:rsid w:val="00194B10"/>
    <w:rsid w:val="001B7EA5"/>
    <w:rsid w:val="001C26B5"/>
    <w:rsid w:val="001F2AA3"/>
    <w:rsid w:val="00271354"/>
    <w:rsid w:val="00295EE1"/>
    <w:rsid w:val="002A106E"/>
    <w:rsid w:val="002A647F"/>
    <w:rsid w:val="002C51B0"/>
    <w:rsid w:val="002D1EAB"/>
    <w:rsid w:val="002D4A51"/>
    <w:rsid w:val="002D6033"/>
    <w:rsid w:val="002D668A"/>
    <w:rsid w:val="00301261"/>
    <w:rsid w:val="00325BDD"/>
    <w:rsid w:val="00382A03"/>
    <w:rsid w:val="003D13A8"/>
    <w:rsid w:val="003F1443"/>
    <w:rsid w:val="00410593"/>
    <w:rsid w:val="0047012F"/>
    <w:rsid w:val="00473B58"/>
    <w:rsid w:val="004C554D"/>
    <w:rsid w:val="004D460E"/>
    <w:rsid w:val="00500B1B"/>
    <w:rsid w:val="00504751"/>
    <w:rsid w:val="0054015F"/>
    <w:rsid w:val="00544697"/>
    <w:rsid w:val="005663B0"/>
    <w:rsid w:val="00584744"/>
    <w:rsid w:val="0059475B"/>
    <w:rsid w:val="005C1968"/>
    <w:rsid w:val="005D0B42"/>
    <w:rsid w:val="00635B13"/>
    <w:rsid w:val="00640524"/>
    <w:rsid w:val="0068054B"/>
    <w:rsid w:val="006F56FF"/>
    <w:rsid w:val="006F6B9B"/>
    <w:rsid w:val="00702677"/>
    <w:rsid w:val="00753B7E"/>
    <w:rsid w:val="00755F6E"/>
    <w:rsid w:val="007A1EE5"/>
    <w:rsid w:val="007A5448"/>
    <w:rsid w:val="007B546D"/>
    <w:rsid w:val="007B6C1C"/>
    <w:rsid w:val="007C1EE6"/>
    <w:rsid w:val="007C75C1"/>
    <w:rsid w:val="007F69B1"/>
    <w:rsid w:val="00803026"/>
    <w:rsid w:val="00854D62"/>
    <w:rsid w:val="008753F4"/>
    <w:rsid w:val="0088040C"/>
    <w:rsid w:val="0089728B"/>
    <w:rsid w:val="0091520B"/>
    <w:rsid w:val="00963558"/>
    <w:rsid w:val="009A5451"/>
    <w:rsid w:val="009C22DA"/>
    <w:rsid w:val="009E46CD"/>
    <w:rsid w:val="00A1140B"/>
    <w:rsid w:val="00A323D7"/>
    <w:rsid w:val="00A5794D"/>
    <w:rsid w:val="00AA14D7"/>
    <w:rsid w:val="00AB78A1"/>
    <w:rsid w:val="00AC4D86"/>
    <w:rsid w:val="00AE638F"/>
    <w:rsid w:val="00AF7887"/>
    <w:rsid w:val="00B44D0F"/>
    <w:rsid w:val="00B60C41"/>
    <w:rsid w:val="00B828A7"/>
    <w:rsid w:val="00BA1D28"/>
    <w:rsid w:val="00BD4D6E"/>
    <w:rsid w:val="00BE00B1"/>
    <w:rsid w:val="00BE6766"/>
    <w:rsid w:val="00C02AA2"/>
    <w:rsid w:val="00C55CE9"/>
    <w:rsid w:val="00C5628C"/>
    <w:rsid w:val="00C9605F"/>
    <w:rsid w:val="00CA3DCB"/>
    <w:rsid w:val="00CB19C0"/>
    <w:rsid w:val="00CD1D34"/>
    <w:rsid w:val="00D234BD"/>
    <w:rsid w:val="00D24C0C"/>
    <w:rsid w:val="00D31C44"/>
    <w:rsid w:val="00D624EB"/>
    <w:rsid w:val="00D65AB7"/>
    <w:rsid w:val="00D7323C"/>
    <w:rsid w:val="00D9198D"/>
    <w:rsid w:val="00DA0DF4"/>
    <w:rsid w:val="00DE2CB6"/>
    <w:rsid w:val="00DE5604"/>
    <w:rsid w:val="00E005AB"/>
    <w:rsid w:val="00E150C2"/>
    <w:rsid w:val="00E22E2E"/>
    <w:rsid w:val="00E83EE6"/>
    <w:rsid w:val="00EC4139"/>
    <w:rsid w:val="00ED0CCA"/>
    <w:rsid w:val="00EE3381"/>
    <w:rsid w:val="00F2395B"/>
    <w:rsid w:val="00F3056B"/>
    <w:rsid w:val="00F51212"/>
    <w:rsid w:val="00F6177F"/>
    <w:rsid w:val="00F61DD1"/>
    <w:rsid w:val="00F920DB"/>
    <w:rsid w:val="00FD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107C2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D1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EA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EAB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EAB"/>
    <w:rPr>
      <w:rFonts w:ascii="Univers" w:hAnsi="Univers"/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Adriana Robles</cp:lastModifiedBy>
  <cp:revision>42</cp:revision>
  <cp:lastPrinted>2020-06-03T18:03:00Z</cp:lastPrinted>
  <dcterms:created xsi:type="dcterms:W3CDTF">2019-05-30T15:48:00Z</dcterms:created>
  <dcterms:modified xsi:type="dcterms:W3CDTF">2022-05-11T03:08:00Z</dcterms:modified>
</cp:coreProperties>
</file>