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63082237" w:rsidR="0093092D" w:rsidRPr="0060764E" w:rsidRDefault="0093092D" w:rsidP="00E568DB">
      <w:pPr>
        <w:rPr>
          <w:rFonts w:ascii="Times New Roman" w:eastAsia="Times New Roman" w:hAnsi="Times New Roman" w:cs="Times New Roman"/>
          <w:b/>
        </w:rPr>
      </w:pPr>
    </w:p>
    <w:p w14:paraId="00000003" w14:textId="77777777" w:rsidR="0093092D" w:rsidRPr="0060764E" w:rsidRDefault="0093092D">
      <w:pPr>
        <w:jc w:val="center"/>
        <w:rPr>
          <w:rFonts w:ascii="Times New Roman" w:eastAsia="Times New Roman" w:hAnsi="Times New Roman" w:cs="Times New Roman"/>
          <w:b/>
        </w:rPr>
      </w:pPr>
    </w:p>
    <w:p w14:paraId="00000004" w14:textId="77777777" w:rsidR="0093092D" w:rsidRPr="0060764E" w:rsidRDefault="006C4E9E">
      <w:pPr>
        <w:jc w:val="center"/>
        <w:rPr>
          <w:rFonts w:ascii="Times New Roman" w:eastAsia="Times New Roman" w:hAnsi="Times New Roman" w:cs="Times New Roman"/>
          <w:b/>
        </w:rPr>
      </w:pPr>
      <w:r w:rsidRPr="0060764E">
        <w:rPr>
          <w:rFonts w:ascii="Times New Roman" w:eastAsia="Times New Roman" w:hAnsi="Times New Roman" w:cs="Times New Roman"/>
          <w:b/>
        </w:rPr>
        <w:t>MASTER SERVICE AGREEMENT</w:t>
      </w:r>
    </w:p>
    <w:p w14:paraId="00000009" w14:textId="0EC9A19B" w:rsidR="0093092D" w:rsidRPr="0060764E" w:rsidRDefault="006C4E9E" w:rsidP="00665901">
      <w:pPr>
        <w:spacing w:before="240" w:after="240"/>
        <w:jc w:val="both"/>
        <w:rPr>
          <w:rFonts w:ascii="Times New Roman" w:eastAsia="Times New Roman" w:hAnsi="Times New Roman" w:cs="Times New Roman"/>
        </w:rPr>
      </w:pPr>
      <w:r w:rsidRPr="0060764E">
        <w:rPr>
          <w:rFonts w:ascii="Times New Roman" w:eastAsia="Times New Roman" w:hAnsi="Times New Roman" w:cs="Times New Roman"/>
        </w:rPr>
        <w:t>This Master Service Agreement (“Agreement”) is made and entered into as of the</w:t>
      </w:r>
      <w:r w:rsidR="009A5F76" w:rsidRPr="0060764E">
        <w:rPr>
          <w:rFonts w:ascii="Times New Roman" w:eastAsia="Times New Roman" w:hAnsi="Times New Roman" w:cs="Times New Roman"/>
        </w:rPr>
        <w:t xml:space="preserve"> </w:t>
      </w:r>
      <w:r w:rsidR="00665901">
        <w:rPr>
          <w:rFonts w:ascii="Times New Roman" w:eastAsia="Times New Roman" w:hAnsi="Times New Roman" w:cs="Times New Roman"/>
        </w:rPr>
        <w:t>10</w:t>
      </w:r>
      <w:r w:rsidR="00665901" w:rsidRPr="00665901">
        <w:rPr>
          <w:rFonts w:ascii="Times New Roman" w:eastAsia="Times New Roman" w:hAnsi="Times New Roman" w:cs="Times New Roman"/>
          <w:vertAlign w:val="superscript"/>
        </w:rPr>
        <w:t>th</w:t>
      </w:r>
      <w:r w:rsidR="00665901">
        <w:rPr>
          <w:rFonts w:ascii="Times New Roman" w:eastAsia="Times New Roman" w:hAnsi="Times New Roman" w:cs="Times New Roman"/>
        </w:rPr>
        <w:t xml:space="preserve"> </w:t>
      </w:r>
      <w:r w:rsidR="00905586" w:rsidRPr="0060764E">
        <w:rPr>
          <w:rFonts w:ascii="Times New Roman" w:eastAsia="Times New Roman" w:hAnsi="Times New Roman" w:cs="Times New Roman"/>
        </w:rPr>
        <w:t xml:space="preserve">day of </w:t>
      </w:r>
      <w:r w:rsidR="00665901">
        <w:rPr>
          <w:rFonts w:ascii="Times New Roman" w:eastAsia="Times New Roman" w:hAnsi="Times New Roman" w:cs="Times New Roman"/>
        </w:rPr>
        <w:t>May</w:t>
      </w:r>
      <w:r w:rsidR="00905586" w:rsidRPr="0060764E">
        <w:rPr>
          <w:rFonts w:ascii="Times New Roman" w:eastAsia="Times New Roman" w:hAnsi="Times New Roman" w:cs="Times New Roman"/>
        </w:rPr>
        <w:t>, 2022</w:t>
      </w:r>
      <w:r w:rsidRPr="0060764E">
        <w:rPr>
          <w:rFonts w:ascii="Times New Roman" w:eastAsia="Times New Roman" w:hAnsi="Times New Roman" w:cs="Times New Roman"/>
        </w:rPr>
        <w:t xml:space="preserve"> (“Effective Date”), by and between</w:t>
      </w:r>
      <w:r w:rsidR="00905586" w:rsidRPr="0060764E">
        <w:rPr>
          <w:rFonts w:ascii="Times New Roman" w:eastAsia="Times New Roman" w:hAnsi="Times New Roman" w:cs="Times New Roman"/>
        </w:rPr>
        <w:t xml:space="preserve"> the </w:t>
      </w:r>
      <w:r w:rsidR="00905586" w:rsidRPr="0060764E">
        <w:rPr>
          <w:rFonts w:ascii="Times New Roman" w:eastAsia="Times New Roman" w:hAnsi="Times New Roman" w:cs="Times New Roman"/>
          <w:b/>
          <w:bCs/>
        </w:rPr>
        <w:t>City of Salinas</w:t>
      </w:r>
      <w:r w:rsidR="00905586" w:rsidRPr="0060764E">
        <w:rPr>
          <w:rFonts w:ascii="Times New Roman" w:eastAsia="Times New Roman" w:hAnsi="Times New Roman" w:cs="Times New Roman"/>
        </w:rPr>
        <w:t>, a California Charter city and municipal corporation (hereinafter “</w:t>
      </w:r>
      <w:r w:rsidR="00905586" w:rsidRPr="00A754DE">
        <w:rPr>
          <w:rFonts w:ascii="Times New Roman" w:eastAsia="Times New Roman" w:hAnsi="Times New Roman" w:cs="Times New Roman"/>
        </w:rPr>
        <w:t xml:space="preserve">City” or </w:t>
      </w:r>
      <w:r w:rsidR="00905586" w:rsidRPr="0033543F">
        <w:rPr>
          <w:rFonts w:ascii="Times New Roman" w:eastAsia="Times New Roman" w:hAnsi="Times New Roman" w:cs="Times New Roman"/>
        </w:rPr>
        <w:t xml:space="preserve">“Customer”) and </w:t>
      </w:r>
      <w:r w:rsidRPr="00041031">
        <w:rPr>
          <w:rFonts w:ascii="Times New Roman" w:eastAsia="Times New Roman" w:hAnsi="Times New Roman" w:cs="Times New Roman"/>
          <w:b/>
          <w:bCs/>
        </w:rPr>
        <w:t>Underline</w:t>
      </w:r>
      <w:r w:rsidR="00EC1B49">
        <w:rPr>
          <w:rFonts w:ascii="Times New Roman" w:eastAsia="Times New Roman" w:hAnsi="Times New Roman" w:cs="Times New Roman"/>
          <w:b/>
          <w:bCs/>
        </w:rPr>
        <w:t xml:space="preserve"> Monterey, </w:t>
      </w:r>
      <w:r w:rsidRPr="00041031">
        <w:rPr>
          <w:rFonts w:ascii="Times New Roman" w:eastAsia="Times New Roman" w:hAnsi="Times New Roman" w:cs="Times New Roman"/>
          <w:b/>
          <w:bCs/>
        </w:rPr>
        <w:t>LLC</w:t>
      </w:r>
      <w:r w:rsidRPr="0060764E">
        <w:rPr>
          <w:rFonts w:ascii="Times New Roman" w:eastAsia="Times New Roman" w:hAnsi="Times New Roman" w:cs="Times New Roman"/>
        </w:rPr>
        <w:t xml:space="preserve">, </w:t>
      </w:r>
      <w:r w:rsidR="00905586" w:rsidRPr="0060764E">
        <w:rPr>
          <w:rFonts w:ascii="Times New Roman" w:eastAsia="Times New Roman" w:hAnsi="Times New Roman" w:cs="Times New Roman"/>
        </w:rPr>
        <w:t xml:space="preserve">a Delaware Limited </w:t>
      </w:r>
      <w:r w:rsidR="00905586" w:rsidRPr="0060764E">
        <w:rPr>
          <w:rFonts w:ascii="Times New Roman" w:eastAsia="Times New Roman" w:hAnsi="Times New Roman" w:cs="Times New Roman"/>
        </w:rPr>
        <w:t>Liability Company</w:t>
      </w:r>
      <w:r w:rsidRPr="0060764E">
        <w:rPr>
          <w:rFonts w:ascii="Times New Roman" w:eastAsia="Times New Roman" w:hAnsi="Times New Roman" w:cs="Times New Roman"/>
        </w:rPr>
        <w:t>, on behalf of itself and its Affiliates (collectively called “Underline” or “Company”)</w:t>
      </w:r>
      <w:r w:rsidR="00905586" w:rsidRPr="0060764E">
        <w:rPr>
          <w:rFonts w:ascii="Times New Roman" w:eastAsia="Times New Roman" w:hAnsi="Times New Roman" w:cs="Times New Roman"/>
        </w:rPr>
        <w:t xml:space="preserve">.  City and Underline </w:t>
      </w:r>
      <w:r w:rsidRPr="0060764E">
        <w:rPr>
          <w:rFonts w:ascii="Times New Roman" w:eastAsia="Times New Roman" w:hAnsi="Times New Roman" w:cs="Times New Roman"/>
        </w:rPr>
        <w:t xml:space="preserve">are sometimes referred to herein individually as a “Party” and collectively as the “Parties.” </w:t>
      </w:r>
    </w:p>
    <w:p w14:paraId="0000000A" w14:textId="77777777" w:rsidR="0093092D" w:rsidRPr="0060764E" w:rsidRDefault="006C4E9E">
      <w:pPr>
        <w:spacing w:before="240" w:after="240"/>
        <w:jc w:val="center"/>
        <w:rPr>
          <w:rFonts w:ascii="Times New Roman" w:eastAsia="Times New Roman" w:hAnsi="Times New Roman" w:cs="Times New Roman"/>
          <w:b/>
          <w:u w:val="single"/>
        </w:rPr>
      </w:pPr>
      <w:r w:rsidRPr="0060764E">
        <w:rPr>
          <w:rFonts w:ascii="Times New Roman" w:eastAsia="Times New Roman" w:hAnsi="Times New Roman" w:cs="Times New Roman"/>
          <w:b/>
          <w:u w:val="single"/>
        </w:rPr>
        <w:t>RECITALS</w:t>
      </w:r>
    </w:p>
    <w:p w14:paraId="3E8759C0" w14:textId="7832BE04" w:rsidR="00905586" w:rsidRPr="000873C1" w:rsidRDefault="00905586" w:rsidP="00041031">
      <w:pPr>
        <w:ind w:right="360"/>
        <w:jc w:val="both"/>
        <w:rPr>
          <w:rFonts w:ascii="Times New Roman" w:eastAsia="Times New Roman" w:hAnsi="Times New Roman" w:cs="Times New Roman"/>
        </w:rPr>
      </w:pPr>
      <w:r w:rsidRPr="0060764E">
        <w:rPr>
          <w:rFonts w:ascii="Times New Roman" w:eastAsia="Times New Roman" w:hAnsi="Times New Roman" w:cs="Times New Roman"/>
          <w:b/>
          <w:bCs/>
        </w:rPr>
        <w:t>WHEREAS</w:t>
      </w:r>
      <w:r w:rsidRPr="0060764E">
        <w:rPr>
          <w:rFonts w:ascii="Times New Roman" w:eastAsia="Times New Roman" w:hAnsi="Times New Roman" w:cs="Times New Roman"/>
        </w:rPr>
        <w:t xml:space="preserve">, on December 14, 2021, </w:t>
      </w:r>
      <w:r w:rsidR="00B00C58">
        <w:rPr>
          <w:rFonts w:ascii="Times New Roman" w:eastAsia="Times New Roman" w:hAnsi="Times New Roman" w:cs="Times New Roman"/>
        </w:rPr>
        <w:t xml:space="preserve">via City Council Resolution No. 22264, </w:t>
      </w:r>
      <w:r w:rsidRPr="0060764E">
        <w:rPr>
          <w:rFonts w:ascii="Times New Roman" w:eastAsia="Times New Roman" w:hAnsi="Times New Roman" w:cs="Times New Roman"/>
        </w:rPr>
        <w:t xml:space="preserve">City and Underline entered into a Network Deployment and Service </w:t>
      </w:r>
      <w:r w:rsidRPr="000873C1">
        <w:rPr>
          <w:rFonts w:ascii="Times New Roman" w:eastAsia="Times New Roman" w:hAnsi="Times New Roman" w:cs="Times New Roman"/>
        </w:rPr>
        <w:t>Agreement (“</w:t>
      </w:r>
      <w:r w:rsidR="0060764E" w:rsidRPr="000873C1">
        <w:rPr>
          <w:rFonts w:ascii="Times New Roman" w:eastAsia="Times New Roman" w:hAnsi="Times New Roman" w:cs="Times New Roman"/>
        </w:rPr>
        <w:t xml:space="preserve">License Agreement”) </w:t>
      </w:r>
      <w:r w:rsidRPr="000873C1">
        <w:rPr>
          <w:rFonts w:ascii="Times New Roman" w:eastAsia="Times New Roman" w:hAnsi="Times New Roman" w:cs="Times New Roman"/>
        </w:rPr>
        <w:t xml:space="preserve">to allow Underline to construct and operate a broadband network within the City of Salinas under the conditions specified therein; and  </w:t>
      </w:r>
      <w:r w:rsidRPr="000873C1">
        <w:rPr>
          <w:rFonts w:ascii="Times New Roman" w:eastAsia="Times New Roman" w:hAnsi="Times New Roman" w:cs="Times New Roman"/>
        </w:rPr>
        <w:t xml:space="preserve"> </w:t>
      </w:r>
    </w:p>
    <w:p w14:paraId="776109B8" w14:textId="60BED652" w:rsidR="007907B2" w:rsidRPr="000873C1" w:rsidRDefault="007907B2" w:rsidP="00041031">
      <w:pPr>
        <w:ind w:right="360"/>
        <w:jc w:val="both"/>
        <w:rPr>
          <w:rFonts w:ascii="Times New Roman" w:eastAsia="Times New Roman" w:hAnsi="Times New Roman" w:cs="Times New Roman"/>
        </w:rPr>
      </w:pPr>
    </w:p>
    <w:p w14:paraId="0000000B" w14:textId="671D03FF" w:rsidR="0093092D" w:rsidRPr="0060764E" w:rsidRDefault="006C4E9E" w:rsidP="00041031">
      <w:pPr>
        <w:ind w:right="360"/>
        <w:jc w:val="both"/>
        <w:rPr>
          <w:rFonts w:ascii="Times New Roman" w:eastAsia="Times New Roman" w:hAnsi="Times New Roman" w:cs="Times New Roman"/>
        </w:rPr>
      </w:pPr>
      <w:r w:rsidRPr="000873C1">
        <w:rPr>
          <w:rFonts w:ascii="Times New Roman" w:eastAsia="Times New Roman" w:hAnsi="Times New Roman" w:cs="Times New Roman"/>
          <w:b/>
          <w:bCs/>
        </w:rPr>
        <w:t>WHEREAS</w:t>
      </w:r>
      <w:r w:rsidRPr="000873C1">
        <w:rPr>
          <w:rFonts w:ascii="Times New Roman" w:eastAsia="Times New Roman" w:hAnsi="Times New Roman" w:cs="Times New Roman"/>
        </w:rPr>
        <w:t xml:space="preserve">, </w:t>
      </w:r>
      <w:r w:rsidR="0060764E" w:rsidRPr="000873C1">
        <w:rPr>
          <w:rFonts w:ascii="Times New Roman" w:eastAsia="Times New Roman" w:hAnsi="Times New Roman" w:cs="Times New Roman"/>
        </w:rPr>
        <w:t>upon construction of its broadband network</w:t>
      </w:r>
      <w:r w:rsidR="0060764E" w:rsidRPr="0060764E">
        <w:rPr>
          <w:rFonts w:ascii="Times New Roman" w:eastAsia="Times New Roman" w:hAnsi="Times New Roman" w:cs="Times New Roman"/>
        </w:rPr>
        <w:t xml:space="preserve">, </w:t>
      </w:r>
      <w:r w:rsidRPr="0060764E">
        <w:rPr>
          <w:rFonts w:ascii="Times New Roman" w:eastAsia="Times New Roman" w:hAnsi="Times New Roman" w:cs="Times New Roman"/>
        </w:rPr>
        <w:t xml:space="preserve">Underline </w:t>
      </w:r>
      <w:proofErr w:type="gramStart"/>
      <w:r w:rsidR="0060764E" w:rsidRPr="0060764E">
        <w:rPr>
          <w:rFonts w:ascii="Times New Roman" w:eastAsia="Times New Roman" w:hAnsi="Times New Roman" w:cs="Times New Roman"/>
        </w:rPr>
        <w:t>is able to</w:t>
      </w:r>
      <w:proofErr w:type="gramEnd"/>
      <w:r w:rsidR="0060764E" w:rsidRPr="0060764E">
        <w:rPr>
          <w:rFonts w:ascii="Times New Roman" w:eastAsia="Times New Roman" w:hAnsi="Times New Roman" w:cs="Times New Roman"/>
        </w:rPr>
        <w:t xml:space="preserve"> </w:t>
      </w:r>
      <w:r w:rsidRPr="0060764E">
        <w:rPr>
          <w:rFonts w:ascii="Times New Roman" w:eastAsia="Times New Roman" w:hAnsi="Times New Roman" w:cs="Times New Roman"/>
        </w:rPr>
        <w:t xml:space="preserve">provide fiber optic network capacity and applications to </w:t>
      </w:r>
      <w:r w:rsidR="0060764E" w:rsidRPr="0060764E">
        <w:rPr>
          <w:rFonts w:ascii="Times New Roman" w:eastAsia="Times New Roman" w:hAnsi="Times New Roman" w:cs="Times New Roman"/>
        </w:rPr>
        <w:t>City</w:t>
      </w:r>
      <w:r w:rsidRPr="0060764E">
        <w:rPr>
          <w:rFonts w:ascii="Times New Roman" w:eastAsia="Times New Roman" w:hAnsi="Times New Roman" w:cs="Times New Roman"/>
        </w:rPr>
        <w:t xml:space="preserve"> for its municipal purposes at various locations; and   </w:t>
      </w:r>
    </w:p>
    <w:p w14:paraId="0000000C" w14:textId="77777777" w:rsidR="0093092D" w:rsidRPr="0060764E" w:rsidRDefault="0093092D" w:rsidP="00041031">
      <w:pPr>
        <w:ind w:right="360"/>
        <w:jc w:val="both"/>
        <w:rPr>
          <w:rFonts w:ascii="Times New Roman" w:eastAsia="Times New Roman" w:hAnsi="Times New Roman" w:cs="Times New Roman"/>
        </w:rPr>
      </w:pPr>
    </w:p>
    <w:p w14:paraId="0000000D" w14:textId="5F2F3DBA" w:rsidR="0093092D" w:rsidRPr="0060764E" w:rsidRDefault="006C4E9E" w:rsidP="00041031">
      <w:pPr>
        <w:ind w:right="360"/>
        <w:jc w:val="both"/>
        <w:rPr>
          <w:rFonts w:ascii="Times New Roman" w:eastAsia="Times New Roman" w:hAnsi="Times New Roman" w:cs="Times New Roman"/>
        </w:rPr>
      </w:pPr>
      <w:bookmarkStart w:id="0" w:name="_heading=h.gjdgxs" w:colFirst="0" w:colLast="0"/>
      <w:bookmarkEnd w:id="0"/>
      <w:r w:rsidRPr="00041031">
        <w:rPr>
          <w:rFonts w:ascii="Times New Roman" w:eastAsia="Times New Roman" w:hAnsi="Times New Roman" w:cs="Times New Roman"/>
          <w:b/>
          <w:bCs/>
        </w:rPr>
        <w:t>WHEREAS</w:t>
      </w:r>
      <w:r w:rsidRPr="0060764E">
        <w:rPr>
          <w:rFonts w:ascii="Times New Roman" w:eastAsia="Times New Roman" w:hAnsi="Times New Roman" w:cs="Times New Roman"/>
        </w:rPr>
        <w:t>, the Parties intend to execute a</w:t>
      </w:r>
      <w:r w:rsidR="00EC25AF" w:rsidRPr="0060764E">
        <w:rPr>
          <w:rFonts w:ascii="Times New Roman" w:eastAsia="Times New Roman" w:hAnsi="Times New Roman" w:cs="Times New Roman"/>
        </w:rPr>
        <w:t xml:space="preserve"> series of</w:t>
      </w:r>
      <w:r w:rsidRPr="0060764E">
        <w:rPr>
          <w:rFonts w:ascii="Times New Roman" w:eastAsia="Times New Roman" w:hAnsi="Times New Roman" w:cs="Times New Roman"/>
        </w:rPr>
        <w:t xml:space="preserve"> Service Order Form</w:t>
      </w:r>
      <w:r w:rsidR="00EC25AF" w:rsidRPr="0060764E">
        <w:rPr>
          <w:rFonts w:ascii="Times New Roman" w:eastAsia="Times New Roman" w:hAnsi="Times New Roman" w:cs="Times New Roman"/>
        </w:rPr>
        <w:t>s</w:t>
      </w:r>
      <w:r w:rsidRPr="0060764E">
        <w:rPr>
          <w:rFonts w:ascii="Times New Roman" w:eastAsia="Times New Roman" w:hAnsi="Times New Roman" w:cs="Times New Roman"/>
        </w:rPr>
        <w:t xml:space="preserve"> (“SOF”) by which Underline will provide various services to certain </w:t>
      </w:r>
      <w:r w:rsidR="0060764E" w:rsidRPr="0060764E">
        <w:rPr>
          <w:rFonts w:ascii="Times New Roman" w:eastAsia="Times New Roman" w:hAnsi="Times New Roman" w:cs="Times New Roman"/>
        </w:rPr>
        <w:t>City</w:t>
      </w:r>
      <w:r w:rsidRPr="0060764E">
        <w:rPr>
          <w:rFonts w:ascii="Times New Roman" w:eastAsia="Times New Roman" w:hAnsi="Times New Roman" w:cs="Times New Roman"/>
        </w:rPr>
        <w:t xml:space="preserve"> locations more specifically described in the SOF</w:t>
      </w:r>
      <w:r w:rsidR="0060764E" w:rsidRPr="0060764E">
        <w:rPr>
          <w:rFonts w:ascii="Times New Roman" w:eastAsia="Times New Roman" w:hAnsi="Times New Roman" w:cs="Times New Roman"/>
        </w:rPr>
        <w:t>;</w:t>
      </w:r>
      <w:r w:rsidRPr="0060764E">
        <w:rPr>
          <w:rFonts w:ascii="Times New Roman" w:eastAsia="Times New Roman" w:hAnsi="Times New Roman" w:cs="Times New Roman"/>
        </w:rPr>
        <w:t xml:space="preserve"> and </w:t>
      </w:r>
    </w:p>
    <w:p w14:paraId="0000000E" w14:textId="77777777" w:rsidR="0093092D" w:rsidRPr="0060764E" w:rsidRDefault="0093092D" w:rsidP="00041031">
      <w:pPr>
        <w:ind w:right="360"/>
        <w:jc w:val="both"/>
        <w:rPr>
          <w:rFonts w:ascii="Times New Roman" w:eastAsia="Times New Roman" w:hAnsi="Times New Roman" w:cs="Times New Roman"/>
        </w:rPr>
      </w:pPr>
    </w:p>
    <w:p w14:paraId="0000000F" w14:textId="77777777" w:rsidR="0093092D" w:rsidRPr="0060764E" w:rsidRDefault="006C4E9E" w:rsidP="00041031">
      <w:pPr>
        <w:ind w:right="360"/>
        <w:jc w:val="both"/>
        <w:rPr>
          <w:rFonts w:ascii="Times New Roman" w:eastAsia="Times New Roman" w:hAnsi="Times New Roman" w:cs="Times New Roman"/>
        </w:rPr>
      </w:pPr>
      <w:r w:rsidRPr="00041031">
        <w:rPr>
          <w:rFonts w:ascii="Times New Roman" w:eastAsia="Times New Roman" w:hAnsi="Times New Roman" w:cs="Times New Roman"/>
          <w:b/>
          <w:bCs/>
        </w:rPr>
        <w:t>WHEREAS</w:t>
      </w:r>
      <w:r w:rsidRPr="0060764E">
        <w:rPr>
          <w:rFonts w:ascii="Times New Roman" w:eastAsia="Times New Roman" w:hAnsi="Times New Roman" w:cs="Times New Roman"/>
        </w:rPr>
        <w:t xml:space="preserve">, in addition to the general terms of Service set forth in this MSA, the Parties may enter into other Service Order Forms and specific Statements of Work that will describe the terms and provisions for additional and future levels of Service. </w:t>
      </w:r>
    </w:p>
    <w:p w14:paraId="00000010" w14:textId="77777777" w:rsidR="0093092D" w:rsidRPr="0060764E" w:rsidRDefault="006C4E9E">
      <w:pPr>
        <w:spacing w:before="240" w:after="240"/>
        <w:ind w:right="140"/>
        <w:jc w:val="center"/>
        <w:rPr>
          <w:rFonts w:ascii="Times New Roman" w:eastAsia="Times New Roman" w:hAnsi="Times New Roman" w:cs="Times New Roman"/>
          <w:b/>
          <w:u w:val="single"/>
        </w:rPr>
      </w:pPr>
      <w:r w:rsidRPr="0060764E">
        <w:rPr>
          <w:rFonts w:ascii="Times New Roman" w:eastAsia="Times New Roman" w:hAnsi="Times New Roman" w:cs="Times New Roman"/>
          <w:b/>
          <w:u w:val="single"/>
        </w:rPr>
        <w:t>NOW THEREFORE</w:t>
      </w:r>
    </w:p>
    <w:p w14:paraId="00000011" w14:textId="27B67731" w:rsidR="0093092D" w:rsidRPr="0060764E" w:rsidRDefault="006C4E9E">
      <w:pPr>
        <w:spacing w:before="240" w:after="240"/>
        <w:ind w:right="140"/>
        <w:rPr>
          <w:rFonts w:ascii="Times New Roman" w:eastAsia="Times New Roman" w:hAnsi="Times New Roman" w:cs="Times New Roman"/>
        </w:rPr>
      </w:pPr>
      <w:r w:rsidRPr="00041031">
        <w:rPr>
          <w:rFonts w:ascii="Times New Roman" w:eastAsia="Times New Roman" w:hAnsi="Times New Roman" w:cs="Times New Roman"/>
          <w:b/>
          <w:bCs/>
        </w:rPr>
        <w:t>IN CONSIDERATION OF</w:t>
      </w:r>
      <w:r w:rsidRPr="0060764E">
        <w:rPr>
          <w:rFonts w:ascii="Times New Roman" w:eastAsia="Times New Roman" w:hAnsi="Times New Roman" w:cs="Times New Roman"/>
        </w:rPr>
        <w:t xml:space="preserve"> the foregoing Recitals, the mutual promises set forth in this Agreement, and other good and valuable consideration, intending to be legally bound, Underline and </w:t>
      </w:r>
      <w:r w:rsidR="0060764E" w:rsidRPr="0060764E">
        <w:rPr>
          <w:rFonts w:ascii="Times New Roman" w:eastAsia="Times New Roman" w:hAnsi="Times New Roman" w:cs="Times New Roman"/>
        </w:rPr>
        <w:t>City</w:t>
      </w:r>
      <w:r w:rsidRPr="0060764E">
        <w:rPr>
          <w:rFonts w:ascii="Times New Roman" w:eastAsia="Times New Roman" w:hAnsi="Times New Roman" w:cs="Times New Roman"/>
        </w:rPr>
        <w:t xml:space="preserve"> agree as follows:  </w:t>
      </w:r>
    </w:p>
    <w:p w14:paraId="00000012" w14:textId="77777777" w:rsidR="0093092D" w:rsidRPr="0060764E" w:rsidRDefault="0093092D">
      <w:pPr>
        <w:spacing w:before="19"/>
        <w:rPr>
          <w:rFonts w:ascii="Times New Roman" w:eastAsia="Times New Roman" w:hAnsi="Times New Roman" w:cs="Times New Roman"/>
        </w:rPr>
      </w:pPr>
    </w:p>
    <w:p w14:paraId="00000013" w14:textId="77777777" w:rsidR="0093092D" w:rsidRPr="0060764E" w:rsidRDefault="006C4E9E">
      <w:pPr>
        <w:pStyle w:val="Heading1"/>
        <w:numPr>
          <w:ilvl w:val="0"/>
          <w:numId w:val="1"/>
        </w:numPr>
        <w:tabs>
          <w:tab w:val="left" w:pos="291"/>
        </w:tabs>
        <w:rPr>
          <w:rFonts w:ascii="Times New Roman" w:eastAsia="Times New Roman" w:hAnsi="Times New Roman" w:cs="Times New Roman"/>
          <w:b w:val="0"/>
          <w:sz w:val="22"/>
          <w:szCs w:val="22"/>
        </w:rPr>
      </w:pPr>
      <w:r w:rsidRPr="0060764E">
        <w:rPr>
          <w:rFonts w:ascii="Times New Roman" w:eastAsia="Times New Roman" w:hAnsi="Times New Roman" w:cs="Times New Roman"/>
          <w:sz w:val="22"/>
          <w:szCs w:val="22"/>
          <w:u w:val="single"/>
        </w:rPr>
        <w:t>Delivery of Services; Terms; Fees.</w:t>
      </w:r>
    </w:p>
    <w:p w14:paraId="00000014" w14:textId="77777777" w:rsidR="0093092D" w:rsidRPr="0060764E" w:rsidRDefault="0093092D">
      <w:pPr>
        <w:spacing w:before="1"/>
        <w:rPr>
          <w:rFonts w:ascii="Times New Roman" w:eastAsia="Times New Roman" w:hAnsi="Times New Roman" w:cs="Times New Roman"/>
        </w:rPr>
      </w:pPr>
    </w:p>
    <w:p w14:paraId="00000015" w14:textId="77777777" w:rsidR="0093092D" w:rsidRPr="0060764E" w:rsidRDefault="006C4E9E">
      <w:pPr>
        <w:numPr>
          <w:ilvl w:val="1"/>
          <w:numId w:val="1"/>
        </w:numPr>
        <w:pBdr>
          <w:top w:val="nil"/>
          <w:left w:val="nil"/>
          <w:bottom w:val="nil"/>
          <w:right w:val="nil"/>
          <w:between w:val="nil"/>
        </w:pBdr>
        <w:tabs>
          <w:tab w:val="left" w:pos="903"/>
        </w:tabs>
        <w:ind w:right="116" w:firstLine="0"/>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General</w:t>
      </w:r>
      <w:r w:rsidRPr="0060764E">
        <w:rPr>
          <w:rFonts w:ascii="Times New Roman" w:eastAsia="Times New Roman" w:hAnsi="Times New Roman" w:cs="Times New Roman"/>
          <w:color w:val="000000"/>
        </w:rPr>
        <w:t xml:space="preserve">. By executing this MSA and any subsequent Order Forms, Company shall provide, and Customer shall pay for, each Service through its Initial Term and any subsequent Renewal Term. </w:t>
      </w:r>
    </w:p>
    <w:p w14:paraId="00000016" w14:textId="77777777" w:rsidR="0093092D" w:rsidRPr="0060764E" w:rsidRDefault="0093092D">
      <w:pPr>
        <w:pBdr>
          <w:top w:val="nil"/>
          <w:left w:val="nil"/>
          <w:bottom w:val="nil"/>
          <w:right w:val="nil"/>
          <w:between w:val="nil"/>
        </w:pBdr>
        <w:tabs>
          <w:tab w:val="left" w:pos="903"/>
        </w:tabs>
        <w:ind w:left="903" w:right="116"/>
        <w:jc w:val="both"/>
        <w:rPr>
          <w:rFonts w:ascii="Times New Roman" w:eastAsia="Times New Roman" w:hAnsi="Times New Roman" w:cs="Times New Roman"/>
          <w:color w:val="000000"/>
        </w:rPr>
      </w:pPr>
    </w:p>
    <w:p w14:paraId="00000017" w14:textId="77777777" w:rsidR="0093092D" w:rsidRPr="0060764E" w:rsidRDefault="006C4E9E">
      <w:pPr>
        <w:pBdr>
          <w:top w:val="nil"/>
          <w:left w:val="nil"/>
          <w:bottom w:val="nil"/>
          <w:right w:val="nil"/>
          <w:between w:val="nil"/>
        </w:pBdr>
        <w:tabs>
          <w:tab w:val="left" w:pos="903"/>
        </w:tabs>
        <w:ind w:left="903" w:right="116"/>
        <w:jc w:val="both"/>
        <w:rPr>
          <w:rFonts w:ascii="Times New Roman" w:eastAsia="Times New Roman" w:hAnsi="Times New Roman" w:cs="Times New Roman"/>
          <w:color w:val="000000"/>
          <w:u w:val="single"/>
        </w:rPr>
      </w:pPr>
      <w:r w:rsidRPr="0060764E">
        <w:rPr>
          <w:rFonts w:ascii="Times New Roman" w:eastAsia="Times New Roman" w:hAnsi="Times New Roman" w:cs="Times New Roman"/>
          <w:b/>
          <w:color w:val="000000"/>
        </w:rPr>
        <w:t xml:space="preserve">The Service Orders and the MSA together constitute the entire Agreement between Customer and Company governing the products and services referenced in the Service Order, to the exclusion of all other terms. To the extent there is any conflict between the Service Order and the MSA, the Service Order shall govern. </w:t>
      </w:r>
    </w:p>
    <w:p w14:paraId="00000018" w14:textId="77777777" w:rsidR="0093092D" w:rsidRPr="0060764E" w:rsidRDefault="0093092D">
      <w:pPr>
        <w:pBdr>
          <w:top w:val="nil"/>
          <w:left w:val="nil"/>
          <w:bottom w:val="nil"/>
          <w:right w:val="nil"/>
          <w:between w:val="nil"/>
        </w:pBdr>
        <w:tabs>
          <w:tab w:val="left" w:pos="903"/>
        </w:tabs>
        <w:ind w:left="903" w:right="116"/>
        <w:jc w:val="both"/>
        <w:rPr>
          <w:rFonts w:ascii="Times New Roman" w:eastAsia="Times New Roman" w:hAnsi="Times New Roman" w:cs="Times New Roman"/>
          <w:color w:val="000000"/>
          <w:u w:val="single"/>
        </w:rPr>
      </w:pPr>
    </w:p>
    <w:p w14:paraId="00000019" w14:textId="77777777" w:rsidR="0093092D" w:rsidRPr="0060764E" w:rsidRDefault="006C4E9E" w:rsidP="00041031">
      <w:pPr>
        <w:numPr>
          <w:ilvl w:val="1"/>
          <w:numId w:val="1"/>
        </w:numPr>
        <w:tabs>
          <w:tab w:val="left" w:pos="903"/>
        </w:tabs>
        <w:ind w:left="903" w:hanging="903"/>
        <w:rPr>
          <w:rFonts w:ascii="Times New Roman" w:eastAsia="Times New Roman" w:hAnsi="Times New Roman" w:cs="Times New Roman"/>
        </w:rPr>
      </w:pPr>
      <w:r w:rsidRPr="00041031">
        <w:rPr>
          <w:rFonts w:ascii="Times New Roman" w:eastAsia="Times New Roman" w:hAnsi="Times New Roman" w:cs="Times New Roman"/>
          <w:i/>
        </w:rPr>
        <w:t>Term</w:t>
      </w:r>
      <w:r w:rsidRPr="0060764E">
        <w:rPr>
          <w:rFonts w:ascii="Times New Roman" w:eastAsia="Times New Roman" w:hAnsi="Times New Roman" w:cs="Times New Roman"/>
        </w:rPr>
        <w:t>.</w:t>
      </w:r>
    </w:p>
    <w:p w14:paraId="0000001A" w14:textId="77777777" w:rsidR="0093092D" w:rsidRPr="0060764E" w:rsidRDefault="0093092D">
      <w:pPr>
        <w:spacing w:before="4"/>
        <w:rPr>
          <w:rFonts w:ascii="Times New Roman" w:eastAsia="Times New Roman" w:hAnsi="Times New Roman" w:cs="Times New Roman"/>
        </w:rPr>
      </w:pPr>
    </w:p>
    <w:p w14:paraId="0000001B" w14:textId="77777777" w:rsidR="0093092D" w:rsidRPr="0060764E" w:rsidRDefault="006C4E9E">
      <w:pPr>
        <w:numPr>
          <w:ilvl w:val="2"/>
          <w:numId w:val="1"/>
        </w:numPr>
        <w:pBdr>
          <w:top w:val="nil"/>
          <w:left w:val="nil"/>
          <w:bottom w:val="nil"/>
          <w:right w:val="nil"/>
          <w:between w:val="nil"/>
        </w:pBdr>
        <w:tabs>
          <w:tab w:val="left" w:pos="1335"/>
        </w:tabs>
        <w:ind w:left="1335" w:right="118"/>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Term Commencement</w:t>
      </w:r>
      <w:r w:rsidRPr="0060764E">
        <w:rPr>
          <w:rFonts w:ascii="Times New Roman" w:eastAsia="Times New Roman" w:hAnsi="Times New Roman" w:cs="Times New Roman"/>
          <w:color w:val="000000"/>
        </w:rPr>
        <w:t>. The term for each Service will commence on the Service Activation Date and shall continue for the entire Initial Term set forth in the Order Form. This MSA shall continue in full force and effect until the termination of the last Order Form.</w:t>
      </w:r>
    </w:p>
    <w:p w14:paraId="0000001C" w14:textId="77777777" w:rsidR="0093092D" w:rsidRPr="00A754DE" w:rsidRDefault="0093092D">
      <w:pPr>
        <w:spacing w:before="6"/>
        <w:rPr>
          <w:rFonts w:ascii="Times New Roman" w:eastAsia="Times New Roman" w:hAnsi="Times New Roman" w:cs="Times New Roman"/>
        </w:rPr>
      </w:pPr>
    </w:p>
    <w:p w14:paraId="0000001D" w14:textId="1E075D35" w:rsidR="0093092D" w:rsidRPr="005D3E89" w:rsidRDefault="006C4E9E">
      <w:pPr>
        <w:numPr>
          <w:ilvl w:val="2"/>
          <w:numId w:val="7"/>
        </w:numPr>
        <w:pBdr>
          <w:top w:val="nil"/>
          <w:left w:val="nil"/>
          <w:bottom w:val="nil"/>
          <w:right w:val="nil"/>
          <w:between w:val="nil"/>
        </w:pBdr>
        <w:tabs>
          <w:tab w:val="left" w:pos="1335"/>
        </w:tabs>
        <w:ind w:left="1335" w:right="113"/>
        <w:jc w:val="both"/>
        <w:rPr>
          <w:rFonts w:ascii="Times New Roman" w:eastAsia="Times New Roman" w:hAnsi="Times New Roman" w:cs="Times New Roman"/>
          <w:color w:val="000000"/>
        </w:rPr>
      </w:pPr>
      <w:r w:rsidRPr="00A754DE">
        <w:rPr>
          <w:rFonts w:ascii="Times New Roman" w:eastAsia="Times New Roman" w:hAnsi="Times New Roman" w:cs="Times New Roman"/>
          <w:i/>
          <w:color w:val="000000"/>
        </w:rPr>
        <w:t>Renewal Term</w:t>
      </w:r>
      <w:r w:rsidRPr="00A754DE">
        <w:rPr>
          <w:rFonts w:ascii="Times New Roman" w:eastAsia="Times New Roman" w:hAnsi="Times New Roman" w:cs="Times New Roman"/>
          <w:color w:val="000000"/>
        </w:rPr>
        <w:t xml:space="preserve">. Once the Initial Term commitment has been completed, the term will renew for successive periods equal in length to </w:t>
      </w:r>
      <w:r w:rsidR="002549E8">
        <w:rPr>
          <w:rFonts w:ascii="Times New Roman" w:eastAsia="Times New Roman" w:hAnsi="Times New Roman" w:cs="Times New Roman"/>
          <w:color w:val="000000"/>
        </w:rPr>
        <w:t>one year</w:t>
      </w:r>
      <w:r w:rsidRPr="00A754DE">
        <w:rPr>
          <w:rFonts w:ascii="Times New Roman" w:eastAsia="Times New Roman" w:hAnsi="Times New Roman" w:cs="Times New Roman"/>
          <w:color w:val="000000"/>
        </w:rPr>
        <w:t>, unless otherwise noted on the Service Order or unless Customer notifies Company at least 60 days before the end of the then-current term that Customer does not want to renew the term.   The termination of any individual Service or Order Form will not affect Customer’s obligations to accept and pay for all other contracted Services. Services continuing beyon</w:t>
      </w:r>
      <w:r w:rsidRPr="008D5E9D">
        <w:rPr>
          <w:rFonts w:ascii="Times New Roman" w:eastAsia="Times New Roman" w:hAnsi="Times New Roman" w:cs="Times New Roman"/>
          <w:color w:val="000000"/>
        </w:rPr>
        <w:t>d the expiration of the Initial Term are subject to rate modifications with 30 days written notice.</w:t>
      </w:r>
    </w:p>
    <w:p w14:paraId="0000001E" w14:textId="77777777" w:rsidR="0093092D" w:rsidRPr="0060764E" w:rsidRDefault="0093092D">
      <w:pPr>
        <w:pBdr>
          <w:top w:val="nil"/>
          <w:left w:val="nil"/>
          <w:bottom w:val="nil"/>
          <w:right w:val="nil"/>
          <w:between w:val="nil"/>
        </w:pBdr>
        <w:tabs>
          <w:tab w:val="left" w:pos="1335"/>
        </w:tabs>
        <w:ind w:left="1335" w:right="113"/>
        <w:jc w:val="both"/>
        <w:rPr>
          <w:rFonts w:ascii="Times New Roman" w:eastAsia="Times New Roman" w:hAnsi="Times New Roman" w:cs="Times New Roman"/>
          <w:color w:val="000000"/>
        </w:rPr>
      </w:pPr>
    </w:p>
    <w:p w14:paraId="0000001F" w14:textId="069BCB7B" w:rsidR="0093092D" w:rsidRPr="0060764E" w:rsidRDefault="006C4E9E">
      <w:pPr>
        <w:numPr>
          <w:ilvl w:val="2"/>
          <w:numId w:val="7"/>
        </w:numPr>
        <w:pBdr>
          <w:top w:val="nil"/>
          <w:left w:val="nil"/>
          <w:bottom w:val="nil"/>
          <w:right w:val="nil"/>
          <w:between w:val="nil"/>
        </w:pBdr>
        <w:tabs>
          <w:tab w:val="left" w:pos="1335"/>
        </w:tabs>
        <w:ind w:left="1335" w:right="112"/>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Early Termination</w:t>
      </w:r>
      <w:r w:rsidRPr="0060764E">
        <w:rPr>
          <w:rFonts w:ascii="Times New Roman" w:eastAsia="Times New Roman" w:hAnsi="Times New Roman" w:cs="Times New Roman"/>
          <w:color w:val="000000"/>
        </w:rPr>
        <w:t xml:space="preserve">.  In the event of early termination </w:t>
      </w:r>
      <w:r w:rsidR="00897E15" w:rsidRPr="0060764E">
        <w:rPr>
          <w:rFonts w:ascii="Times New Roman" w:eastAsia="Times New Roman" w:hAnsi="Times New Roman" w:cs="Times New Roman"/>
          <w:color w:val="000000"/>
        </w:rPr>
        <w:t xml:space="preserve">without Cause </w:t>
      </w:r>
      <w:r w:rsidRPr="0060764E">
        <w:rPr>
          <w:rFonts w:ascii="Times New Roman" w:eastAsia="Times New Roman" w:hAnsi="Times New Roman" w:cs="Times New Roman"/>
          <w:color w:val="000000"/>
        </w:rPr>
        <w:t xml:space="preserve">of an Order Form by Customer, Customer shall pay Company as liquidated damages </w:t>
      </w:r>
      <w:r w:rsidR="00897E15" w:rsidRPr="0060764E">
        <w:rPr>
          <w:rFonts w:ascii="Times New Roman" w:eastAsia="Times New Roman" w:hAnsi="Times New Roman" w:cs="Times New Roman"/>
          <w:color w:val="000000"/>
        </w:rPr>
        <w:t xml:space="preserve">the present value of </w:t>
      </w:r>
      <w:r w:rsidRPr="0060764E">
        <w:rPr>
          <w:rFonts w:ascii="Times New Roman" w:eastAsia="Times New Roman" w:hAnsi="Times New Roman" w:cs="Times New Roman"/>
          <w:color w:val="000000"/>
        </w:rPr>
        <w:t>the monthly fees owed by Customer at the time of such termination multiplied by the total number of months remaining in the current term.</w:t>
      </w:r>
    </w:p>
    <w:p w14:paraId="00000020" w14:textId="77777777" w:rsidR="0093092D" w:rsidRPr="0060764E" w:rsidRDefault="0093092D">
      <w:pPr>
        <w:spacing w:before="8"/>
        <w:rPr>
          <w:rFonts w:ascii="Times New Roman" w:eastAsia="Times New Roman" w:hAnsi="Times New Roman" w:cs="Times New Roman"/>
        </w:rPr>
      </w:pPr>
    </w:p>
    <w:p w14:paraId="00000021" w14:textId="1B8F7BE5" w:rsidR="0093092D" w:rsidRPr="00A754DE" w:rsidRDefault="006C4E9E">
      <w:pPr>
        <w:numPr>
          <w:ilvl w:val="2"/>
          <w:numId w:val="7"/>
        </w:numPr>
        <w:pBdr>
          <w:top w:val="nil"/>
          <w:left w:val="nil"/>
          <w:bottom w:val="nil"/>
          <w:right w:val="nil"/>
          <w:between w:val="nil"/>
        </w:pBdr>
        <w:tabs>
          <w:tab w:val="left" w:pos="1335"/>
        </w:tabs>
        <w:ind w:left="1335" w:right="112"/>
        <w:jc w:val="both"/>
        <w:rPr>
          <w:rFonts w:ascii="Times New Roman" w:eastAsia="Times New Roman" w:hAnsi="Times New Roman" w:cs="Times New Roman"/>
          <w:color w:val="000000"/>
        </w:rPr>
      </w:pPr>
      <w:r w:rsidRPr="00041031">
        <w:rPr>
          <w:rFonts w:ascii="Times New Roman" w:eastAsia="Times New Roman" w:hAnsi="Times New Roman" w:cs="Times New Roman"/>
          <w:i/>
          <w:color w:val="000000"/>
        </w:rPr>
        <w:t>Pre-Install Termination</w:t>
      </w:r>
      <w:r w:rsidR="0060764E">
        <w:rPr>
          <w:rFonts w:ascii="Times New Roman" w:eastAsia="Times New Roman" w:hAnsi="Times New Roman" w:cs="Times New Roman"/>
          <w:i/>
          <w:color w:val="000000"/>
        </w:rPr>
        <w:t>.</w:t>
      </w:r>
      <w:r w:rsidRPr="0060764E">
        <w:rPr>
          <w:rFonts w:ascii="Times New Roman" w:eastAsia="Times New Roman" w:hAnsi="Times New Roman" w:cs="Times New Roman"/>
          <w:color w:val="000000"/>
        </w:rPr>
        <w:t xml:space="preserve"> In the event Customer terminates a Service Order prior to Service commencement, Customer agrees to reimburse Company for any fees Company may have incurred both directly and indirectly during the delivery of Customer’s Services including, but not l</w:t>
      </w:r>
      <w:r w:rsidRPr="00A754DE">
        <w:rPr>
          <w:rFonts w:ascii="Times New Roman" w:eastAsia="Times New Roman" w:hAnsi="Times New Roman" w:cs="Times New Roman"/>
          <w:color w:val="000000"/>
        </w:rPr>
        <w:t xml:space="preserve">imited to, waived installation charges, construction charges, or any other fees associated with the delivery of Customer’s Services. </w:t>
      </w:r>
    </w:p>
    <w:p w14:paraId="00000022" w14:textId="77777777" w:rsidR="0093092D" w:rsidRPr="00A754DE" w:rsidRDefault="0093092D">
      <w:pPr>
        <w:spacing w:before="8"/>
        <w:rPr>
          <w:rFonts w:ascii="Times New Roman" w:eastAsia="Times New Roman" w:hAnsi="Times New Roman" w:cs="Times New Roman"/>
        </w:rPr>
      </w:pPr>
    </w:p>
    <w:p w14:paraId="00000023" w14:textId="77777777" w:rsidR="0093092D" w:rsidRPr="008D5E9D" w:rsidRDefault="006C4E9E">
      <w:pPr>
        <w:pStyle w:val="Heading1"/>
        <w:numPr>
          <w:ilvl w:val="0"/>
          <w:numId w:val="1"/>
        </w:numPr>
        <w:tabs>
          <w:tab w:val="left" w:pos="291"/>
        </w:tabs>
        <w:rPr>
          <w:rFonts w:ascii="Times New Roman" w:eastAsia="Times New Roman" w:hAnsi="Times New Roman" w:cs="Times New Roman"/>
          <w:b w:val="0"/>
          <w:sz w:val="22"/>
          <w:szCs w:val="22"/>
        </w:rPr>
      </w:pPr>
      <w:r w:rsidRPr="008D5E9D">
        <w:rPr>
          <w:rFonts w:ascii="Times New Roman" w:eastAsia="Times New Roman" w:hAnsi="Times New Roman" w:cs="Times New Roman"/>
          <w:sz w:val="22"/>
          <w:szCs w:val="22"/>
          <w:u w:val="single"/>
        </w:rPr>
        <w:t>Fees and Payment Terms.</w:t>
      </w:r>
    </w:p>
    <w:p w14:paraId="00000024" w14:textId="77777777" w:rsidR="0093092D" w:rsidRPr="005D3E89" w:rsidRDefault="0093092D">
      <w:pPr>
        <w:spacing w:before="4"/>
        <w:rPr>
          <w:rFonts w:ascii="Times New Roman" w:eastAsia="Times New Roman" w:hAnsi="Times New Roman" w:cs="Times New Roman"/>
        </w:rPr>
      </w:pPr>
    </w:p>
    <w:p w14:paraId="00000025" w14:textId="77777777" w:rsidR="0093092D" w:rsidRPr="0060764E" w:rsidRDefault="006C4E9E" w:rsidP="0060764E">
      <w:pPr>
        <w:numPr>
          <w:ilvl w:val="1"/>
          <w:numId w:val="1"/>
        </w:numPr>
        <w:pBdr>
          <w:top w:val="nil"/>
          <w:left w:val="nil"/>
          <w:bottom w:val="nil"/>
          <w:right w:val="nil"/>
          <w:between w:val="nil"/>
        </w:pBdr>
        <w:tabs>
          <w:tab w:val="left" w:pos="903"/>
        </w:tabs>
        <w:ind w:right="118" w:firstLine="0"/>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Fees and Expenses</w:t>
      </w:r>
      <w:r w:rsidRPr="0060764E">
        <w:rPr>
          <w:rFonts w:ascii="Times New Roman" w:eastAsia="Times New Roman" w:hAnsi="Times New Roman" w:cs="Times New Roman"/>
          <w:color w:val="000000"/>
        </w:rPr>
        <w:t xml:space="preserve">. Customer will pay all fees due according to the prices and terms listed in all Order Forms. Further, Customer shall pay Company for all fees or costs for third-party products or services that Company procures on behalf of Customer, as approved by Customer in advance of any such procurement. The prices listed in the Order Forms will remain in effect during the Initial Term indicated in the Order Forms and will continue thereafter, unless modified per agreement. </w:t>
      </w:r>
    </w:p>
    <w:p w14:paraId="00000026" w14:textId="77777777" w:rsidR="0093092D" w:rsidRPr="0060764E" w:rsidRDefault="0093092D">
      <w:pPr>
        <w:spacing w:before="8"/>
        <w:rPr>
          <w:rFonts w:ascii="Times New Roman" w:eastAsia="Times New Roman" w:hAnsi="Times New Roman" w:cs="Times New Roman"/>
        </w:rPr>
      </w:pPr>
    </w:p>
    <w:p w14:paraId="00000027" w14:textId="77777777" w:rsidR="0093092D" w:rsidRPr="0060764E" w:rsidRDefault="006C4E9E" w:rsidP="00041031">
      <w:pPr>
        <w:numPr>
          <w:ilvl w:val="1"/>
          <w:numId w:val="1"/>
        </w:numPr>
        <w:tabs>
          <w:tab w:val="left" w:pos="903"/>
        </w:tabs>
        <w:ind w:left="903" w:hanging="903"/>
        <w:rPr>
          <w:rFonts w:ascii="Times New Roman" w:eastAsia="Times New Roman" w:hAnsi="Times New Roman" w:cs="Times New Roman"/>
        </w:rPr>
      </w:pPr>
      <w:r w:rsidRPr="00041031">
        <w:rPr>
          <w:rFonts w:ascii="Times New Roman" w:eastAsia="Times New Roman" w:hAnsi="Times New Roman" w:cs="Times New Roman"/>
          <w:i/>
        </w:rPr>
        <w:t>Payment Terms</w:t>
      </w:r>
      <w:r w:rsidRPr="0060764E">
        <w:rPr>
          <w:rFonts w:ascii="Times New Roman" w:eastAsia="Times New Roman" w:hAnsi="Times New Roman" w:cs="Times New Roman"/>
        </w:rPr>
        <w:t>.</w:t>
      </w:r>
    </w:p>
    <w:p w14:paraId="00000028" w14:textId="77777777" w:rsidR="0093092D" w:rsidRPr="0060764E" w:rsidRDefault="0093092D">
      <w:pPr>
        <w:spacing w:before="5"/>
        <w:rPr>
          <w:rFonts w:ascii="Times New Roman" w:eastAsia="Times New Roman" w:hAnsi="Times New Roman" w:cs="Times New Roman"/>
        </w:rPr>
      </w:pPr>
    </w:p>
    <w:p w14:paraId="00000029" w14:textId="7409BDAB" w:rsidR="0093092D" w:rsidRPr="00A754DE" w:rsidRDefault="006C4E9E">
      <w:pPr>
        <w:numPr>
          <w:ilvl w:val="2"/>
          <w:numId w:val="1"/>
        </w:numPr>
        <w:pBdr>
          <w:top w:val="nil"/>
          <w:left w:val="nil"/>
          <w:bottom w:val="nil"/>
          <w:right w:val="nil"/>
          <w:between w:val="nil"/>
        </w:pBdr>
        <w:tabs>
          <w:tab w:val="left" w:pos="1335"/>
        </w:tabs>
        <w:ind w:left="1335" w:right="11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The charge for the first month for the Monthly Recurring Charge (“MRC”) and the Non-recurring Charge (“NRC”) is invoiced upon order submission and is due Net 30 days from the date of invoice or prior to Service activation, whichever is first. Company shall bill Customer for all non-recurring fees indicated in the Order Form and the monthly recurring fees for the first month of the term. Company shall invoice Customer for the minimum monthly recurring fees for all subsequent months on the first day of the month in which such Services are provided. All other fees for Services received and expenses incurred for Services during a month (e.g., professional services) will be invoiced on the first day of the month following the month in which the Services were provided.</w:t>
      </w:r>
    </w:p>
    <w:p w14:paraId="0000002A" w14:textId="77777777" w:rsidR="0093092D" w:rsidRPr="00A754DE" w:rsidRDefault="0093092D">
      <w:pPr>
        <w:spacing w:before="9"/>
        <w:rPr>
          <w:rFonts w:ascii="Times New Roman" w:eastAsia="Times New Roman" w:hAnsi="Times New Roman" w:cs="Times New Roman"/>
        </w:rPr>
      </w:pPr>
    </w:p>
    <w:p w14:paraId="0000002B" w14:textId="77777777" w:rsidR="0093092D" w:rsidRPr="0033543F" w:rsidRDefault="006C4E9E">
      <w:pPr>
        <w:numPr>
          <w:ilvl w:val="2"/>
          <w:numId w:val="1"/>
        </w:numPr>
        <w:pBdr>
          <w:top w:val="nil"/>
          <w:left w:val="nil"/>
          <w:bottom w:val="nil"/>
          <w:right w:val="nil"/>
          <w:between w:val="nil"/>
        </w:pBdr>
        <w:tabs>
          <w:tab w:val="left" w:pos="1335"/>
        </w:tabs>
        <w:ind w:left="1335"/>
        <w:rPr>
          <w:rFonts w:ascii="Times New Roman" w:eastAsia="Times New Roman" w:hAnsi="Times New Roman" w:cs="Times New Roman"/>
          <w:color w:val="000000"/>
        </w:rPr>
      </w:pPr>
      <w:r w:rsidRPr="00A754DE">
        <w:rPr>
          <w:rFonts w:ascii="Times New Roman" w:eastAsia="Times New Roman" w:hAnsi="Times New Roman" w:cs="Times New Roman"/>
          <w:color w:val="000000"/>
        </w:rPr>
        <w:t xml:space="preserve">Payment Terms are </w:t>
      </w:r>
      <w:r w:rsidRPr="000E6FF7">
        <w:rPr>
          <w:rFonts w:ascii="Times New Roman" w:eastAsia="Times New Roman" w:hAnsi="Times New Roman" w:cs="Times New Roman"/>
          <w:color w:val="000000"/>
        </w:rPr>
        <w:t>Net-30 from date of invoice.</w:t>
      </w:r>
    </w:p>
    <w:p w14:paraId="0000002C" w14:textId="77777777" w:rsidR="0093092D" w:rsidRPr="008D5E9D" w:rsidRDefault="0093092D">
      <w:pPr>
        <w:spacing w:before="1"/>
        <w:rPr>
          <w:rFonts w:ascii="Times New Roman" w:eastAsia="Times New Roman" w:hAnsi="Times New Roman" w:cs="Times New Roman"/>
        </w:rPr>
      </w:pPr>
    </w:p>
    <w:p w14:paraId="0000002D" w14:textId="77777777" w:rsidR="0093092D" w:rsidRPr="0060764E" w:rsidRDefault="006C4E9E" w:rsidP="0060764E">
      <w:pPr>
        <w:numPr>
          <w:ilvl w:val="1"/>
          <w:numId w:val="1"/>
        </w:numPr>
        <w:pBdr>
          <w:top w:val="nil"/>
          <w:left w:val="nil"/>
          <w:bottom w:val="nil"/>
          <w:right w:val="nil"/>
          <w:between w:val="nil"/>
        </w:pBdr>
        <w:tabs>
          <w:tab w:val="left" w:pos="903"/>
        </w:tabs>
        <w:ind w:right="114" w:firstLine="0"/>
        <w:jc w:val="both"/>
        <w:rPr>
          <w:rFonts w:ascii="Times New Roman" w:eastAsia="Times New Roman" w:hAnsi="Times New Roman" w:cs="Times New Roman"/>
          <w:color w:val="000000"/>
        </w:rPr>
      </w:pPr>
      <w:r w:rsidRPr="005D3E89">
        <w:rPr>
          <w:rFonts w:ascii="Times New Roman" w:eastAsia="Times New Roman" w:hAnsi="Times New Roman" w:cs="Times New Roman"/>
          <w:i/>
          <w:color w:val="000000"/>
        </w:rPr>
        <w:t>Late Payments</w:t>
      </w:r>
      <w:r w:rsidRPr="005D3E89">
        <w:rPr>
          <w:rFonts w:ascii="Times New Roman" w:eastAsia="Times New Roman" w:hAnsi="Times New Roman" w:cs="Times New Roman"/>
          <w:color w:val="000000"/>
        </w:rPr>
        <w:t>. Any payment not received within 30 calendar days of receipt of invoice will accrue interest at a rate of one and one-half percent (1½%) per month, or the highest rate allowed by applicable law, whichever is lowe</w:t>
      </w:r>
      <w:r w:rsidRPr="0060764E">
        <w:rPr>
          <w:rFonts w:ascii="Times New Roman" w:eastAsia="Times New Roman" w:hAnsi="Times New Roman" w:cs="Times New Roman"/>
          <w:color w:val="000000"/>
        </w:rPr>
        <w:t>r. If Customer’s account becomes past due, Customer will receive written notice to that effect and will have 10 days to respond to the notification (cure period). If Customer fails to respond to the past due notification and make arrangements to bring the account current within the cure period, Company may cease the provision of Service until such time as Customer responds to the past due notification and brings its account current. If Customer continues to be habitually delinquent in its payments, Company may, upon 15 days’ written notice to Customer, modify the payment terms to require full payment before the provision or continued use of all Services (both currently contracted and scheduled future provisioned), or require other assurances to secure Customer’s payment obligations hereunder or terminate this Agreement and discontinue Services.</w:t>
      </w:r>
    </w:p>
    <w:p w14:paraId="0000002E" w14:textId="77777777" w:rsidR="0093092D" w:rsidRPr="0060764E" w:rsidRDefault="0093092D">
      <w:pPr>
        <w:spacing w:before="8"/>
        <w:rPr>
          <w:rFonts w:ascii="Times New Roman" w:eastAsia="Times New Roman" w:hAnsi="Times New Roman" w:cs="Times New Roman"/>
        </w:rPr>
      </w:pPr>
    </w:p>
    <w:p w14:paraId="0000002F" w14:textId="6A90B829" w:rsidR="0093092D" w:rsidRPr="0060764E" w:rsidRDefault="006C4E9E" w:rsidP="00041031">
      <w:pPr>
        <w:numPr>
          <w:ilvl w:val="1"/>
          <w:numId w:val="1"/>
        </w:numPr>
        <w:pBdr>
          <w:top w:val="nil"/>
          <w:left w:val="nil"/>
          <w:bottom w:val="nil"/>
          <w:right w:val="nil"/>
          <w:between w:val="nil"/>
        </w:pBdr>
        <w:tabs>
          <w:tab w:val="left" w:pos="903"/>
        </w:tabs>
        <w:ind w:firstLine="0"/>
        <w:rPr>
          <w:rFonts w:ascii="Times New Roman" w:eastAsia="Times New Roman" w:hAnsi="Times New Roman" w:cs="Times New Roman"/>
          <w:color w:val="000000"/>
        </w:rPr>
      </w:pPr>
      <w:r w:rsidRPr="0060764E">
        <w:rPr>
          <w:rFonts w:ascii="Times New Roman" w:eastAsia="Times New Roman" w:hAnsi="Times New Roman" w:cs="Times New Roman"/>
          <w:i/>
          <w:color w:val="000000"/>
        </w:rPr>
        <w:t>Failure to remit payment</w:t>
      </w:r>
      <w:r w:rsidRPr="0060764E">
        <w:rPr>
          <w:rFonts w:ascii="Times New Roman" w:eastAsia="Times New Roman" w:hAnsi="Times New Roman" w:cs="Times New Roman"/>
          <w:color w:val="000000"/>
        </w:rPr>
        <w:t xml:space="preserve">. Customer’s failure to remit payment within </w:t>
      </w:r>
      <w:r w:rsidR="00CF648B">
        <w:rPr>
          <w:rFonts w:ascii="Times New Roman" w:eastAsia="Times New Roman" w:hAnsi="Times New Roman" w:cs="Times New Roman"/>
          <w:color w:val="000000"/>
        </w:rPr>
        <w:t>3</w:t>
      </w:r>
      <w:r w:rsidRPr="0060764E">
        <w:rPr>
          <w:rFonts w:ascii="Times New Roman" w:eastAsia="Times New Roman" w:hAnsi="Times New Roman" w:cs="Times New Roman"/>
          <w:color w:val="000000"/>
        </w:rPr>
        <w:t>0 days of receipt of notice of non-payment for Services rendered will constitute a material breach of this Agreement.</w:t>
      </w:r>
    </w:p>
    <w:p w14:paraId="00000030" w14:textId="77777777" w:rsidR="0093092D" w:rsidRPr="0060764E" w:rsidRDefault="0093092D">
      <w:pPr>
        <w:spacing w:before="1"/>
        <w:rPr>
          <w:rFonts w:ascii="Times New Roman" w:eastAsia="Times New Roman" w:hAnsi="Times New Roman" w:cs="Times New Roman"/>
        </w:rPr>
      </w:pPr>
    </w:p>
    <w:p w14:paraId="00000031" w14:textId="58FCE35E" w:rsidR="0093092D" w:rsidRDefault="006C4E9E" w:rsidP="0060764E">
      <w:pPr>
        <w:numPr>
          <w:ilvl w:val="1"/>
          <w:numId w:val="1"/>
        </w:numPr>
        <w:pBdr>
          <w:top w:val="nil"/>
          <w:left w:val="nil"/>
          <w:bottom w:val="nil"/>
          <w:right w:val="nil"/>
          <w:between w:val="nil"/>
        </w:pBdr>
        <w:tabs>
          <w:tab w:val="left" w:pos="903"/>
        </w:tabs>
        <w:ind w:right="118" w:firstLine="0"/>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Taxes</w:t>
      </w:r>
      <w:r w:rsidRPr="0060764E">
        <w:rPr>
          <w:rFonts w:ascii="Times New Roman" w:eastAsia="Times New Roman" w:hAnsi="Times New Roman" w:cs="Times New Roman"/>
          <w:color w:val="000000"/>
        </w:rPr>
        <w:t>. All fees charged for Services are exclusive of all taxes and similar fees now in force, enacted or imposed in the future on the transaction and/or the delivery of Services, all of which Customer will be responsible for and will pay in full, except for taxes solely based on Company's net income.</w:t>
      </w:r>
    </w:p>
    <w:p w14:paraId="6632A032" w14:textId="77777777" w:rsidR="005010E2" w:rsidRDefault="005010E2" w:rsidP="00041031">
      <w:pPr>
        <w:pStyle w:val="ListParagraph"/>
        <w:rPr>
          <w:rFonts w:ascii="Times New Roman" w:eastAsia="Times New Roman" w:hAnsi="Times New Roman" w:cs="Times New Roman"/>
          <w:color w:val="000000"/>
        </w:rPr>
      </w:pPr>
    </w:p>
    <w:p w14:paraId="78AB7EF6" w14:textId="56FA14DE" w:rsidR="005010E2" w:rsidRPr="0060764E" w:rsidRDefault="005010E2" w:rsidP="0060764E">
      <w:pPr>
        <w:numPr>
          <w:ilvl w:val="1"/>
          <w:numId w:val="1"/>
        </w:numPr>
        <w:pBdr>
          <w:top w:val="nil"/>
          <w:left w:val="nil"/>
          <w:bottom w:val="nil"/>
          <w:right w:val="nil"/>
          <w:between w:val="nil"/>
        </w:pBdr>
        <w:tabs>
          <w:tab w:val="left" w:pos="903"/>
        </w:tabs>
        <w:ind w:right="118" w:firstLine="0"/>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Credit for Use of City Facilities and Infrastructure</w:t>
      </w:r>
      <w:r>
        <w:rPr>
          <w:rFonts w:ascii="Times New Roman" w:eastAsia="Times New Roman" w:hAnsi="Times New Roman" w:cs="Times New Roman"/>
          <w:color w:val="000000"/>
        </w:rPr>
        <w:t xml:space="preserve">.  Customer and Company may, by separate agreement, allow for Company to make use of Customer’s real and/or personal property or infrastructure (the “Customer </w:t>
      </w:r>
      <w:r>
        <w:rPr>
          <w:rFonts w:ascii="Times New Roman" w:eastAsia="Times New Roman" w:hAnsi="Times New Roman" w:cs="Times New Roman"/>
          <w:color w:val="000000"/>
        </w:rPr>
        <w:lastRenderedPageBreak/>
        <w:t xml:space="preserve">Property”) for the purposes of constructing and operating a broadband network as defined in the License Agreement.  If permitted under the terms of these separate agreements, Customer may elect to apply any compensation or fees received for the use of Customer Property as a credit against any fees, expenses, or other costs due to Company by Customer under the terms of this Agreement.  Such credit shall accrue automatically following such election, and invoices sent by Company shall reflect such credit.  </w:t>
      </w:r>
    </w:p>
    <w:p w14:paraId="00000032" w14:textId="77777777" w:rsidR="0093092D" w:rsidRPr="0060764E" w:rsidRDefault="0093092D">
      <w:pPr>
        <w:spacing w:before="8"/>
        <w:rPr>
          <w:rFonts w:ascii="Times New Roman" w:eastAsia="Times New Roman" w:hAnsi="Times New Roman" w:cs="Times New Roman"/>
        </w:rPr>
      </w:pPr>
    </w:p>
    <w:p w14:paraId="00000034" w14:textId="77777777" w:rsidR="0093092D" w:rsidRPr="0060764E" w:rsidRDefault="006C4E9E">
      <w:pPr>
        <w:pStyle w:val="Heading1"/>
        <w:numPr>
          <w:ilvl w:val="0"/>
          <w:numId w:val="1"/>
        </w:numPr>
        <w:tabs>
          <w:tab w:val="left" w:pos="291"/>
        </w:tabs>
        <w:rPr>
          <w:rFonts w:ascii="Times New Roman" w:eastAsia="Times New Roman" w:hAnsi="Times New Roman" w:cs="Times New Roman"/>
          <w:b w:val="0"/>
          <w:sz w:val="22"/>
          <w:szCs w:val="22"/>
        </w:rPr>
      </w:pPr>
      <w:r w:rsidRPr="0060764E">
        <w:rPr>
          <w:rFonts w:ascii="Times New Roman" w:eastAsia="Times New Roman" w:hAnsi="Times New Roman" w:cs="Times New Roman"/>
          <w:sz w:val="22"/>
          <w:szCs w:val="22"/>
          <w:u w:val="single"/>
        </w:rPr>
        <w:t>Customer Obligations.</w:t>
      </w:r>
    </w:p>
    <w:p w14:paraId="00000035" w14:textId="77777777" w:rsidR="0093092D" w:rsidRPr="0060764E" w:rsidRDefault="0093092D">
      <w:pPr>
        <w:spacing w:before="1"/>
        <w:rPr>
          <w:rFonts w:ascii="Times New Roman" w:eastAsia="Times New Roman" w:hAnsi="Times New Roman" w:cs="Times New Roman"/>
        </w:rPr>
      </w:pPr>
    </w:p>
    <w:p w14:paraId="00000038" w14:textId="36BDEFDA" w:rsidR="0093092D" w:rsidRPr="00665901" w:rsidRDefault="006C4E9E" w:rsidP="00665901">
      <w:pPr>
        <w:numPr>
          <w:ilvl w:val="1"/>
          <w:numId w:val="1"/>
        </w:numPr>
        <w:tabs>
          <w:tab w:val="left" w:pos="810"/>
        </w:tabs>
        <w:ind w:left="903" w:hanging="903"/>
        <w:rPr>
          <w:rFonts w:ascii="Times New Roman" w:hAnsi="Times New Roman"/>
        </w:rPr>
      </w:pPr>
      <w:r w:rsidRPr="00041031">
        <w:rPr>
          <w:rFonts w:ascii="Times New Roman" w:eastAsia="Times New Roman" w:hAnsi="Times New Roman" w:cs="Times New Roman"/>
          <w:i/>
        </w:rPr>
        <w:t>Warranties of Customer</w:t>
      </w:r>
      <w:r w:rsidR="007907B2">
        <w:rPr>
          <w:rFonts w:ascii="Times New Roman" w:eastAsia="Times New Roman" w:hAnsi="Times New Roman" w:cs="Times New Roman"/>
        </w:rPr>
        <w:t>.</w:t>
      </w:r>
      <w:r w:rsidR="007907B2">
        <w:rPr>
          <w:rFonts w:ascii="Times New Roman" w:eastAsia="Times New Roman" w:hAnsi="Times New Roman" w:cs="Times New Roman"/>
        </w:rPr>
        <w:t xml:space="preserve"> </w:t>
      </w:r>
      <w:r w:rsidR="007907B2" w:rsidRPr="00665901">
        <w:rPr>
          <w:rFonts w:ascii="Times New Roman" w:hAnsi="Times New Roman"/>
        </w:rPr>
        <w:t xml:space="preserve"> </w:t>
      </w:r>
      <w:r w:rsidRPr="007907B2">
        <w:rPr>
          <w:rFonts w:ascii="Times New Roman" w:eastAsia="Times New Roman" w:hAnsi="Times New Roman" w:cs="Times New Roman"/>
          <w:color w:val="000000"/>
        </w:rPr>
        <w:t>Customer represents and warrants that it will not violate any applicable United States laws and regulations or unreasonably interfere with use of the Services offered by the Company to third parties.</w:t>
      </w:r>
    </w:p>
    <w:p w14:paraId="00000039" w14:textId="77777777" w:rsidR="0093092D" w:rsidRPr="008D5E9D" w:rsidRDefault="0093092D">
      <w:pPr>
        <w:spacing w:before="1"/>
        <w:rPr>
          <w:rFonts w:ascii="Times New Roman" w:eastAsia="Times New Roman" w:hAnsi="Times New Roman" w:cs="Times New Roman"/>
        </w:rPr>
      </w:pPr>
    </w:p>
    <w:p w14:paraId="0000003A" w14:textId="77777777" w:rsidR="0093092D" w:rsidRPr="000E6FF7" w:rsidRDefault="006C4E9E">
      <w:pPr>
        <w:numPr>
          <w:ilvl w:val="2"/>
          <w:numId w:val="1"/>
        </w:numPr>
        <w:pBdr>
          <w:top w:val="nil"/>
          <w:left w:val="nil"/>
          <w:bottom w:val="nil"/>
          <w:right w:val="nil"/>
          <w:between w:val="nil"/>
        </w:pBdr>
        <w:tabs>
          <w:tab w:val="left" w:pos="1335"/>
        </w:tabs>
        <w:ind w:left="1335" w:right="112"/>
        <w:jc w:val="both"/>
        <w:rPr>
          <w:rFonts w:ascii="Times New Roman" w:eastAsia="Times New Roman" w:hAnsi="Times New Roman" w:cs="Times New Roman"/>
          <w:color w:val="000000"/>
        </w:rPr>
      </w:pPr>
      <w:r w:rsidRPr="008D5E9D">
        <w:rPr>
          <w:rFonts w:ascii="Times New Roman" w:eastAsia="Times New Roman" w:hAnsi="Times New Roman" w:cs="Times New Roman"/>
          <w:i/>
          <w:color w:val="000000"/>
        </w:rPr>
        <w:t>Breach of Warranties</w:t>
      </w:r>
      <w:r w:rsidRPr="008D5E9D">
        <w:rPr>
          <w:rFonts w:ascii="Times New Roman" w:eastAsia="Times New Roman" w:hAnsi="Times New Roman" w:cs="Times New Roman"/>
          <w:color w:val="000000"/>
        </w:rPr>
        <w:t>. In the event any breach of any of the foregoing warranties remains uncured after 30 days of Company’s written notice to Customer, Company will have the right, in its sole reasonable discretion, to suspend immediately any of the Services if deemed reasonably necessary by Company to prevent harm to Company or its business. Once cured, Company will promptly restore the Services.</w:t>
      </w:r>
    </w:p>
    <w:p w14:paraId="0000003B" w14:textId="77777777" w:rsidR="0093092D" w:rsidRPr="008D5E9D" w:rsidRDefault="0093092D">
      <w:pPr>
        <w:spacing w:before="1"/>
        <w:rPr>
          <w:rFonts w:ascii="Times New Roman" w:eastAsia="Times New Roman" w:hAnsi="Times New Roman" w:cs="Times New Roman"/>
        </w:rPr>
      </w:pPr>
    </w:p>
    <w:p w14:paraId="0000003C" w14:textId="77777777" w:rsidR="0093092D" w:rsidRPr="0060764E" w:rsidRDefault="006C4E9E" w:rsidP="00041031">
      <w:pPr>
        <w:numPr>
          <w:ilvl w:val="1"/>
          <w:numId w:val="1"/>
        </w:numPr>
        <w:pBdr>
          <w:top w:val="nil"/>
          <w:left w:val="nil"/>
          <w:bottom w:val="nil"/>
          <w:right w:val="nil"/>
          <w:between w:val="nil"/>
        </w:pBdr>
        <w:tabs>
          <w:tab w:val="left" w:pos="831"/>
        </w:tabs>
        <w:ind w:right="115" w:firstLine="0"/>
        <w:jc w:val="both"/>
        <w:rPr>
          <w:rFonts w:ascii="Times New Roman" w:eastAsia="Times New Roman" w:hAnsi="Times New Roman" w:cs="Times New Roman"/>
          <w:color w:val="000000"/>
        </w:rPr>
      </w:pPr>
      <w:r w:rsidRPr="008D5E9D">
        <w:rPr>
          <w:rFonts w:ascii="Times New Roman" w:eastAsia="Times New Roman" w:hAnsi="Times New Roman" w:cs="Times New Roman"/>
          <w:i/>
          <w:color w:val="000000"/>
        </w:rPr>
        <w:t>Compliance with Law</w:t>
      </w:r>
      <w:r w:rsidRPr="008D5E9D">
        <w:rPr>
          <w:rFonts w:ascii="Times New Roman" w:eastAsia="Times New Roman" w:hAnsi="Times New Roman" w:cs="Times New Roman"/>
          <w:color w:val="000000"/>
        </w:rPr>
        <w:t>.  Customer shall use the Services only for lawful purposes and in accordance with this MSA and applicable Order Forms.  Customer will comply at all times with all applicable United States laws and regulations and applicable restrictions.  Customer acknowledges that Company exercises no control over the content of the information passing through Customer’s web sites and that it is the sole responsibility of Customer to reasonably provide that the information it and its users transmit and receive complies with all ap</w:t>
      </w:r>
      <w:r w:rsidRPr="005D3E89">
        <w:rPr>
          <w:rFonts w:ascii="Times New Roman" w:eastAsia="Times New Roman" w:hAnsi="Times New Roman" w:cs="Times New Roman"/>
          <w:color w:val="000000"/>
        </w:rPr>
        <w:t>plicable United States laws and regulations and restrictions.</w:t>
      </w:r>
    </w:p>
    <w:p w14:paraId="0000003D" w14:textId="77777777" w:rsidR="0093092D" w:rsidRPr="0060764E" w:rsidRDefault="0093092D">
      <w:pPr>
        <w:pBdr>
          <w:top w:val="nil"/>
          <w:left w:val="nil"/>
          <w:bottom w:val="nil"/>
          <w:right w:val="nil"/>
          <w:between w:val="nil"/>
        </w:pBdr>
        <w:tabs>
          <w:tab w:val="left" w:pos="831"/>
        </w:tabs>
        <w:ind w:left="903" w:right="115" w:hanging="433"/>
        <w:jc w:val="both"/>
        <w:rPr>
          <w:rFonts w:ascii="Times New Roman" w:eastAsia="Times New Roman" w:hAnsi="Times New Roman" w:cs="Times New Roman"/>
          <w:color w:val="000000"/>
        </w:rPr>
      </w:pPr>
    </w:p>
    <w:p w14:paraId="0000003E" w14:textId="06BF601C" w:rsidR="0093092D" w:rsidRPr="00A754DE" w:rsidRDefault="006C4E9E" w:rsidP="0060764E">
      <w:pPr>
        <w:numPr>
          <w:ilvl w:val="1"/>
          <w:numId w:val="1"/>
        </w:numPr>
        <w:pBdr>
          <w:top w:val="nil"/>
          <w:left w:val="nil"/>
          <w:bottom w:val="nil"/>
          <w:right w:val="nil"/>
          <w:between w:val="nil"/>
        </w:pBdr>
        <w:tabs>
          <w:tab w:val="left" w:pos="831"/>
        </w:tabs>
        <w:ind w:right="117" w:firstLine="0"/>
        <w:jc w:val="both"/>
        <w:rPr>
          <w:rFonts w:ascii="Times New Roman" w:eastAsia="Times New Roman" w:hAnsi="Times New Roman" w:cs="Times New Roman"/>
          <w:color w:val="000000"/>
          <w:sz w:val="16"/>
          <w:szCs w:val="16"/>
          <w:u w:val="single"/>
        </w:rPr>
      </w:pPr>
      <w:r w:rsidRPr="0060764E">
        <w:rPr>
          <w:rFonts w:ascii="Times New Roman" w:eastAsia="Times New Roman" w:hAnsi="Times New Roman" w:cs="Times New Roman"/>
          <w:i/>
          <w:color w:val="000000"/>
        </w:rPr>
        <w:t>Restrictions on Use of Services</w:t>
      </w:r>
      <w:r w:rsidRPr="0060764E">
        <w:rPr>
          <w:rFonts w:ascii="Times New Roman" w:eastAsia="Times New Roman" w:hAnsi="Times New Roman" w:cs="Times New Roman"/>
          <w:color w:val="000000"/>
        </w:rPr>
        <w:t>. Customer shall not, without the prior written consent of Company (which shall not be unreasonably withheld), resell the Services, in whole or in part, to any third parties.</w:t>
      </w:r>
      <w:r w:rsidR="00A754DE">
        <w:rPr>
          <w:rFonts w:ascii="Times New Roman" w:eastAsia="Times New Roman" w:hAnsi="Times New Roman" w:cs="Times New Roman"/>
          <w:color w:val="000000"/>
        </w:rPr>
        <w:t xml:space="preserve">  </w:t>
      </w:r>
      <w:r w:rsidR="0071336A">
        <w:rPr>
          <w:rFonts w:ascii="Times New Roman" w:eastAsia="Times New Roman" w:hAnsi="Times New Roman" w:cs="Times New Roman"/>
          <w:color w:val="000000"/>
        </w:rPr>
        <w:t xml:space="preserve">In setting up </w:t>
      </w:r>
      <w:proofErr w:type="gramStart"/>
      <w:r w:rsidR="0071336A">
        <w:rPr>
          <w:rFonts w:ascii="Times New Roman" w:eastAsia="Times New Roman" w:hAnsi="Times New Roman" w:cs="Times New Roman"/>
          <w:color w:val="000000"/>
        </w:rPr>
        <w:t xml:space="preserve">particular </w:t>
      </w:r>
      <w:r w:rsidR="007907B2">
        <w:rPr>
          <w:rFonts w:ascii="Times New Roman" w:eastAsia="Times New Roman" w:hAnsi="Times New Roman" w:cs="Times New Roman"/>
          <w:color w:val="000000"/>
        </w:rPr>
        <w:t>S</w:t>
      </w:r>
      <w:r w:rsidR="0071336A">
        <w:rPr>
          <w:rFonts w:ascii="Times New Roman" w:eastAsia="Times New Roman" w:hAnsi="Times New Roman" w:cs="Times New Roman"/>
          <w:color w:val="000000"/>
        </w:rPr>
        <w:t>ervice</w:t>
      </w:r>
      <w:proofErr w:type="gramEnd"/>
      <w:r w:rsidR="0071336A">
        <w:rPr>
          <w:rFonts w:ascii="Times New Roman" w:eastAsia="Times New Roman" w:hAnsi="Times New Roman" w:cs="Times New Roman"/>
          <w:color w:val="000000"/>
        </w:rPr>
        <w:t xml:space="preserve"> arrangements,</w:t>
      </w:r>
      <w:r w:rsidR="0071336A">
        <w:rPr>
          <w:rFonts w:ascii="Times New Roman" w:eastAsia="Times New Roman" w:hAnsi="Times New Roman" w:cs="Times New Roman"/>
          <w:color w:val="000000"/>
        </w:rPr>
        <w:t xml:space="preserve"> the </w:t>
      </w:r>
      <w:r w:rsidR="0071336A">
        <w:rPr>
          <w:rFonts w:ascii="Times New Roman" w:eastAsia="Times New Roman" w:hAnsi="Times New Roman" w:cs="Times New Roman"/>
          <w:color w:val="000000"/>
        </w:rPr>
        <w:t xml:space="preserve">Parties may agree in advance, as part of </w:t>
      </w:r>
      <w:r w:rsidR="007907B2">
        <w:rPr>
          <w:rFonts w:ascii="Times New Roman" w:eastAsia="Times New Roman" w:hAnsi="Times New Roman" w:cs="Times New Roman"/>
          <w:color w:val="000000"/>
        </w:rPr>
        <w:t>S</w:t>
      </w:r>
      <w:r w:rsidR="0071336A">
        <w:rPr>
          <w:rFonts w:ascii="Times New Roman" w:eastAsia="Times New Roman" w:hAnsi="Times New Roman" w:cs="Times New Roman"/>
          <w:color w:val="000000"/>
        </w:rPr>
        <w:t>ervice, that</w:t>
      </w:r>
      <w:r w:rsidR="0071336A">
        <w:rPr>
          <w:rFonts w:ascii="Times New Roman" w:eastAsia="Times New Roman" w:hAnsi="Times New Roman" w:cs="Times New Roman"/>
          <w:color w:val="000000"/>
        </w:rPr>
        <w:t xml:space="preserve"> </w:t>
      </w:r>
      <w:r w:rsidR="00A754DE">
        <w:rPr>
          <w:rFonts w:ascii="Times New Roman" w:eastAsia="Times New Roman" w:hAnsi="Times New Roman" w:cs="Times New Roman"/>
          <w:color w:val="000000"/>
        </w:rPr>
        <w:t xml:space="preserve">members of the public </w:t>
      </w:r>
      <w:r w:rsidR="0071336A">
        <w:rPr>
          <w:rFonts w:ascii="Times New Roman" w:eastAsia="Times New Roman" w:hAnsi="Times New Roman" w:cs="Times New Roman"/>
          <w:color w:val="000000"/>
        </w:rPr>
        <w:t>may</w:t>
      </w:r>
      <w:r w:rsidR="0071336A">
        <w:rPr>
          <w:rFonts w:ascii="Times New Roman" w:eastAsia="Times New Roman" w:hAnsi="Times New Roman" w:cs="Times New Roman"/>
          <w:color w:val="000000"/>
        </w:rPr>
        <w:t xml:space="preserve"> </w:t>
      </w:r>
      <w:r w:rsidR="00A754DE">
        <w:rPr>
          <w:rFonts w:ascii="Times New Roman" w:eastAsia="Times New Roman" w:hAnsi="Times New Roman" w:cs="Times New Roman"/>
          <w:color w:val="000000"/>
        </w:rPr>
        <w:t xml:space="preserve">utilize Customer’s Services, so long as Customer does not levy any fee or charge for the use of </w:t>
      </w:r>
      <w:r w:rsidR="005010E2">
        <w:rPr>
          <w:rFonts w:ascii="Times New Roman" w:eastAsia="Times New Roman" w:hAnsi="Times New Roman" w:cs="Times New Roman"/>
          <w:color w:val="000000"/>
        </w:rPr>
        <w:t>Services</w:t>
      </w:r>
      <w:r w:rsidR="00A754DE">
        <w:rPr>
          <w:rFonts w:ascii="Times New Roman" w:eastAsia="Times New Roman" w:hAnsi="Times New Roman" w:cs="Times New Roman"/>
          <w:color w:val="000000"/>
        </w:rPr>
        <w:t xml:space="preserve"> beyond Customer’s actual costs to obtain Services.</w:t>
      </w:r>
    </w:p>
    <w:p w14:paraId="0000003F" w14:textId="77777777" w:rsidR="0093092D" w:rsidRPr="008D5E9D" w:rsidRDefault="0093092D">
      <w:pPr>
        <w:pBdr>
          <w:top w:val="nil"/>
          <w:left w:val="nil"/>
          <w:bottom w:val="nil"/>
          <w:right w:val="nil"/>
          <w:between w:val="nil"/>
        </w:pBdr>
        <w:rPr>
          <w:rFonts w:ascii="Times New Roman" w:eastAsia="Times New Roman" w:hAnsi="Times New Roman" w:cs="Times New Roman"/>
          <w:color w:val="000000"/>
        </w:rPr>
      </w:pPr>
    </w:p>
    <w:p w14:paraId="00000040" w14:textId="77777777" w:rsidR="0093092D" w:rsidRPr="008D5E9D" w:rsidRDefault="006C4E9E">
      <w:pPr>
        <w:pStyle w:val="Heading1"/>
        <w:numPr>
          <w:ilvl w:val="0"/>
          <w:numId w:val="1"/>
        </w:numPr>
        <w:tabs>
          <w:tab w:val="left" w:pos="291"/>
        </w:tabs>
        <w:rPr>
          <w:rFonts w:ascii="Times New Roman" w:eastAsia="Times New Roman" w:hAnsi="Times New Roman" w:cs="Times New Roman"/>
          <w:b w:val="0"/>
          <w:sz w:val="22"/>
          <w:szCs w:val="22"/>
        </w:rPr>
      </w:pPr>
      <w:r w:rsidRPr="008D5E9D">
        <w:rPr>
          <w:rFonts w:ascii="Times New Roman" w:eastAsia="Times New Roman" w:hAnsi="Times New Roman" w:cs="Times New Roman"/>
          <w:sz w:val="22"/>
          <w:szCs w:val="22"/>
          <w:u w:val="single"/>
        </w:rPr>
        <w:t>Limitations of Liability.</w:t>
      </w:r>
    </w:p>
    <w:p w14:paraId="00000041" w14:textId="77777777" w:rsidR="0093092D" w:rsidRPr="008D5E9D" w:rsidRDefault="0093092D">
      <w:pPr>
        <w:spacing w:before="4"/>
        <w:rPr>
          <w:rFonts w:ascii="Times New Roman" w:eastAsia="Times New Roman" w:hAnsi="Times New Roman" w:cs="Times New Roman"/>
        </w:rPr>
      </w:pPr>
    </w:p>
    <w:p w14:paraId="00000042" w14:textId="77777777" w:rsidR="0093092D" w:rsidRPr="0060764E" w:rsidRDefault="006C4E9E" w:rsidP="00041031">
      <w:pPr>
        <w:numPr>
          <w:ilvl w:val="1"/>
          <w:numId w:val="1"/>
        </w:numPr>
        <w:pBdr>
          <w:top w:val="nil"/>
          <w:left w:val="nil"/>
          <w:bottom w:val="nil"/>
          <w:right w:val="nil"/>
          <w:between w:val="nil"/>
        </w:pBdr>
        <w:tabs>
          <w:tab w:val="left" w:pos="903"/>
        </w:tabs>
        <w:ind w:right="114" w:firstLine="0"/>
        <w:jc w:val="both"/>
        <w:rPr>
          <w:rFonts w:ascii="Times New Roman" w:eastAsia="Times New Roman" w:hAnsi="Times New Roman" w:cs="Times New Roman"/>
          <w:color w:val="000000"/>
        </w:rPr>
      </w:pPr>
      <w:r w:rsidRPr="008D5E9D">
        <w:rPr>
          <w:rFonts w:ascii="Times New Roman" w:eastAsia="Times New Roman" w:hAnsi="Times New Roman" w:cs="Times New Roman"/>
          <w:i/>
          <w:color w:val="000000"/>
        </w:rPr>
        <w:t>Consequential Damages Waiver; Liability Cap</w:t>
      </w:r>
      <w:r w:rsidRPr="008D5E9D">
        <w:rPr>
          <w:rFonts w:ascii="Times New Roman" w:eastAsia="Times New Roman" w:hAnsi="Times New Roman" w:cs="Times New Roman"/>
          <w:color w:val="000000"/>
        </w:rPr>
        <w:t>. In no event will either Party be liable or responsible to the other for any special, incidental, punitive, indirect, exemplary, or consequential damages, including, but not limited to, lost revenue, lost profits, replacement goods, loss of technology, rights or services, loss of data, or interruption or loss of use of service or equipment, even if advised of the possibility of such damages, whether arising under theory o</w:t>
      </w:r>
      <w:r w:rsidRPr="005D3E89">
        <w:rPr>
          <w:rFonts w:ascii="Times New Roman" w:eastAsia="Times New Roman" w:hAnsi="Times New Roman" w:cs="Times New Roman"/>
          <w:color w:val="000000"/>
        </w:rPr>
        <w:t xml:space="preserve">f contract, tort (including negligence), strict liability or otherwise. In no event shall either Party’s liability arising under or in connection with this contract exceed U.S. $20,000.00. </w:t>
      </w:r>
    </w:p>
    <w:p w14:paraId="00000043" w14:textId="77777777" w:rsidR="0093092D" w:rsidRPr="0060764E" w:rsidRDefault="0093092D">
      <w:pPr>
        <w:spacing w:before="5"/>
        <w:rPr>
          <w:rFonts w:ascii="Times New Roman" w:eastAsia="Times New Roman" w:hAnsi="Times New Roman" w:cs="Times New Roman"/>
        </w:rPr>
      </w:pPr>
    </w:p>
    <w:p w14:paraId="00000044" w14:textId="77777777" w:rsidR="0093092D" w:rsidRPr="0060764E" w:rsidRDefault="006C4E9E">
      <w:pPr>
        <w:pStyle w:val="Heading1"/>
        <w:numPr>
          <w:ilvl w:val="0"/>
          <w:numId w:val="1"/>
        </w:numPr>
        <w:tabs>
          <w:tab w:val="left" w:pos="291"/>
        </w:tabs>
        <w:rPr>
          <w:rFonts w:ascii="Times New Roman" w:eastAsia="Times New Roman" w:hAnsi="Times New Roman" w:cs="Times New Roman"/>
          <w:b w:val="0"/>
          <w:sz w:val="22"/>
          <w:szCs w:val="22"/>
        </w:rPr>
      </w:pPr>
      <w:r w:rsidRPr="0060764E">
        <w:rPr>
          <w:rFonts w:ascii="Times New Roman" w:eastAsia="Times New Roman" w:hAnsi="Times New Roman" w:cs="Times New Roman"/>
          <w:sz w:val="22"/>
          <w:szCs w:val="22"/>
          <w:u w:val="single"/>
        </w:rPr>
        <w:t>Termination.</w:t>
      </w:r>
    </w:p>
    <w:p w14:paraId="00000045" w14:textId="77777777" w:rsidR="0093092D" w:rsidRPr="0060764E" w:rsidRDefault="0093092D">
      <w:pPr>
        <w:spacing w:before="3"/>
        <w:rPr>
          <w:rFonts w:ascii="Times New Roman" w:eastAsia="Times New Roman" w:hAnsi="Times New Roman" w:cs="Times New Roman"/>
        </w:rPr>
      </w:pPr>
    </w:p>
    <w:p w14:paraId="3208B1D8" w14:textId="46CFBE24" w:rsidR="00D16170" w:rsidRPr="00D16170" w:rsidRDefault="00D16170" w:rsidP="00D16170">
      <w:pPr>
        <w:numPr>
          <w:ilvl w:val="1"/>
          <w:numId w:val="1"/>
        </w:numPr>
        <w:pBdr>
          <w:top w:val="nil"/>
          <w:left w:val="nil"/>
          <w:bottom w:val="nil"/>
          <w:right w:val="nil"/>
          <w:between w:val="nil"/>
        </w:pBdr>
        <w:tabs>
          <w:tab w:val="left" w:pos="831"/>
        </w:tabs>
        <w:spacing w:before="8"/>
        <w:ind w:left="433" w:right="115"/>
        <w:jc w:val="both"/>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sidR="006C4E9E" w:rsidRPr="0060764E">
        <w:rPr>
          <w:rFonts w:ascii="Times New Roman" w:eastAsia="Times New Roman" w:hAnsi="Times New Roman" w:cs="Times New Roman"/>
          <w:i/>
          <w:color w:val="000000"/>
        </w:rPr>
        <w:t>Termination for Cause</w:t>
      </w:r>
      <w:r w:rsidR="006C4E9E" w:rsidRPr="0060764E">
        <w:rPr>
          <w:rFonts w:ascii="Times New Roman" w:eastAsia="Times New Roman" w:hAnsi="Times New Roman" w:cs="Times New Roman"/>
          <w:color w:val="000000"/>
        </w:rPr>
        <w:t xml:space="preserve">.  </w:t>
      </w:r>
      <w:r w:rsidRPr="00D16170">
        <w:rPr>
          <w:rFonts w:ascii="Times New Roman" w:eastAsia="Times New Roman" w:hAnsi="Times New Roman" w:cs="Times New Roman"/>
          <w:color w:val="000000"/>
        </w:rPr>
        <w:t xml:space="preserve">In addition to any rights of termination that may be provided in a subsequently </w:t>
      </w:r>
    </w:p>
    <w:p w14:paraId="129B7EDE" w14:textId="77777777" w:rsidR="00D16170" w:rsidRPr="00D16170" w:rsidRDefault="00D16170" w:rsidP="00665901">
      <w:pPr>
        <w:pBdr>
          <w:top w:val="nil"/>
          <w:left w:val="nil"/>
          <w:bottom w:val="nil"/>
          <w:right w:val="nil"/>
          <w:between w:val="nil"/>
        </w:pBdr>
        <w:tabs>
          <w:tab w:val="left" w:pos="831"/>
        </w:tabs>
        <w:ind w:right="115"/>
        <w:jc w:val="both"/>
        <w:rPr>
          <w:rFonts w:ascii="Times New Roman" w:eastAsia="Times New Roman" w:hAnsi="Times New Roman" w:cs="Times New Roman"/>
          <w:color w:val="000000"/>
          <w:sz w:val="16"/>
          <w:szCs w:val="16"/>
          <w:u w:val="single"/>
        </w:rPr>
      </w:pPr>
      <w:r w:rsidRPr="00D16170">
        <w:rPr>
          <w:rFonts w:ascii="Times New Roman" w:eastAsia="Times New Roman" w:hAnsi="Times New Roman" w:cs="Times New Roman"/>
          <w:color w:val="000000"/>
        </w:rPr>
        <w:t>enacted SOF, either Party may terminate this MSA for Cause.  For purposes of this Agreement, Cause shall consist of any of the following: (</w:t>
      </w:r>
      <w:proofErr w:type="spellStart"/>
      <w:r w:rsidRPr="00D16170">
        <w:rPr>
          <w:rFonts w:ascii="Times New Roman" w:eastAsia="Times New Roman" w:hAnsi="Times New Roman" w:cs="Times New Roman"/>
          <w:color w:val="000000"/>
        </w:rPr>
        <w:t>i</w:t>
      </w:r>
      <w:proofErr w:type="spellEnd"/>
      <w:r w:rsidRPr="00D16170">
        <w:rPr>
          <w:rFonts w:ascii="Times New Roman" w:eastAsia="Times New Roman" w:hAnsi="Times New Roman" w:cs="Times New Roman"/>
          <w:color w:val="000000"/>
        </w:rPr>
        <w:t xml:space="preserve">) the other Party breaches any material term or condition of this MSA and fails to cure such breach within 30 calendar days after receipt of written notice of the same; (ii) the other Party becomes the subject of a voluntary petition in bankruptcy or any voluntary proceeding relating to insolvency, receivership, liquidation, or composition for the benefit of  creditors, if such petition or proceeding is not dismissed within 60 calendar days of filing.; or (iii) the other Party becomes the subject of an involuntary petition in bankruptcy or any involuntary proceeding relating to insolvency, receivership, liquidation, or composition for the benefit of creditors, if such petition or proceeding is not dismissed within 60 calendar days of filing. </w:t>
      </w:r>
    </w:p>
    <w:p w14:paraId="2A7D49E9" w14:textId="1E4B3296" w:rsidR="00553ED9" w:rsidRPr="00665901" w:rsidRDefault="00553ED9" w:rsidP="00665901">
      <w:pPr>
        <w:tabs>
          <w:tab w:val="left" w:pos="831"/>
        </w:tabs>
        <w:ind w:left="1264"/>
        <w:rPr>
          <w:rFonts w:ascii="Times New Roman" w:hAnsi="Times New Roman"/>
        </w:rPr>
      </w:pPr>
    </w:p>
    <w:p w14:paraId="00000049" w14:textId="235261C3" w:rsidR="0093092D" w:rsidRPr="00A754DE" w:rsidRDefault="006C4E9E" w:rsidP="00041031">
      <w:pPr>
        <w:numPr>
          <w:ilvl w:val="1"/>
          <w:numId w:val="1"/>
        </w:numPr>
        <w:tabs>
          <w:tab w:val="left" w:pos="831"/>
        </w:tabs>
        <w:ind w:left="831" w:hanging="831"/>
        <w:rPr>
          <w:rFonts w:ascii="Times New Roman" w:eastAsia="Times New Roman" w:hAnsi="Times New Roman" w:cs="Times New Roman"/>
        </w:rPr>
      </w:pPr>
      <w:r w:rsidRPr="00041031">
        <w:rPr>
          <w:rFonts w:ascii="Times New Roman" w:eastAsia="Times New Roman" w:hAnsi="Times New Roman" w:cs="Times New Roman"/>
          <w:i/>
        </w:rPr>
        <w:t>Effect of Termination</w:t>
      </w:r>
      <w:r w:rsidRPr="00A754DE">
        <w:rPr>
          <w:rFonts w:ascii="Times New Roman" w:eastAsia="Times New Roman" w:hAnsi="Times New Roman" w:cs="Times New Roman"/>
        </w:rPr>
        <w:t>.  Upon the Effective Date of termination of this MSA:</w:t>
      </w:r>
    </w:p>
    <w:p w14:paraId="0000004A" w14:textId="77777777" w:rsidR="0093092D" w:rsidRPr="00A754DE" w:rsidRDefault="0093092D">
      <w:pPr>
        <w:spacing w:before="1"/>
        <w:rPr>
          <w:rFonts w:ascii="Times New Roman" w:eastAsia="Times New Roman" w:hAnsi="Times New Roman" w:cs="Times New Roman"/>
        </w:rPr>
      </w:pPr>
    </w:p>
    <w:p w14:paraId="0000004B" w14:textId="77777777" w:rsidR="0093092D" w:rsidRPr="00A754DE" w:rsidRDefault="006C4E9E">
      <w:pPr>
        <w:numPr>
          <w:ilvl w:val="2"/>
          <w:numId w:val="1"/>
        </w:numPr>
        <w:pBdr>
          <w:top w:val="nil"/>
          <w:left w:val="nil"/>
          <w:bottom w:val="nil"/>
          <w:right w:val="nil"/>
          <w:between w:val="nil"/>
        </w:pBdr>
        <w:tabs>
          <w:tab w:val="left" w:pos="1335"/>
        </w:tabs>
        <w:ind w:left="1335" w:right="115"/>
        <w:jc w:val="both"/>
        <w:rPr>
          <w:rFonts w:ascii="Times New Roman" w:eastAsia="Times New Roman" w:hAnsi="Times New Roman" w:cs="Times New Roman"/>
          <w:color w:val="000000"/>
        </w:rPr>
      </w:pPr>
      <w:r w:rsidRPr="00A754DE">
        <w:rPr>
          <w:rFonts w:ascii="Times New Roman" w:eastAsia="Times New Roman" w:hAnsi="Times New Roman" w:cs="Times New Roman"/>
          <w:color w:val="000000"/>
        </w:rPr>
        <w:t>Company will immediately cease providing the Services; and</w:t>
      </w:r>
    </w:p>
    <w:p w14:paraId="0000004C" w14:textId="77777777" w:rsidR="0093092D" w:rsidRPr="00A754DE" w:rsidRDefault="0093092D">
      <w:pPr>
        <w:spacing w:before="1"/>
        <w:rPr>
          <w:rFonts w:ascii="Times New Roman" w:eastAsia="Times New Roman" w:hAnsi="Times New Roman" w:cs="Times New Roman"/>
        </w:rPr>
      </w:pPr>
    </w:p>
    <w:p w14:paraId="0000004D" w14:textId="5BEBC8DE" w:rsidR="0093092D" w:rsidRPr="000E6FF7" w:rsidRDefault="006C4E9E">
      <w:pPr>
        <w:numPr>
          <w:ilvl w:val="2"/>
          <w:numId w:val="1"/>
        </w:numPr>
        <w:pBdr>
          <w:top w:val="nil"/>
          <w:left w:val="nil"/>
          <w:bottom w:val="nil"/>
          <w:right w:val="nil"/>
          <w:between w:val="nil"/>
        </w:pBdr>
        <w:tabs>
          <w:tab w:val="left" w:pos="1335"/>
        </w:tabs>
        <w:ind w:left="1335" w:right="113"/>
        <w:jc w:val="both"/>
        <w:rPr>
          <w:rFonts w:ascii="Times New Roman" w:eastAsia="Times New Roman" w:hAnsi="Times New Roman" w:cs="Times New Roman"/>
          <w:color w:val="000000"/>
        </w:rPr>
      </w:pPr>
      <w:r w:rsidRPr="00A754DE">
        <w:rPr>
          <w:rFonts w:ascii="Times New Roman" w:eastAsia="Times New Roman" w:hAnsi="Times New Roman" w:cs="Times New Roman"/>
          <w:color w:val="000000"/>
        </w:rPr>
        <w:t xml:space="preserve">Any and all payment obligations of Customer under this MSA for Services provided through the date of termination </w:t>
      </w:r>
      <w:r w:rsidR="00B5027F">
        <w:rPr>
          <w:rFonts w:ascii="Times New Roman" w:eastAsia="Times New Roman" w:hAnsi="Times New Roman" w:cs="Times New Roman"/>
          <w:color w:val="000000"/>
        </w:rPr>
        <w:t xml:space="preserve">(or, if contractually required Services were not provided prior to the date of termination, the last date that all contractually obligated Services were provided) </w:t>
      </w:r>
      <w:r w:rsidRPr="00A754DE">
        <w:rPr>
          <w:rFonts w:ascii="Times New Roman" w:eastAsia="Times New Roman" w:hAnsi="Times New Roman" w:cs="Times New Roman"/>
          <w:color w:val="000000"/>
        </w:rPr>
        <w:t>will immediately become due. If Customer fails to pay such amounts on the date due, then Company shall impose the late fees set forth in Sectio</w:t>
      </w:r>
      <w:r w:rsidRPr="00B5027F">
        <w:rPr>
          <w:rFonts w:ascii="Times New Roman" w:eastAsia="Times New Roman" w:hAnsi="Times New Roman" w:cs="Times New Roman"/>
          <w:color w:val="000000"/>
        </w:rPr>
        <w:t>n 2.3; and within 30 calendar days of such termination, each Party will return all Confidential Information</w:t>
      </w:r>
      <w:r w:rsidR="00C72270">
        <w:rPr>
          <w:rFonts w:ascii="Times New Roman" w:eastAsia="Times New Roman" w:hAnsi="Times New Roman" w:cs="Times New Roman"/>
          <w:color w:val="000000"/>
        </w:rPr>
        <w:t xml:space="preserve"> </w:t>
      </w:r>
      <w:r w:rsidRPr="00B5027F">
        <w:rPr>
          <w:rFonts w:ascii="Times New Roman" w:eastAsia="Times New Roman" w:hAnsi="Times New Roman" w:cs="Times New Roman"/>
          <w:color w:val="000000"/>
        </w:rPr>
        <w:t>of the other Party in its possession and will not make or retain any copies of such Confidential Information, except as required to comply with any applicable legal or accounting record keeping requirement.</w:t>
      </w:r>
    </w:p>
    <w:p w14:paraId="0000004E" w14:textId="77777777" w:rsidR="0093092D" w:rsidRPr="00B5027F" w:rsidRDefault="0093092D">
      <w:pPr>
        <w:spacing w:before="1"/>
        <w:rPr>
          <w:rFonts w:ascii="Times New Roman" w:eastAsia="Times New Roman" w:hAnsi="Times New Roman" w:cs="Times New Roman"/>
        </w:rPr>
      </w:pPr>
    </w:p>
    <w:p w14:paraId="0000004F" w14:textId="77777777" w:rsidR="0093092D" w:rsidRPr="00B5027F" w:rsidRDefault="006C4E9E">
      <w:pPr>
        <w:pStyle w:val="Heading1"/>
        <w:numPr>
          <w:ilvl w:val="0"/>
          <w:numId w:val="1"/>
        </w:numPr>
        <w:tabs>
          <w:tab w:val="left" w:pos="291"/>
        </w:tabs>
        <w:rPr>
          <w:rFonts w:ascii="Times New Roman" w:eastAsia="Times New Roman" w:hAnsi="Times New Roman" w:cs="Times New Roman"/>
          <w:b w:val="0"/>
          <w:sz w:val="22"/>
          <w:szCs w:val="22"/>
        </w:rPr>
      </w:pPr>
      <w:r w:rsidRPr="00B5027F">
        <w:rPr>
          <w:rFonts w:ascii="Times New Roman" w:eastAsia="Times New Roman" w:hAnsi="Times New Roman" w:cs="Times New Roman"/>
          <w:sz w:val="22"/>
          <w:szCs w:val="22"/>
          <w:u w:val="single"/>
        </w:rPr>
        <w:t>Miscellaneous Provisions.</w:t>
      </w:r>
    </w:p>
    <w:p w14:paraId="00000050" w14:textId="77777777" w:rsidR="0093092D" w:rsidRPr="00B5027F" w:rsidRDefault="0093092D">
      <w:pPr>
        <w:spacing w:before="1"/>
        <w:rPr>
          <w:rFonts w:ascii="Times New Roman" w:eastAsia="Times New Roman" w:hAnsi="Times New Roman" w:cs="Times New Roman"/>
        </w:rPr>
      </w:pPr>
    </w:p>
    <w:p w14:paraId="00000051" w14:textId="282A31A1" w:rsidR="0093092D" w:rsidRPr="00A754DE" w:rsidRDefault="006C4E9E" w:rsidP="0060764E">
      <w:pPr>
        <w:numPr>
          <w:ilvl w:val="1"/>
          <w:numId w:val="1"/>
        </w:numPr>
        <w:pBdr>
          <w:top w:val="nil"/>
          <w:left w:val="nil"/>
          <w:bottom w:val="nil"/>
          <w:right w:val="nil"/>
          <w:between w:val="nil"/>
        </w:pBdr>
        <w:tabs>
          <w:tab w:val="left" w:pos="831"/>
        </w:tabs>
        <w:spacing w:before="30"/>
        <w:ind w:right="117" w:firstLine="0"/>
        <w:jc w:val="both"/>
        <w:rPr>
          <w:rFonts w:ascii="Times New Roman" w:eastAsia="Times New Roman" w:hAnsi="Times New Roman" w:cs="Times New Roman"/>
          <w:color w:val="000000"/>
        </w:rPr>
      </w:pPr>
      <w:r w:rsidRPr="00041031">
        <w:rPr>
          <w:rFonts w:ascii="Times New Roman" w:eastAsia="Times New Roman" w:hAnsi="Times New Roman" w:cs="Times New Roman"/>
          <w:i/>
          <w:color w:val="000000"/>
        </w:rPr>
        <w:t>Force Majeure</w:t>
      </w:r>
      <w:r w:rsidRPr="00A754DE">
        <w:rPr>
          <w:rFonts w:ascii="Times New Roman" w:eastAsia="Times New Roman" w:hAnsi="Times New Roman" w:cs="Times New Roman"/>
          <w:color w:val="000000"/>
        </w:rPr>
        <w:t>. Except for Customer’s obligation to make payments for actual Services provided by Company, neither Party will be liable for any failure or delay in its performance under this MSA due to any cause beyond its reasonable control, including acts of war, acts of God, terrorism, earthquake, lockdown due to an epidemic or pandemic, flood, embargo, riot, sabotage, labor shortage or dispute, governmental act</w:t>
      </w:r>
      <w:r w:rsidR="008D5E9D">
        <w:rPr>
          <w:rFonts w:ascii="Times New Roman" w:eastAsia="Times New Roman" w:hAnsi="Times New Roman" w:cs="Times New Roman"/>
          <w:color w:val="000000"/>
        </w:rPr>
        <w:t>,</w:t>
      </w:r>
      <w:r w:rsidRPr="00A754DE">
        <w:rPr>
          <w:rFonts w:ascii="Times New Roman" w:eastAsia="Times New Roman" w:hAnsi="Times New Roman" w:cs="Times New Roman"/>
          <w:color w:val="000000"/>
        </w:rPr>
        <w:t xml:space="preserve"> or failure of the Internet (not resulting from the negligence of Company).  </w:t>
      </w:r>
    </w:p>
    <w:p w14:paraId="00000052" w14:textId="77777777" w:rsidR="0093092D" w:rsidRPr="00A754DE" w:rsidRDefault="0093092D">
      <w:pPr>
        <w:spacing w:before="1"/>
        <w:rPr>
          <w:rFonts w:ascii="Times New Roman" w:eastAsia="Times New Roman" w:hAnsi="Times New Roman" w:cs="Times New Roman"/>
        </w:rPr>
      </w:pPr>
    </w:p>
    <w:p w14:paraId="00000053" w14:textId="77777777" w:rsidR="0093092D" w:rsidRPr="008D5E9D" w:rsidRDefault="006C4E9E" w:rsidP="0060764E">
      <w:pPr>
        <w:numPr>
          <w:ilvl w:val="1"/>
          <w:numId w:val="1"/>
        </w:numPr>
        <w:pBdr>
          <w:top w:val="nil"/>
          <w:left w:val="nil"/>
          <w:bottom w:val="nil"/>
          <w:right w:val="nil"/>
          <w:between w:val="nil"/>
        </w:pBdr>
        <w:tabs>
          <w:tab w:val="left" w:pos="903"/>
        </w:tabs>
        <w:ind w:right="124" w:firstLine="0"/>
        <w:jc w:val="both"/>
        <w:rPr>
          <w:rFonts w:ascii="Times New Roman" w:eastAsia="Times New Roman" w:hAnsi="Times New Roman" w:cs="Times New Roman"/>
          <w:color w:val="000000"/>
        </w:rPr>
      </w:pPr>
      <w:r w:rsidRPr="00A754DE">
        <w:rPr>
          <w:rFonts w:ascii="Times New Roman" w:eastAsia="Times New Roman" w:hAnsi="Times New Roman" w:cs="Times New Roman"/>
          <w:i/>
          <w:color w:val="000000"/>
        </w:rPr>
        <w:t>Non-Solicitation</w:t>
      </w:r>
      <w:r w:rsidRPr="00A754DE">
        <w:rPr>
          <w:rFonts w:ascii="Times New Roman" w:eastAsia="Times New Roman" w:hAnsi="Times New Roman" w:cs="Times New Roman"/>
          <w:color w:val="000000"/>
        </w:rPr>
        <w:t xml:space="preserve">. </w:t>
      </w:r>
      <w:r w:rsidRPr="00B5027F">
        <w:rPr>
          <w:rFonts w:ascii="Times New Roman" w:eastAsia="Times New Roman" w:hAnsi="Times New Roman" w:cs="Times New Roman"/>
          <w:color w:val="000000"/>
        </w:rPr>
        <w:t>During the term of this MSA and continuing through the first anniversary of the termination of this MSA, both Parties agree that they will not directly solicit or attempt to solicit for employment any persons employed by the other Party.</w:t>
      </w:r>
    </w:p>
    <w:p w14:paraId="00000054" w14:textId="77777777" w:rsidR="0093092D" w:rsidRPr="008D5E9D" w:rsidRDefault="0093092D">
      <w:pPr>
        <w:spacing w:before="5"/>
        <w:rPr>
          <w:rFonts w:ascii="Times New Roman" w:eastAsia="Times New Roman" w:hAnsi="Times New Roman" w:cs="Times New Roman"/>
        </w:rPr>
      </w:pPr>
    </w:p>
    <w:p w14:paraId="00000055" w14:textId="77777777" w:rsidR="0093092D" w:rsidRPr="008D5E9D" w:rsidRDefault="006C4E9E" w:rsidP="0060764E">
      <w:pPr>
        <w:numPr>
          <w:ilvl w:val="1"/>
          <w:numId w:val="1"/>
        </w:numPr>
        <w:pBdr>
          <w:top w:val="nil"/>
          <w:left w:val="nil"/>
          <w:bottom w:val="nil"/>
          <w:right w:val="nil"/>
          <w:between w:val="nil"/>
        </w:pBdr>
        <w:tabs>
          <w:tab w:val="left" w:pos="831"/>
        </w:tabs>
        <w:ind w:right="121" w:firstLine="0"/>
        <w:jc w:val="both"/>
        <w:rPr>
          <w:rFonts w:ascii="Times New Roman" w:eastAsia="Times New Roman" w:hAnsi="Times New Roman" w:cs="Times New Roman"/>
          <w:color w:val="000000"/>
        </w:rPr>
      </w:pPr>
      <w:r w:rsidRPr="008D5E9D">
        <w:rPr>
          <w:rFonts w:ascii="Times New Roman" w:eastAsia="Times New Roman" w:hAnsi="Times New Roman" w:cs="Times New Roman"/>
          <w:i/>
          <w:color w:val="000000"/>
        </w:rPr>
        <w:t>No Third-Party Beneficiaries</w:t>
      </w:r>
      <w:r w:rsidRPr="008D5E9D">
        <w:rPr>
          <w:rFonts w:ascii="Times New Roman" w:eastAsia="Times New Roman" w:hAnsi="Times New Roman" w:cs="Times New Roman"/>
          <w:color w:val="000000"/>
        </w:rPr>
        <w:t>. Company and Customer agree that, except as otherwise expressly provided in this MSA, there shall be no third-party beneficiaries to this MSA, including but not limited to the insurance providers for either Party or the customers of Customer.</w:t>
      </w:r>
    </w:p>
    <w:p w14:paraId="00000056" w14:textId="77777777" w:rsidR="0093092D" w:rsidRPr="008D5E9D" w:rsidRDefault="0093092D">
      <w:pPr>
        <w:spacing w:before="8"/>
        <w:rPr>
          <w:rFonts w:ascii="Times New Roman" w:eastAsia="Times New Roman" w:hAnsi="Times New Roman" w:cs="Times New Roman"/>
        </w:rPr>
      </w:pPr>
    </w:p>
    <w:p w14:paraId="00000057" w14:textId="4A758CB3" w:rsidR="0093092D" w:rsidRPr="00EC2E58" w:rsidRDefault="006C4E9E" w:rsidP="00041031">
      <w:pPr>
        <w:numPr>
          <w:ilvl w:val="1"/>
          <w:numId w:val="1"/>
        </w:numPr>
        <w:pBdr>
          <w:top w:val="nil"/>
          <w:left w:val="nil"/>
          <w:bottom w:val="nil"/>
          <w:right w:val="nil"/>
          <w:between w:val="nil"/>
        </w:pBdr>
        <w:tabs>
          <w:tab w:val="left" w:pos="831"/>
        </w:tabs>
        <w:ind w:right="115" w:firstLine="0"/>
        <w:jc w:val="both"/>
        <w:rPr>
          <w:rFonts w:ascii="Times New Roman" w:eastAsia="Times New Roman" w:hAnsi="Times New Roman" w:cs="Times New Roman"/>
          <w:color w:val="000000"/>
        </w:rPr>
      </w:pPr>
      <w:r w:rsidRPr="008D5E9D">
        <w:rPr>
          <w:rFonts w:ascii="Times New Roman" w:eastAsia="Times New Roman" w:hAnsi="Times New Roman" w:cs="Times New Roman"/>
          <w:i/>
          <w:color w:val="000000"/>
        </w:rPr>
        <w:t>Governing Law; Dispute Resolution</w:t>
      </w:r>
      <w:r w:rsidRPr="008D5E9D">
        <w:rPr>
          <w:rFonts w:ascii="Times New Roman" w:eastAsia="Times New Roman" w:hAnsi="Times New Roman" w:cs="Times New Roman"/>
          <w:color w:val="000000"/>
        </w:rPr>
        <w:t xml:space="preserve">. This MSA is made under and will be governed by and construed in accordance with the laws of the State of </w:t>
      </w:r>
      <w:r w:rsidR="00EC2E58" w:rsidRPr="008D5E9D">
        <w:rPr>
          <w:rFonts w:ascii="Times New Roman" w:eastAsia="Times New Roman" w:hAnsi="Times New Roman" w:cs="Times New Roman"/>
          <w:color w:val="000000"/>
        </w:rPr>
        <w:t>C</w:t>
      </w:r>
      <w:r w:rsidR="00EC2E58">
        <w:rPr>
          <w:rFonts w:ascii="Times New Roman" w:eastAsia="Times New Roman" w:hAnsi="Times New Roman" w:cs="Times New Roman"/>
          <w:color w:val="000000"/>
        </w:rPr>
        <w:t>alifornia</w:t>
      </w:r>
      <w:r w:rsidRPr="008D5E9D">
        <w:rPr>
          <w:rFonts w:ascii="Times New Roman" w:eastAsia="Times New Roman" w:hAnsi="Times New Roman" w:cs="Times New Roman"/>
          <w:color w:val="000000"/>
        </w:rPr>
        <w:t>.  The parties will endeavor to settle amicably by mutual discussions any disputes, differences, or claims r</w:t>
      </w:r>
      <w:r w:rsidRPr="00EC2E58">
        <w:rPr>
          <w:rFonts w:ascii="Times New Roman" w:eastAsia="Times New Roman" w:hAnsi="Times New Roman" w:cs="Times New Roman"/>
          <w:color w:val="000000"/>
        </w:rPr>
        <w:t>elated to this MSA. Failing such amicable settlement, any controversy, claim, or dispute arising under or relating to this MSA, including the existence, validity, interpretation, performance, termination</w:t>
      </w:r>
      <w:r w:rsidR="00EC2E58">
        <w:rPr>
          <w:rFonts w:ascii="Times New Roman" w:eastAsia="Times New Roman" w:hAnsi="Times New Roman" w:cs="Times New Roman"/>
          <w:color w:val="000000"/>
        </w:rPr>
        <w:t>,</w:t>
      </w:r>
      <w:r w:rsidRPr="00EC2E58">
        <w:rPr>
          <w:rFonts w:ascii="Times New Roman" w:eastAsia="Times New Roman" w:hAnsi="Times New Roman" w:cs="Times New Roman"/>
          <w:color w:val="000000"/>
        </w:rPr>
        <w:t xml:space="preserve"> or breach thereof, shall brought to any court of competent jurisdiction located in </w:t>
      </w:r>
      <w:r w:rsidR="00EC2E58">
        <w:rPr>
          <w:rFonts w:ascii="Times New Roman" w:eastAsia="Times New Roman" w:hAnsi="Times New Roman" w:cs="Times New Roman"/>
          <w:color w:val="000000"/>
        </w:rPr>
        <w:t>Monterey</w:t>
      </w:r>
      <w:r w:rsidRPr="00EC2E58">
        <w:rPr>
          <w:rFonts w:ascii="Times New Roman" w:eastAsia="Times New Roman" w:hAnsi="Times New Roman" w:cs="Times New Roman"/>
          <w:color w:val="000000"/>
        </w:rPr>
        <w:t xml:space="preserve"> County, C</w:t>
      </w:r>
      <w:r w:rsidR="00EC2E58">
        <w:rPr>
          <w:rFonts w:ascii="Times New Roman" w:eastAsia="Times New Roman" w:hAnsi="Times New Roman" w:cs="Times New Roman"/>
          <w:color w:val="000000"/>
        </w:rPr>
        <w:t>A</w:t>
      </w:r>
      <w:r w:rsidR="00BD7DD7">
        <w:rPr>
          <w:rFonts w:ascii="Times New Roman" w:eastAsia="Times New Roman" w:hAnsi="Times New Roman" w:cs="Times New Roman"/>
          <w:color w:val="000000"/>
        </w:rPr>
        <w:t xml:space="preserve"> or the appropriate federal court with jurisdiction over the matter</w:t>
      </w:r>
      <w:r w:rsidRPr="00EC2E58">
        <w:rPr>
          <w:rFonts w:ascii="Times New Roman" w:eastAsia="Times New Roman" w:hAnsi="Times New Roman" w:cs="Times New Roman"/>
          <w:color w:val="000000"/>
        </w:rPr>
        <w:t xml:space="preserve">. </w:t>
      </w:r>
    </w:p>
    <w:p w14:paraId="00000058" w14:textId="77777777" w:rsidR="0093092D" w:rsidRPr="0060764E" w:rsidRDefault="0093092D">
      <w:pPr>
        <w:spacing w:before="1"/>
        <w:rPr>
          <w:rFonts w:ascii="Times New Roman" w:eastAsia="Times New Roman" w:hAnsi="Times New Roman" w:cs="Times New Roman"/>
        </w:rPr>
      </w:pPr>
    </w:p>
    <w:p w14:paraId="00000059" w14:textId="77777777" w:rsidR="0093092D" w:rsidRPr="0060764E" w:rsidRDefault="006C4E9E" w:rsidP="0060764E">
      <w:pPr>
        <w:numPr>
          <w:ilvl w:val="1"/>
          <w:numId w:val="1"/>
        </w:numPr>
        <w:pBdr>
          <w:top w:val="nil"/>
          <w:left w:val="nil"/>
          <w:bottom w:val="nil"/>
          <w:right w:val="nil"/>
          <w:between w:val="nil"/>
        </w:pBdr>
        <w:tabs>
          <w:tab w:val="left" w:pos="831"/>
        </w:tabs>
        <w:ind w:right="121" w:firstLine="0"/>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Severability; Waiver</w:t>
      </w:r>
      <w:r w:rsidRPr="0060764E">
        <w:rPr>
          <w:rFonts w:ascii="Times New Roman" w:eastAsia="Times New Roman" w:hAnsi="Times New Roman" w:cs="Times New Roman"/>
          <w:color w:val="000000"/>
        </w:rPr>
        <w:t>. If any provision of this MSA is held by a court of competent jurisdiction to be contrary to the law, then the remaining provisions of this MSA will remain in full force and effect. The waiver of any breach or default of this MSA will not constitute a waiver of any subsequent breach or default, and will not act to amend or negate the rights of the waiving party.</w:t>
      </w:r>
    </w:p>
    <w:p w14:paraId="0000005A" w14:textId="77777777" w:rsidR="0093092D" w:rsidRPr="0060764E" w:rsidRDefault="0093092D">
      <w:pPr>
        <w:spacing w:before="1"/>
        <w:rPr>
          <w:rFonts w:ascii="Times New Roman" w:eastAsia="Times New Roman" w:hAnsi="Times New Roman" w:cs="Times New Roman"/>
        </w:rPr>
      </w:pPr>
    </w:p>
    <w:p w14:paraId="0000005B" w14:textId="60516C3B" w:rsidR="0093092D" w:rsidRPr="00EC2E58" w:rsidRDefault="006C4E9E" w:rsidP="00041031">
      <w:pPr>
        <w:numPr>
          <w:ilvl w:val="1"/>
          <w:numId w:val="1"/>
        </w:numPr>
        <w:pBdr>
          <w:top w:val="nil"/>
          <w:left w:val="nil"/>
          <w:bottom w:val="nil"/>
          <w:right w:val="nil"/>
          <w:between w:val="nil"/>
        </w:pBdr>
        <w:tabs>
          <w:tab w:val="left" w:pos="831"/>
        </w:tabs>
        <w:spacing w:before="1"/>
        <w:ind w:right="113" w:firstLine="0"/>
        <w:jc w:val="both"/>
        <w:rPr>
          <w:rFonts w:ascii="Times New Roman" w:eastAsia="Times New Roman" w:hAnsi="Times New Roman" w:cs="Times New Roman"/>
          <w:color w:val="000000"/>
          <w:sz w:val="16"/>
          <w:szCs w:val="16"/>
          <w:u w:val="single"/>
        </w:rPr>
      </w:pPr>
      <w:r w:rsidRPr="0060764E">
        <w:rPr>
          <w:rFonts w:ascii="Times New Roman" w:eastAsia="Times New Roman" w:hAnsi="Times New Roman" w:cs="Times New Roman"/>
          <w:i/>
          <w:color w:val="000000"/>
        </w:rPr>
        <w:t>Assignment</w:t>
      </w:r>
      <w:r w:rsidRPr="0060764E">
        <w:rPr>
          <w:rFonts w:ascii="Times New Roman" w:eastAsia="Times New Roman" w:hAnsi="Times New Roman" w:cs="Times New Roman"/>
          <w:color w:val="000000"/>
        </w:rPr>
        <w:t xml:space="preserve">. Upon the prior written </w:t>
      </w:r>
      <w:r w:rsidR="00F800F1" w:rsidRPr="0060764E">
        <w:rPr>
          <w:rFonts w:ascii="Times New Roman" w:eastAsia="Times New Roman" w:hAnsi="Times New Roman" w:cs="Times New Roman"/>
          <w:color w:val="000000"/>
        </w:rPr>
        <w:t xml:space="preserve">notice to </w:t>
      </w:r>
      <w:r w:rsidRPr="0060764E">
        <w:rPr>
          <w:rFonts w:ascii="Times New Roman" w:eastAsia="Times New Roman" w:hAnsi="Times New Roman" w:cs="Times New Roman"/>
          <w:color w:val="000000"/>
        </w:rPr>
        <w:t>Customer, Company may assign this MSA as part of a corporate reorganization, consolidation, merger, or sale of substantially all of its assets. Company also may delegate the performance of certain Services to third parties, including Company’s wholly-owned subsidiaries or sponsored infrastructure companies, who are competent to deliver such Services.  This MSA will bind and inure to the benefit of each Party's successors and permitted assigns.</w:t>
      </w:r>
      <w:r w:rsidR="008B67E0" w:rsidRPr="0060764E">
        <w:rPr>
          <w:rFonts w:ascii="Times New Roman" w:eastAsia="Times New Roman" w:hAnsi="Times New Roman" w:cs="Times New Roman"/>
          <w:color w:val="000000"/>
        </w:rPr>
        <w:t xml:space="preserve"> If </w:t>
      </w:r>
      <w:r w:rsidR="00EC2E58">
        <w:rPr>
          <w:rFonts w:ascii="Times New Roman" w:eastAsia="Times New Roman" w:hAnsi="Times New Roman" w:cs="Times New Roman"/>
          <w:color w:val="000000"/>
        </w:rPr>
        <w:t xml:space="preserve">Customer, </w:t>
      </w:r>
      <w:r w:rsidR="0071336A">
        <w:rPr>
          <w:rFonts w:ascii="Times New Roman" w:eastAsia="Times New Roman" w:hAnsi="Times New Roman" w:cs="Times New Roman"/>
          <w:color w:val="000000"/>
        </w:rPr>
        <w:t>based on actual events</w:t>
      </w:r>
      <w:r w:rsidR="0071336A">
        <w:rPr>
          <w:rFonts w:ascii="Times New Roman" w:eastAsia="Times New Roman" w:hAnsi="Times New Roman" w:cs="Times New Roman"/>
          <w:color w:val="000000"/>
        </w:rPr>
        <w:t xml:space="preserve">, </w:t>
      </w:r>
      <w:r w:rsidR="00EC2E58">
        <w:rPr>
          <w:rFonts w:ascii="Times New Roman" w:eastAsia="Times New Roman" w:hAnsi="Times New Roman" w:cs="Times New Roman"/>
          <w:color w:val="000000"/>
        </w:rPr>
        <w:t xml:space="preserve">determines that such </w:t>
      </w:r>
      <w:r w:rsidR="00F80D87" w:rsidRPr="00EC2E58">
        <w:rPr>
          <w:rFonts w:ascii="Times New Roman" w:eastAsia="Times New Roman" w:hAnsi="Times New Roman" w:cs="Times New Roman"/>
          <w:color w:val="000000"/>
        </w:rPr>
        <w:t>a</w:t>
      </w:r>
      <w:r w:rsidR="008B67E0" w:rsidRPr="00EC2E58">
        <w:rPr>
          <w:rFonts w:ascii="Times New Roman" w:eastAsia="Times New Roman" w:hAnsi="Times New Roman" w:cs="Times New Roman"/>
          <w:color w:val="000000"/>
        </w:rPr>
        <w:t xml:space="preserve">ssignment </w:t>
      </w:r>
      <w:r w:rsidR="008B67E0" w:rsidRPr="00EC2E58">
        <w:rPr>
          <w:rFonts w:ascii="Times New Roman" w:eastAsia="Times New Roman" w:hAnsi="Times New Roman" w:cs="Times New Roman"/>
          <w:color w:val="000000"/>
        </w:rPr>
        <w:t>result</w:t>
      </w:r>
      <w:r w:rsidR="0071336A">
        <w:rPr>
          <w:rFonts w:ascii="Times New Roman" w:eastAsia="Times New Roman" w:hAnsi="Times New Roman" w:cs="Times New Roman"/>
          <w:color w:val="000000"/>
        </w:rPr>
        <w:t>ed</w:t>
      </w:r>
      <w:r w:rsidR="008B67E0" w:rsidRPr="00EC2E58">
        <w:rPr>
          <w:rFonts w:ascii="Times New Roman" w:eastAsia="Times New Roman" w:hAnsi="Times New Roman" w:cs="Times New Roman"/>
          <w:color w:val="000000"/>
        </w:rPr>
        <w:t xml:space="preserve"> in </w:t>
      </w:r>
      <w:r w:rsidR="00EC2E58">
        <w:rPr>
          <w:rFonts w:ascii="Times New Roman" w:eastAsia="Times New Roman" w:hAnsi="Times New Roman" w:cs="Times New Roman"/>
          <w:color w:val="000000"/>
        </w:rPr>
        <w:t xml:space="preserve">either a substantive </w:t>
      </w:r>
      <w:r w:rsidR="008B67E0" w:rsidRPr="00EC2E58">
        <w:rPr>
          <w:rFonts w:ascii="Times New Roman" w:eastAsia="Times New Roman" w:hAnsi="Times New Roman" w:cs="Times New Roman"/>
          <w:color w:val="000000"/>
        </w:rPr>
        <w:t xml:space="preserve">increased direct or indirect </w:t>
      </w:r>
      <w:r w:rsidR="00EC2E58">
        <w:rPr>
          <w:rFonts w:ascii="Times New Roman" w:eastAsia="Times New Roman" w:hAnsi="Times New Roman" w:cs="Times New Roman"/>
          <w:color w:val="000000"/>
        </w:rPr>
        <w:t xml:space="preserve">cost </w:t>
      </w:r>
      <w:r w:rsidR="008B67E0" w:rsidRPr="00EC2E58">
        <w:rPr>
          <w:rFonts w:ascii="Times New Roman" w:eastAsia="Times New Roman" w:hAnsi="Times New Roman" w:cs="Times New Roman"/>
          <w:color w:val="000000"/>
        </w:rPr>
        <w:t xml:space="preserve">to </w:t>
      </w:r>
      <w:r w:rsidR="00EC2E58">
        <w:rPr>
          <w:rFonts w:ascii="Times New Roman" w:eastAsia="Times New Roman" w:hAnsi="Times New Roman" w:cs="Times New Roman"/>
          <w:color w:val="000000"/>
        </w:rPr>
        <w:t>C</w:t>
      </w:r>
      <w:r w:rsidR="008B67E0" w:rsidRPr="0060764E">
        <w:rPr>
          <w:rFonts w:ascii="Times New Roman" w:eastAsia="Times New Roman" w:hAnsi="Times New Roman" w:cs="Times New Roman"/>
          <w:color w:val="000000"/>
        </w:rPr>
        <w:t xml:space="preserve">ustomer or a </w:t>
      </w:r>
      <w:r w:rsidR="00EC2E58">
        <w:rPr>
          <w:rFonts w:ascii="Times New Roman" w:eastAsia="Times New Roman" w:hAnsi="Times New Roman" w:cs="Times New Roman"/>
          <w:color w:val="000000"/>
        </w:rPr>
        <w:t xml:space="preserve">substantive </w:t>
      </w:r>
      <w:r w:rsidR="008B67E0" w:rsidRPr="00EC2E58">
        <w:rPr>
          <w:rFonts w:ascii="Times New Roman" w:eastAsia="Times New Roman" w:hAnsi="Times New Roman" w:cs="Times New Roman"/>
          <w:color w:val="000000"/>
        </w:rPr>
        <w:t>reduction in level of service</w:t>
      </w:r>
      <w:r w:rsidR="005D3E89">
        <w:rPr>
          <w:rFonts w:ascii="Times New Roman" w:eastAsia="Times New Roman" w:hAnsi="Times New Roman" w:cs="Times New Roman"/>
          <w:color w:val="000000"/>
        </w:rPr>
        <w:t xml:space="preserve"> such that Customer </w:t>
      </w:r>
      <w:r w:rsidR="0071336A">
        <w:rPr>
          <w:rFonts w:ascii="Times New Roman" w:eastAsia="Times New Roman" w:hAnsi="Times New Roman" w:cs="Times New Roman"/>
          <w:color w:val="000000"/>
        </w:rPr>
        <w:t>is</w:t>
      </w:r>
      <w:r w:rsidR="0071336A">
        <w:rPr>
          <w:rFonts w:ascii="Times New Roman" w:eastAsia="Times New Roman" w:hAnsi="Times New Roman" w:cs="Times New Roman"/>
          <w:color w:val="000000"/>
        </w:rPr>
        <w:t xml:space="preserve"> not </w:t>
      </w:r>
      <w:r w:rsidR="0071336A">
        <w:rPr>
          <w:rFonts w:ascii="Times New Roman" w:eastAsia="Times New Roman" w:hAnsi="Times New Roman" w:cs="Times New Roman"/>
          <w:color w:val="000000"/>
        </w:rPr>
        <w:t>receiving</w:t>
      </w:r>
      <w:r w:rsidR="0071336A">
        <w:rPr>
          <w:rFonts w:ascii="Times New Roman" w:eastAsia="Times New Roman" w:hAnsi="Times New Roman" w:cs="Times New Roman"/>
          <w:color w:val="000000"/>
        </w:rPr>
        <w:t xml:space="preserve"> </w:t>
      </w:r>
      <w:r w:rsidR="005D3E89">
        <w:rPr>
          <w:rFonts w:ascii="Times New Roman" w:eastAsia="Times New Roman" w:hAnsi="Times New Roman" w:cs="Times New Roman"/>
          <w:color w:val="000000"/>
        </w:rPr>
        <w:t>Services or prices for Services previously agreed upon</w:t>
      </w:r>
      <w:r w:rsidR="008B67E0" w:rsidRPr="00EC2E58">
        <w:rPr>
          <w:rFonts w:ascii="Times New Roman" w:eastAsia="Times New Roman" w:hAnsi="Times New Roman" w:cs="Times New Roman"/>
          <w:color w:val="000000"/>
        </w:rPr>
        <w:t xml:space="preserve">, </w:t>
      </w:r>
      <w:r w:rsidR="00EC2E58">
        <w:rPr>
          <w:rFonts w:ascii="Times New Roman" w:eastAsia="Times New Roman" w:hAnsi="Times New Roman" w:cs="Times New Roman"/>
          <w:color w:val="000000"/>
        </w:rPr>
        <w:t>C</w:t>
      </w:r>
      <w:r w:rsidR="008B67E0" w:rsidRPr="00EC2E58">
        <w:rPr>
          <w:rFonts w:ascii="Times New Roman" w:eastAsia="Times New Roman" w:hAnsi="Times New Roman" w:cs="Times New Roman"/>
          <w:color w:val="000000"/>
        </w:rPr>
        <w:t xml:space="preserve">ustomer may terminate </w:t>
      </w:r>
      <w:r w:rsidR="008B67E0" w:rsidRPr="00EC2E58">
        <w:rPr>
          <w:rFonts w:ascii="Times New Roman" w:eastAsia="Times New Roman" w:hAnsi="Times New Roman" w:cs="Times New Roman"/>
          <w:color w:val="000000"/>
        </w:rPr>
        <w:t>th</w:t>
      </w:r>
      <w:r w:rsidR="0071336A">
        <w:rPr>
          <w:rFonts w:ascii="Times New Roman" w:eastAsia="Times New Roman" w:hAnsi="Times New Roman" w:cs="Times New Roman"/>
          <w:color w:val="000000"/>
        </w:rPr>
        <w:t>e applicable</w:t>
      </w:r>
      <w:r w:rsidR="0071336A">
        <w:rPr>
          <w:rFonts w:ascii="Times New Roman" w:eastAsia="Times New Roman" w:hAnsi="Times New Roman" w:cs="Times New Roman"/>
          <w:color w:val="000000"/>
        </w:rPr>
        <w:t xml:space="preserve"> </w:t>
      </w:r>
      <w:r w:rsidR="008B67E0" w:rsidRPr="00EC2E58">
        <w:rPr>
          <w:rFonts w:ascii="Times New Roman" w:eastAsia="Times New Roman" w:hAnsi="Times New Roman" w:cs="Times New Roman"/>
          <w:color w:val="000000"/>
        </w:rPr>
        <w:t>MSA or order form without early termination fees or liquidated damages.</w:t>
      </w:r>
      <w:r w:rsidR="008B67E0" w:rsidRPr="00EC2E58">
        <w:rPr>
          <w:rFonts w:ascii="Times New Roman" w:eastAsia="Times New Roman" w:hAnsi="Times New Roman" w:cs="Times New Roman"/>
          <w:color w:val="000000"/>
        </w:rPr>
        <w:t xml:space="preserve"> </w:t>
      </w:r>
      <w:r w:rsidR="0071336A">
        <w:rPr>
          <w:rFonts w:ascii="Times New Roman" w:eastAsia="Times New Roman" w:hAnsi="Times New Roman" w:cs="Times New Roman"/>
          <w:color w:val="000000"/>
        </w:rPr>
        <w:t xml:space="preserve">The foregoing provision may be added to the terms of any such assignment. </w:t>
      </w:r>
      <w:r w:rsidR="0071336A">
        <w:rPr>
          <w:rFonts w:ascii="Times New Roman" w:eastAsia="Times New Roman" w:hAnsi="Times New Roman" w:cs="Times New Roman"/>
          <w:color w:val="000000"/>
        </w:rPr>
        <w:t xml:space="preserve"> </w:t>
      </w:r>
    </w:p>
    <w:p w14:paraId="0000005C" w14:textId="77777777" w:rsidR="0093092D" w:rsidRPr="00EC2E58" w:rsidRDefault="0093092D">
      <w:pPr>
        <w:pBdr>
          <w:top w:val="nil"/>
          <w:left w:val="nil"/>
          <w:bottom w:val="nil"/>
          <w:right w:val="nil"/>
          <w:between w:val="nil"/>
        </w:pBdr>
        <w:rPr>
          <w:rFonts w:ascii="Times New Roman" w:eastAsia="Times New Roman" w:hAnsi="Times New Roman" w:cs="Times New Roman"/>
          <w:color w:val="000000"/>
        </w:rPr>
      </w:pPr>
    </w:p>
    <w:p w14:paraId="0000005D" w14:textId="77777777" w:rsidR="0093092D" w:rsidRPr="0060764E" w:rsidRDefault="006C4E9E" w:rsidP="00041031">
      <w:pPr>
        <w:numPr>
          <w:ilvl w:val="1"/>
          <w:numId w:val="1"/>
        </w:numPr>
        <w:pBdr>
          <w:top w:val="nil"/>
          <w:left w:val="nil"/>
          <w:bottom w:val="nil"/>
          <w:right w:val="nil"/>
          <w:between w:val="nil"/>
        </w:pBdr>
        <w:tabs>
          <w:tab w:val="left" w:pos="831"/>
        </w:tabs>
        <w:ind w:right="115" w:firstLine="0"/>
        <w:jc w:val="both"/>
        <w:rPr>
          <w:rFonts w:ascii="Times New Roman" w:eastAsia="Times New Roman" w:hAnsi="Times New Roman" w:cs="Times New Roman"/>
          <w:color w:val="000000"/>
        </w:rPr>
      </w:pPr>
      <w:r w:rsidRPr="00EC2E58">
        <w:rPr>
          <w:rFonts w:ascii="Times New Roman" w:eastAsia="Times New Roman" w:hAnsi="Times New Roman" w:cs="Times New Roman"/>
          <w:i/>
          <w:color w:val="000000"/>
        </w:rPr>
        <w:t>Notice</w:t>
      </w:r>
      <w:r w:rsidRPr="00EC2E58">
        <w:rPr>
          <w:rFonts w:ascii="Times New Roman" w:eastAsia="Times New Roman" w:hAnsi="Times New Roman" w:cs="Times New Roman"/>
          <w:color w:val="000000"/>
        </w:rPr>
        <w:t xml:space="preserve">. Any notice or communication required or permitted to be given hereunder may be delivered by hand, deposited with an overnight courier, sent by email, or mailed by registered or certified mail, return receipt </w:t>
      </w:r>
      <w:r w:rsidRPr="005D3E89">
        <w:rPr>
          <w:rFonts w:ascii="Times New Roman" w:eastAsia="Times New Roman" w:hAnsi="Times New Roman" w:cs="Times New Roman"/>
          <w:color w:val="000000"/>
        </w:rPr>
        <w:t xml:space="preserve">requested, postage prepaid, in each case to the address of the receiving party as listed on the Order Form or at such other address </w:t>
      </w:r>
      <w:r w:rsidRPr="005D3E89">
        <w:rPr>
          <w:rFonts w:ascii="Times New Roman" w:eastAsia="Times New Roman" w:hAnsi="Times New Roman" w:cs="Times New Roman"/>
          <w:color w:val="000000"/>
        </w:rPr>
        <w:lastRenderedPageBreak/>
        <w:t>as may hereafter be furnished in writing by either Party to the other Party. Such notice will be deemed to have been given a</w:t>
      </w:r>
      <w:r w:rsidRPr="0060764E">
        <w:rPr>
          <w:rFonts w:ascii="Times New Roman" w:eastAsia="Times New Roman" w:hAnsi="Times New Roman" w:cs="Times New Roman"/>
          <w:color w:val="000000"/>
        </w:rPr>
        <w:t>s of the date it is delivered, mailed, emailed, or sent, whichever is earlier.</w:t>
      </w:r>
    </w:p>
    <w:p w14:paraId="0000005E" w14:textId="77777777" w:rsidR="0093092D" w:rsidRPr="0060764E" w:rsidRDefault="0093092D">
      <w:pPr>
        <w:spacing w:before="1"/>
        <w:rPr>
          <w:rFonts w:ascii="Times New Roman" w:eastAsia="Times New Roman" w:hAnsi="Times New Roman" w:cs="Times New Roman"/>
        </w:rPr>
      </w:pPr>
    </w:p>
    <w:p w14:paraId="0000005F" w14:textId="77777777" w:rsidR="0093092D" w:rsidRPr="0060764E" w:rsidRDefault="006C4E9E" w:rsidP="00041031">
      <w:pPr>
        <w:numPr>
          <w:ilvl w:val="1"/>
          <w:numId w:val="1"/>
        </w:numPr>
        <w:pBdr>
          <w:top w:val="nil"/>
          <w:left w:val="nil"/>
          <w:bottom w:val="nil"/>
          <w:right w:val="nil"/>
          <w:between w:val="nil"/>
        </w:pBdr>
        <w:tabs>
          <w:tab w:val="left" w:pos="810"/>
        </w:tabs>
        <w:ind w:right="113" w:firstLine="0"/>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Relationship of Parties</w:t>
      </w:r>
      <w:r w:rsidRPr="0060764E">
        <w:rPr>
          <w:rFonts w:ascii="Times New Roman" w:eastAsia="Times New Roman" w:hAnsi="Times New Roman" w:cs="Times New Roman"/>
          <w:color w:val="000000"/>
        </w:rPr>
        <w:t xml:space="preserve">. Company and Customer are independent contractors and this MSA will not establish any relationship of partnership, joint venture, employment, franchise or agency between Company and Customer.  Neither Company nor Customer will have the power to bind the other or incur obligations on the other’s behalf without the other’s prior written consent.  Company may subcontract Services to third parties or Affiliates so long as (a) subcontractors agree to protect confidential information and (b) Company remains primarily responsible for performance of the obligations, unless otherwise agreed. </w:t>
      </w:r>
    </w:p>
    <w:p w14:paraId="00000060" w14:textId="77777777" w:rsidR="0093092D" w:rsidRPr="0060764E" w:rsidRDefault="0093092D">
      <w:pPr>
        <w:spacing w:before="1"/>
        <w:rPr>
          <w:rFonts w:ascii="Times New Roman" w:eastAsia="Times New Roman" w:hAnsi="Times New Roman" w:cs="Times New Roman"/>
        </w:rPr>
      </w:pPr>
    </w:p>
    <w:p w14:paraId="00000061" w14:textId="765676DE" w:rsidR="0093092D" w:rsidRPr="0060764E" w:rsidRDefault="006C4E9E" w:rsidP="00041031">
      <w:pPr>
        <w:numPr>
          <w:ilvl w:val="1"/>
          <w:numId w:val="1"/>
        </w:numPr>
        <w:pBdr>
          <w:top w:val="nil"/>
          <w:left w:val="nil"/>
          <w:bottom w:val="nil"/>
          <w:right w:val="nil"/>
          <w:between w:val="nil"/>
        </w:pBdr>
        <w:ind w:right="114" w:firstLine="0"/>
        <w:jc w:val="both"/>
        <w:rPr>
          <w:rFonts w:ascii="Times New Roman" w:eastAsia="Times New Roman" w:hAnsi="Times New Roman" w:cs="Times New Roman"/>
          <w:color w:val="000000"/>
        </w:rPr>
      </w:pPr>
      <w:r w:rsidRPr="0060764E">
        <w:rPr>
          <w:rFonts w:ascii="Times New Roman" w:eastAsia="Times New Roman" w:hAnsi="Times New Roman" w:cs="Times New Roman"/>
          <w:i/>
          <w:color w:val="000000"/>
        </w:rPr>
        <w:t>Entire MSA; Counterparts; Originals</w:t>
      </w:r>
      <w:r w:rsidRPr="0060764E">
        <w:rPr>
          <w:rFonts w:ascii="Times New Roman" w:eastAsia="Times New Roman" w:hAnsi="Times New Roman" w:cs="Times New Roman"/>
          <w:color w:val="000000"/>
        </w:rPr>
        <w:t>. This MSA, including all Appendices, Order Forms, Attachments, documents, Exhibits, and Schedules incorporated herein by reference, constitutes the complete and exclusive MSA between the Parties with respect to the subject matter hereof, and supersedes and replaces any and all prior or contemporaneous discussions, negotiations, understandings and agreements, written and oral, regarding such subject matter. Any additional or different terms in any purchase order or other response by Customer shall be deemed objected to by Company without need of further notice of objection and shall be of no effect or in any way binding upon Company. This MSA may be executed in two or more counterparts, each of which will be deemed an original, but all of which together shall constitute one and the same instrument.  This MSA may be changed only by a written document signed by authorized representatives of Company and Customer.</w:t>
      </w:r>
    </w:p>
    <w:p w14:paraId="00000062" w14:textId="77777777" w:rsidR="0093092D" w:rsidRPr="0060764E" w:rsidRDefault="0093092D">
      <w:pPr>
        <w:rPr>
          <w:rFonts w:ascii="Times New Roman" w:eastAsia="Times New Roman" w:hAnsi="Times New Roman" w:cs="Times New Roman"/>
        </w:rPr>
      </w:pPr>
    </w:p>
    <w:p w14:paraId="00000063" w14:textId="77777777" w:rsidR="0093092D" w:rsidRPr="00A754DE" w:rsidRDefault="006C4E9E">
      <w:pPr>
        <w:spacing w:before="240" w:after="240"/>
        <w:rPr>
          <w:rFonts w:ascii="Times New Roman" w:eastAsia="Times New Roman" w:hAnsi="Times New Roman" w:cs="Times New Roman"/>
        </w:rPr>
      </w:pPr>
      <w:bookmarkStart w:id="1" w:name="_heading=h.30j0zll" w:colFirst="0" w:colLast="0"/>
      <w:bookmarkEnd w:id="1"/>
      <w:r w:rsidRPr="00041031">
        <w:rPr>
          <w:rFonts w:ascii="Times New Roman" w:eastAsia="Times New Roman" w:hAnsi="Times New Roman" w:cs="Times New Roman"/>
          <w:b/>
          <w:bCs/>
        </w:rPr>
        <w:t>IN WITNESS WHEREOF</w:t>
      </w:r>
      <w:r w:rsidRPr="00A754DE">
        <w:rPr>
          <w:rFonts w:ascii="Times New Roman" w:eastAsia="Times New Roman" w:hAnsi="Times New Roman" w:cs="Times New Roman"/>
        </w:rPr>
        <w:t>, the undersigned Parties have executed this Agreement as of the Effective Date.</w:t>
      </w:r>
    </w:p>
    <w:p w14:paraId="00000064" w14:textId="7B7DE160" w:rsidR="0093092D" w:rsidRPr="0060764E" w:rsidRDefault="006C4E9E">
      <w:pPr>
        <w:spacing w:before="240" w:after="240"/>
        <w:rPr>
          <w:rFonts w:ascii="Times New Roman" w:eastAsia="Times New Roman" w:hAnsi="Times New Roman" w:cs="Times New Roman"/>
          <w:b/>
        </w:rPr>
      </w:pPr>
      <w:bookmarkStart w:id="2" w:name="_heading=h.1fob9te" w:colFirst="0" w:colLast="0"/>
      <w:bookmarkEnd w:id="2"/>
      <w:r w:rsidRPr="00A754DE">
        <w:rPr>
          <w:rFonts w:ascii="Times New Roman" w:eastAsia="Times New Roman" w:hAnsi="Times New Roman" w:cs="Times New Roman"/>
        </w:rPr>
        <w:t xml:space="preserve"> </w:t>
      </w:r>
      <w:r w:rsidRPr="00A754DE">
        <w:rPr>
          <w:rFonts w:ascii="Times New Roman" w:eastAsia="Times New Roman" w:hAnsi="Times New Roman" w:cs="Times New Roman"/>
          <w:b/>
        </w:rPr>
        <w:t xml:space="preserve">Underline </w:t>
      </w:r>
      <w:r w:rsidR="00AF0C22">
        <w:rPr>
          <w:rFonts w:ascii="Times New Roman" w:eastAsia="Times New Roman" w:hAnsi="Times New Roman" w:cs="Times New Roman"/>
          <w:b/>
        </w:rPr>
        <w:t>Monterey,</w:t>
      </w:r>
      <w:r w:rsidR="00AF0C22">
        <w:rPr>
          <w:rFonts w:ascii="Times New Roman" w:eastAsia="Times New Roman" w:hAnsi="Times New Roman" w:cs="Times New Roman"/>
          <w:b/>
        </w:rPr>
        <w:t xml:space="preserve"> </w:t>
      </w:r>
      <w:r w:rsidRPr="0033543F">
        <w:rPr>
          <w:rFonts w:ascii="Times New Roman" w:eastAsia="Times New Roman" w:hAnsi="Times New Roman" w:cs="Times New Roman"/>
          <w:b/>
        </w:rPr>
        <w:t>LLC</w:t>
      </w:r>
      <w:r w:rsidRPr="0033543F">
        <w:rPr>
          <w:rFonts w:ascii="Times New Roman" w:eastAsia="Times New Roman" w:hAnsi="Times New Roman" w:cs="Times New Roman"/>
          <w:b/>
        </w:rPr>
        <w:tab/>
      </w:r>
      <w:r w:rsidRPr="0033543F">
        <w:rPr>
          <w:rFonts w:ascii="Times New Roman" w:eastAsia="Times New Roman" w:hAnsi="Times New Roman" w:cs="Times New Roman"/>
          <w:b/>
        </w:rPr>
        <w:tab/>
      </w:r>
      <w:r w:rsidRPr="0033543F">
        <w:rPr>
          <w:rFonts w:ascii="Times New Roman" w:eastAsia="Times New Roman" w:hAnsi="Times New Roman" w:cs="Times New Roman"/>
          <w:b/>
        </w:rPr>
        <w:tab/>
        <w:t xml:space="preserve">          </w:t>
      </w:r>
      <w:r w:rsidRPr="0033543F">
        <w:rPr>
          <w:rFonts w:ascii="Times New Roman" w:eastAsia="Times New Roman" w:hAnsi="Times New Roman" w:cs="Times New Roman"/>
          <w:b/>
        </w:rPr>
        <w:tab/>
        <w:t xml:space="preserve">City of </w:t>
      </w:r>
      <w:r w:rsidR="00A754DE">
        <w:rPr>
          <w:rFonts w:ascii="Times New Roman" w:eastAsia="Times New Roman" w:hAnsi="Times New Roman" w:cs="Times New Roman"/>
          <w:b/>
        </w:rPr>
        <w:t>Salinas</w:t>
      </w:r>
      <w:r w:rsidRPr="0060764E">
        <w:rPr>
          <w:rFonts w:ascii="Times New Roman" w:eastAsia="Times New Roman" w:hAnsi="Times New Roman" w:cs="Times New Roman"/>
          <w:b/>
        </w:rPr>
        <w:t xml:space="preserve"> </w:t>
      </w:r>
    </w:p>
    <w:p w14:paraId="00000065" w14:textId="77777777" w:rsidR="0093092D" w:rsidRPr="0060764E" w:rsidRDefault="006C4E9E">
      <w:pPr>
        <w:spacing w:before="240" w:after="240"/>
        <w:rPr>
          <w:rFonts w:ascii="Times New Roman" w:eastAsia="Times New Roman" w:hAnsi="Times New Roman" w:cs="Times New Roman"/>
        </w:rPr>
      </w:pP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r>
    </w:p>
    <w:p w14:paraId="00000066" w14:textId="77777777" w:rsidR="0093092D" w:rsidRPr="0060764E" w:rsidRDefault="006C4E9E">
      <w:pPr>
        <w:spacing w:before="240" w:after="240"/>
        <w:rPr>
          <w:rFonts w:ascii="Times New Roman" w:eastAsia="Times New Roman" w:hAnsi="Times New Roman" w:cs="Times New Roman"/>
          <w:u w:val="single"/>
        </w:rPr>
      </w:pPr>
      <w:r w:rsidRPr="0060764E">
        <w:rPr>
          <w:rFonts w:ascii="Times New Roman" w:eastAsia="Times New Roman" w:hAnsi="Times New Roman" w:cs="Times New Roman"/>
        </w:rPr>
        <w:t xml:space="preserve">By: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u w:val="single"/>
        </w:rPr>
        <w:tab/>
        <w:t xml:space="preserve">   </w:t>
      </w: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t xml:space="preserve">By: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u w:val="single"/>
        </w:rPr>
        <w:tab/>
        <w:t xml:space="preserve">       </w:t>
      </w:r>
    </w:p>
    <w:p w14:paraId="00000067" w14:textId="62BF7599" w:rsidR="0093092D" w:rsidRPr="00A754DE" w:rsidRDefault="006C4E9E">
      <w:pPr>
        <w:spacing w:before="240" w:after="240"/>
        <w:rPr>
          <w:rFonts w:ascii="Times New Roman" w:eastAsia="Times New Roman" w:hAnsi="Times New Roman" w:cs="Times New Roman"/>
        </w:rPr>
      </w:pPr>
      <w:r w:rsidRPr="0060764E">
        <w:rPr>
          <w:rFonts w:ascii="Times New Roman" w:eastAsia="Times New Roman" w:hAnsi="Times New Roman" w:cs="Times New Roman"/>
        </w:rPr>
        <w:t xml:space="preserve"> Name:</w:t>
      </w:r>
      <w:r w:rsidRPr="0060764E">
        <w:rPr>
          <w:rFonts w:ascii="Times New Roman" w:eastAsia="Times New Roman" w:hAnsi="Times New Roman" w:cs="Times New Roman"/>
        </w:rPr>
        <w:tab/>
        <w:t xml:space="preserve">Robert Thompson                                       </w:t>
      </w:r>
      <w:r w:rsidRPr="0060764E">
        <w:rPr>
          <w:rFonts w:ascii="Times New Roman" w:eastAsia="Times New Roman" w:hAnsi="Times New Roman" w:cs="Times New Roman"/>
        </w:rPr>
        <w:tab/>
        <w:t xml:space="preserve">Name:  </w:t>
      </w:r>
      <w:r w:rsidR="00A754DE">
        <w:rPr>
          <w:rFonts w:ascii="Times New Roman" w:eastAsia="Times New Roman" w:hAnsi="Times New Roman" w:cs="Times New Roman"/>
        </w:rPr>
        <w:t>Steven S. Carrigan</w:t>
      </w:r>
    </w:p>
    <w:p w14:paraId="00000068" w14:textId="33DDC6ED" w:rsidR="0093092D" w:rsidRPr="0060764E" w:rsidRDefault="006C4E9E">
      <w:pPr>
        <w:spacing w:before="240" w:after="240"/>
        <w:rPr>
          <w:rFonts w:ascii="Times New Roman" w:eastAsia="Times New Roman" w:hAnsi="Times New Roman" w:cs="Times New Roman"/>
        </w:rPr>
      </w:pPr>
      <w:r w:rsidRPr="00A754DE">
        <w:rPr>
          <w:rFonts w:ascii="Times New Roman" w:eastAsia="Times New Roman" w:hAnsi="Times New Roman" w:cs="Times New Roman"/>
        </w:rPr>
        <w:t xml:space="preserve">Title: </w:t>
      </w:r>
      <w:r w:rsidRPr="00A754DE">
        <w:rPr>
          <w:rFonts w:ascii="Times New Roman" w:eastAsia="Times New Roman" w:hAnsi="Times New Roman" w:cs="Times New Roman"/>
        </w:rPr>
        <w:tab/>
      </w:r>
      <w:r w:rsidR="009D64C0" w:rsidRPr="00A754DE">
        <w:rPr>
          <w:rFonts w:ascii="Times New Roman" w:eastAsia="Times New Roman" w:hAnsi="Times New Roman" w:cs="Times New Roman"/>
        </w:rPr>
        <w:t xml:space="preserve">Chief Executive Officer </w:t>
      </w:r>
      <w:r w:rsidRPr="00A754DE">
        <w:rPr>
          <w:rFonts w:ascii="Times New Roman" w:eastAsia="Times New Roman" w:hAnsi="Times New Roman" w:cs="Times New Roman"/>
        </w:rPr>
        <w:t xml:space="preserve">                </w:t>
      </w:r>
      <w:r w:rsidRPr="00A754DE">
        <w:rPr>
          <w:rFonts w:ascii="Times New Roman" w:eastAsia="Times New Roman" w:hAnsi="Times New Roman" w:cs="Times New Roman"/>
        </w:rPr>
        <w:tab/>
      </w:r>
      <w:r w:rsidRPr="00A754DE">
        <w:rPr>
          <w:rFonts w:ascii="Times New Roman" w:eastAsia="Times New Roman" w:hAnsi="Times New Roman" w:cs="Times New Roman"/>
        </w:rPr>
        <w:tab/>
        <w:t>Title</w:t>
      </w:r>
      <w:r w:rsidR="009A5F76" w:rsidRPr="00A754DE">
        <w:rPr>
          <w:rFonts w:ascii="Times New Roman" w:eastAsia="Times New Roman" w:hAnsi="Times New Roman" w:cs="Times New Roman"/>
        </w:rPr>
        <w:t xml:space="preserve">: </w:t>
      </w:r>
      <w:r w:rsidR="009A5F76" w:rsidRPr="0060764E">
        <w:rPr>
          <w:rFonts w:ascii="Times New Roman" w:eastAsia="Times New Roman" w:hAnsi="Times New Roman" w:cs="Times New Roman"/>
        </w:rPr>
        <w:t xml:space="preserve">City Manager </w:t>
      </w:r>
    </w:p>
    <w:p w14:paraId="00000069" w14:textId="77777777" w:rsidR="0093092D" w:rsidRPr="0060764E" w:rsidRDefault="006C4E9E">
      <w:pPr>
        <w:spacing w:before="240" w:after="240"/>
        <w:rPr>
          <w:rFonts w:ascii="Times New Roman" w:eastAsia="Times New Roman" w:hAnsi="Times New Roman" w:cs="Times New Roman"/>
        </w:rPr>
      </w:pPr>
      <w:r w:rsidRPr="0060764E">
        <w:rPr>
          <w:rFonts w:ascii="Times New Roman" w:eastAsia="Times New Roman" w:hAnsi="Times New Roman" w:cs="Times New Roman"/>
        </w:rPr>
        <w:t xml:space="preserve"> </w:t>
      </w:r>
    </w:p>
    <w:p w14:paraId="0000006A" w14:textId="77777777" w:rsidR="0093092D" w:rsidRPr="0060764E" w:rsidRDefault="0093092D">
      <w:pPr>
        <w:rPr>
          <w:rFonts w:ascii="Times New Roman" w:eastAsia="Times New Roman" w:hAnsi="Times New Roman" w:cs="Times New Roman"/>
        </w:rPr>
      </w:pPr>
    </w:p>
    <w:p w14:paraId="0000006B" w14:textId="77777777" w:rsidR="0093092D" w:rsidRPr="0060764E" w:rsidRDefault="0093092D">
      <w:pPr>
        <w:pStyle w:val="Heading1"/>
        <w:spacing w:before="92"/>
        <w:ind w:left="0" w:firstLine="111"/>
        <w:jc w:val="center"/>
        <w:rPr>
          <w:rFonts w:ascii="Times New Roman" w:eastAsia="Times New Roman" w:hAnsi="Times New Roman" w:cs="Times New Roman"/>
          <w:sz w:val="28"/>
          <w:szCs w:val="28"/>
        </w:rPr>
      </w:pPr>
    </w:p>
    <w:p w14:paraId="0000006C" w14:textId="77777777" w:rsidR="0093092D" w:rsidRPr="0060764E" w:rsidRDefault="0093092D">
      <w:pPr>
        <w:pStyle w:val="Heading1"/>
        <w:spacing w:before="92"/>
        <w:ind w:left="0" w:firstLine="111"/>
        <w:jc w:val="center"/>
        <w:rPr>
          <w:rFonts w:ascii="Times New Roman" w:eastAsia="Times New Roman" w:hAnsi="Times New Roman" w:cs="Times New Roman"/>
          <w:sz w:val="28"/>
          <w:szCs w:val="28"/>
        </w:rPr>
      </w:pPr>
    </w:p>
    <w:p w14:paraId="0000006D" w14:textId="77777777" w:rsidR="0093092D" w:rsidRPr="0060764E" w:rsidRDefault="006C4E9E">
      <w:pPr>
        <w:widowControl/>
        <w:spacing w:after="160" w:line="259" w:lineRule="auto"/>
        <w:rPr>
          <w:rFonts w:ascii="Times New Roman" w:eastAsia="Times New Roman" w:hAnsi="Times New Roman" w:cs="Times New Roman"/>
          <w:b/>
          <w:sz w:val="28"/>
          <w:szCs w:val="28"/>
        </w:rPr>
      </w:pPr>
      <w:r w:rsidRPr="00041031">
        <w:rPr>
          <w:rFonts w:ascii="Times New Roman" w:hAnsi="Times New Roman" w:cs="Times New Roman"/>
        </w:rPr>
        <w:br w:type="page"/>
      </w:r>
    </w:p>
    <w:p w14:paraId="0000006F" w14:textId="77777777" w:rsidR="0093092D" w:rsidRPr="0060764E" w:rsidRDefault="0093092D">
      <w:pPr>
        <w:pStyle w:val="Heading1"/>
        <w:spacing w:before="92"/>
        <w:ind w:left="0" w:firstLine="111"/>
        <w:jc w:val="center"/>
        <w:rPr>
          <w:rFonts w:ascii="Times New Roman" w:eastAsia="Times New Roman" w:hAnsi="Times New Roman" w:cs="Times New Roman"/>
          <w:sz w:val="28"/>
          <w:szCs w:val="28"/>
        </w:rPr>
      </w:pPr>
    </w:p>
    <w:p w14:paraId="00000070" w14:textId="77777777" w:rsidR="0093092D" w:rsidRPr="0060764E" w:rsidRDefault="006C4E9E">
      <w:pPr>
        <w:pStyle w:val="Heading1"/>
        <w:spacing w:before="92"/>
        <w:ind w:left="0" w:firstLine="111"/>
        <w:jc w:val="center"/>
        <w:rPr>
          <w:rFonts w:ascii="Times New Roman" w:eastAsia="Times New Roman" w:hAnsi="Times New Roman" w:cs="Times New Roman"/>
          <w:sz w:val="28"/>
          <w:szCs w:val="28"/>
        </w:rPr>
      </w:pPr>
      <w:r w:rsidRPr="0060764E">
        <w:rPr>
          <w:rFonts w:ascii="Times New Roman" w:eastAsia="Times New Roman" w:hAnsi="Times New Roman" w:cs="Times New Roman"/>
          <w:sz w:val="28"/>
          <w:szCs w:val="28"/>
        </w:rPr>
        <w:t xml:space="preserve"> Underline</w:t>
      </w:r>
    </w:p>
    <w:p w14:paraId="00000071" w14:textId="77777777" w:rsidR="0093092D" w:rsidRPr="0060764E" w:rsidRDefault="006C4E9E">
      <w:pPr>
        <w:pStyle w:val="Heading1"/>
        <w:spacing w:before="92"/>
        <w:ind w:left="0" w:firstLine="111"/>
        <w:rPr>
          <w:rFonts w:ascii="Times New Roman" w:eastAsia="Times New Roman" w:hAnsi="Times New Roman" w:cs="Times New Roman"/>
          <w:sz w:val="28"/>
          <w:szCs w:val="28"/>
        </w:rPr>
      </w:pPr>
      <w:r w:rsidRPr="0060764E">
        <w:rPr>
          <w:rFonts w:ascii="Times New Roman" w:eastAsia="Times New Roman" w:hAnsi="Times New Roman" w:cs="Times New Roman"/>
          <w:sz w:val="28"/>
          <w:szCs w:val="28"/>
        </w:rPr>
        <w:t>Service Order Form 1</w:t>
      </w:r>
    </w:p>
    <w:p w14:paraId="00000072" w14:textId="77777777" w:rsidR="0093092D" w:rsidRPr="00A754DE" w:rsidRDefault="0093092D">
      <w:pPr>
        <w:pStyle w:val="Heading1"/>
        <w:spacing w:before="92"/>
        <w:ind w:left="0" w:firstLine="111"/>
        <w:rPr>
          <w:rFonts w:ascii="Times New Roman" w:eastAsia="Times New Roman" w:hAnsi="Times New Roman" w:cs="Times New Roman"/>
          <w:sz w:val="22"/>
          <w:szCs w:val="22"/>
        </w:rPr>
      </w:pPr>
    </w:p>
    <w:p w14:paraId="00000073" w14:textId="02D1E10E" w:rsidR="0093092D" w:rsidRPr="0033543F" w:rsidRDefault="006C4E9E">
      <w:pPr>
        <w:pStyle w:val="Heading1"/>
        <w:ind w:left="0" w:firstLine="111"/>
        <w:rPr>
          <w:rFonts w:ascii="Times New Roman" w:eastAsia="Times New Roman" w:hAnsi="Times New Roman" w:cs="Times New Roman"/>
          <w:b w:val="0"/>
          <w:sz w:val="22"/>
          <w:szCs w:val="22"/>
        </w:rPr>
      </w:pPr>
      <w:r w:rsidRPr="00A754DE">
        <w:rPr>
          <w:rFonts w:ascii="Times New Roman" w:eastAsia="Times New Roman" w:hAnsi="Times New Roman" w:cs="Times New Roman"/>
          <w:sz w:val="22"/>
          <w:szCs w:val="22"/>
        </w:rPr>
        <w:t>Order Date</w:t>
      </w:r>
      <w:r w:rsidRPr="00A754DE">
        <w:rPr>
          <w:rFonts w:ascii="Times New Roman" w:eastAsia="Times New Roman" w:hAnsi="Times New Roman" w:cs="Times New Roman"/>
          <w:b w:val="0"/>
          <w:sz w:val="22"/>
          <w:szCs w:val="22"/>
        </w:rPr>
        <w:t xml:space="preserve">:  </w:t>
      </w:r>
      <w:r w:rsidRPr="00A754DE">
        <w:rPr>
          <w:rFonts w:ascii="Times New Roman" w:eastAsia="Times New Roman" w:hAnsi="Times New Roman" w:cs="Times New Roman"/>
          <w:b w:val="0"/>
          <w:sz w:val="22"/>
          <w:szCs w:val="22"/>
        </w:rPr>
        <w:tab/>
      </w:r>
      <w:r w:rsidRPr="00A754DE">
        <w:rPr>
          <w:rFonts w:ascii="Times New Roman" w:eastAsia="Times New Roman" w:hAnsi="Times New Roman" w:cs="Times New Roman"/>
          <w:b w:val="0"/>
          <w:sz w:val="22"/>
          <w:szCs w:val="22"/>
        </w:rPr>
        <w:tab/>
      </w:r>
      <w:r w:rsidRPr="00A754DE">
        <w:rPr>
          <w:rFonts w:ascii="Times New Roman" w:eastAsia="Times New Roman" w:hAnsi="Times New Roman" w:cs="Times New Roman"/>
          <w:b w:val="0"/>
          <w:sz w:val="22"/>
          <w:szCs w:val="22"/>
        </w:rPr>
        <w:tab/>
      </w:r>
      <w:r w:rsidR="005C12E0" w:rsidRPr="00A754DE">
        <w:rPr>
          <w:rFonts w:ascii="Times New Roman" w:eastAsia="Times New Roman" w:hAnsi="Times New Roman" w:cs="Times New Roman"/>
          <w:b w:val="0"/>
          <w:sz w:val="22"/>
          <w:szCs w:val="22"/>
        </w:rPr>
        <w:t>[DATE]</w:t>
      </w:r>
      <w:r w:rsidRPr="0033543F">
        <w:rPr>
          <w:rFonts w:ascii="Times New Roman" w:eastAsia="Times New Roman" w:hAnsi="Times New Roman" w:cs="Times New Roman"/>
          <w:b w:val="0"/>
          <w:sz w:val="22"/>
          <w:szCs w:val="22"/>
        </w:rPr>
        <w:t xml:space="preserve"> </w:t>
      </w:r>
    </w:p>
    <w:p w14:paraId="00000074" w14:textId="56C39A84" w:rsidR="0093092D" w:rsidRPr="008D5E9D" w:rsidRDefault="006C4E9E">
      <w:pPr>
        <w:pStyle w:val="Heading1"/>
        <w:ind w:left="0" w:firstLine="111"/>
        <w:rPr>
          <w:rFonts w:ascii="Times New Roman" w:eastAsia="Times New Roman" w:hAnsi="Times New Roman" w:cs="Times New Roman"/>
          <w:b w:val="0"/>
          <w:sz w:val="22"/>
          <w:szCs w:val="22"/>
        </w:rPr>
      </w:pPr>
      <w:r w:rsidRPr="008D5E9D">
        <w:rPr>
          <w:rFonts w:ascii="Times New Roman" w:eastAsia="Times New Roman" w:hAnsi="Times New Roman" w:cs="Times New Roman"/>
          <w:b w:val="0"/>
          <w:sz w:val="22"/>
          <w:szCs w:val="22"/>
        </w:rPr>
        <w:t xml:space="preserve">Order No: </w:t>
      </w:r>
      <w:r w:rsidRPr="008D5E9D">
        <w:rPr>
          <w:rFonts w:ascii="Times New Roman" w:eastAsia="Times New Roman" w:hAnsi="Times New Roman" w:cs="Times New Roman"/>
          <w:b w:val="0"/>
          <w:sz w:val="22"/>
          <w:szCs w:val="22"/>
        </w:rPr>
        <w:tab/>
      </w:r>
      <w:r w:rsidRPr="008D5E9D">
        <w:rPr>
          <w:rFonts w:ascii="Times New Roman" w:eastAsia="Times New Roman" w:hAnsi="Times New Roman" w:cs="Times New Roman"/>
          <w:b w:val="0"/>
          <w:sz w:val="22"/>
          <w:szCs w:val="22"/>
        </w:rPr>
        <w:tab/>
      </w:r>
      <w:r w:rsidRPr="008D5E9D">
        <w:rPr>
          <w:rFonts w:ascii="Times New Roman" w:eastAsia="Times New Roman" w:hAnsi="Times New Roman" w:cs="Times New Roman"/>
          <w:b w:val="0"/>
          <w:sz w:val="22"/>
          <w:szCs w:val="22"/>
        </w:rPr>
        <w:tab/>
      </w:r>
      <w:r w:rsidR="002F155A" w:rsidRPr="008D5E9D">
        <w:rPr>
          <w:rFonts w:ascii="Times New Roman" w:eastAsia="Times New Roman" w:hAnsi="Times New Roman" w:cs="Times New Roman"/>
          <w:b w:val="0"/>
          <w:sz w:val="22"/>
          <w:szCs w:val="22"/>
        </w:rPr>
        <w:t>[XXX]</w:t>
      </w:r>
      <w:r w:rsidRPr="008D5E9D">
        <w:rPr>
          <w:rFonts w:ascii="Times New Roman" w:eastAsia="Times New Roman" w:hAnsi="Times New Roman" w:cs="Times New Roman"/>
          <w:b w:val="0"/>
          <w:sz w:val="22"/>
          <w:szCs w:val="22"/>
        </w:rPr>
        <w:t>202</w:t>
      </w:r>
      <w:r w:rsidR="002F155A" w:rsidRPr="008D5E9D">
        <w:rPr>
          <w:rFonts w:ascii="Times New Roman" w:eastAsia="Times New Roman" w:hAnsi="Times New Roman" w:cs="Times New Roman"/>
          <w:b w:val="0"/>
          <w:sz w:val="22"/>
          <w:szCs w:val="22"/>
        </w:rPr>
        <w:t>2</w:t>
      </w:r>
      <w:r w:rsidRPr="008D5E9D">
        <w:rPr>
          <w:rFonts w:ascii="Times New Roman" w:eastAsia="Times New Roman" w:hAnsi="Times New Roman" w:cs="Times New Roman"/>
          <w:b w:val="0"/>
          <w:sz w:val="22"/>
          <w:szCs w:val="22"/>
        </w:rPr>
        <w:t>-1</w:t>
      </w:r>
    </w:p>
    <w:p w14:paraId="00000075" w14:textId="77777777" w:rsidR="0093092D" w:rsidRPr="00EC2E58" w:rsidRDefault="006C4E9E">
      <w:pPr>
        <w:pStyle w:val="Heading1"/>
        <w:ind w:left="0" w:firstLine="111"/>
        <w:rPr>
          <w:rFonts w:ascii="Times New Roman" w:eastAsia="Times New Roman" w:hAnsi="Times New Roman" w:cs="Times New Roman"/>
          <w:b w:val="0"/>
          <w:sz w:val="22"/>
          <w:szCs w:val="22"/>
        </w:rPr>
      </w:pPr>
      <w:r w:rsidRPr="00EC2E58">
        <w:rPr>
          <w:rFonts w:ascii="Times New Roman" w:eastAsia="Times New Roman" w:hAnsi="Times New Roman" w:cs="Times New Roman"/>
          <w:b w:val="0"/>
          <w:sz w:val="22"/>
          <w:szCs w:val="22"/>
        </w:rPr>
        <w:t>Requested Install Date</w:t>
      </w:r>
      <w:r w:rsidRPr="00EC2E58">
        <w:rPr>
          <w:rFonts w:ascii="Times New Roman" w:eastAsia="Times New Roman" w:hAnsi="Times New Roman" w:cs="Times New Roman"/>
          <w:b w:val="0"/>
          <w:sz w:val="22"/>
          <w:szCs w:val="22"/>
        </w:rPr>
        <w:tab/>
      </w:r>
      <w:r w:rsidRPr="00EC2E58">
        <w:rPr>
          <w:rFonts w:ascii="Times New Roman" w:eastAsia="Times New Roman" w:hAnsi="Times New Roman" w:cs="Times New Roman"/>
          <w:b w:val="0"/>
          <w:sz w:val="22"/>
          <w:szCs w:val="22"/>
        </w:rPr>
        <w:tab/>
        <w:t>TBD</w:t>
      </w:r>
    </w:p>
    <w:p w14:paraId="00000076" w14:textId="290BAE3E" w:rsidR="0093092D" w:rsidRPr="005D3E89" w:rsidRDefault="006C4E9E" w:rsidP="00675F63">
      <w:pPr>
        <w:pStyle w:val="Heading1"/>
        <w:ind w:left="2880" w:hanging="2769"/>
        <w:rPr>
          <w:rFonts w:ascii="Times New Roman" w:eastAsia="Times New Roman" w:hAnsi="Times New Roman" w:cs="Times New Roman"/>
          <w:b w:val="0"/>
          <w:sz w:val="22"/>
          <w:szCs w:val="22"/>
        </w:rPr>
      </w:pPr>
      <w:r w:rsidRPr="00EC2E58">
        <w:rPr>
          <w:rFonts w:ascii="Times New Roman" w:eastAsia="Times New Roman" w:hAnsi="Times New Roman" w:cs="Times New Roman"/>
          <w:b w:val="0"/>
          <w:sz w:val="22"/>
          <w:szCs w:val="22"/>
        </w:rPr>
        <w:t>Service Activation Date</w:t>
      </w:r>
      <w:r w:rsidRPr="00EC2E58">
        <w:rPr>
          <w:rFonts w:ascii="Times New Roman" w:eastAsia="Times New Roman" w:hAnsi="Times New Roman" w:cs="Times New Roman"/>
          <w:b w:val="0"/>
          <w:sz w:val="22"/>
          <w:szCs w:val="22"/>
        </w:rPr>
        <w:tab/>
        <w:t>TBD</w:t>
      </w:r>
      <w:r w:rsidR="00904AA5" w:rsidRPr="005D3E89">
        <w:rPr>
          <w:rFonts w:ascii="Times New Roman" w:eastAsia="Times New Roman" w:hAnsi="Times New Roman" w:cs="Times New Roman"/>
          <w:b w:val="0"/>
          <w:sz w:val="22"/>
          <w:szCs w:val="22"/>
        </w:rPr>
        <w:t xml:space="preserve">, </w:t>
      </w:r>
    </w:p>
    <w:p w14:paraId="00000077" w14:textId="77777777" w:rsidR="0093092D" w:rsidRPr="0060764E" w:rsidRDefault="0093092D">
      <w:pPr>
        <w:pStyle w:val="Heading1"/>
        <w:spacing w:before="92"/>
        <w:ind w:left="0" w:firstLine="111"/>
        <w:rPr>
          <w:rFonts w:ascii="Times New Roman" w:eastAsia="Times New Roman" w:hAnsi="Times New Roman" w:cs="Times New Roman"/>
          <w:b w:val="0"/>
          <w:sz w:val="22"/>
          <w:szCs w:val="22"/>
        </w:rPr>
      </w:pPr>
    </w:p>
    <w:p w14:paraId="00000078" w14:textId="0F2F2D1E" w:rsidR="0093092D" w:rsidRPr="0060764E" w:rsidRDefault="006C4E9E">
      <w:pPr>
        <w:pStyle w:val="Heading1"/>
        <w:ind w:left="0" w:right="-1152"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sz w:val="22"/>
          <w:szCs w:val="22"/>
        </w:rPr>
        <w:t>Customer</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City of </w:t>
      </w:r>
      <w:r w:rsidR="009A1C15"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 xml:space="preserve"> </w:t>
      </w:r>
    </w:p>
    <w:p w14:paraId="00000079" w14:textId="402856C4" w:rsidR="0093092D" w:rsidRPr="0060764E" w:rsidRDefault="006C4E9E">
      <w:pPr>
        <w:pStyle w:val="Heading1"/>
        <w:ind w:left="0" w:right="-1152"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Address</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 </w:t>
      </w:r>
    </w:p>
    <w:p w14:paraId="0000007A" w14:textId="4F4C2797" w:rsidR="0093092D" w:rsidRPr="0060764E" w:rsidRDefault="006C4E9E">
      <w:pPr>
        <w:pStyle w:val="Heading1"/>
        <w:ind w:left="0" w:right="-1152"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9A1C15"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 xml:space="preserve"> </w:t>
      </w:r>
    </w:p>
    <w:p w14:paraId="0000007B" w14:textId="669579AA"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State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 </w:t>
      </w:r>
    </w:p>
    <w:p w14:paraId="0000007C" w14:textId="0F694E25"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Zip</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0000007D" w14:textId="55E79DAF"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Primary Contact</w:t>
      </w:r>
      <w:r w:rsidRPr="0060764E">
        <w:rPr>
          <w:rFonts w:ascii="Times New Roman" w:eastAsia="Times New Roman" w:hAnsi="Times New Roman" w:cs="Times New Roman"/>
          <w:b w:val="0"/>
          <w:sz w:val="22"/>
          <w:szCs w:val="22"/>
        </w:rPr>
        <w:tab/>
      </w:r>
      <w:r w:rsidR="00F80D87"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0000007E" w14:textId="31991DEA"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Phone: </w:t>
      </w:r>
      <w:r w:rsidR="001A5957" w:rsidRPr="0060764E">
        <w:rPr>
          <w:rFonts w:ascii="Times New Roman" w:eastAsia="Times New Roman" w:hAnsi="Times New Roman" w:cs="Times New Roman"/>
          <w:b w:val="0"/>
          <w:sz w:val="22"/>
          <w:szCs w:val="22"/>
        </w:rPr>
        <w:tab/>
      </w:r>
      <w:r w:rsidR="001A5957" w:rsidRPr="0060764E">
        <w:rPr>
          <w:rFonts w:ascii="Times New Roman" w:eastAsia="Times New Roman" w:hAnsi="Times New Roman" w:cs="Times New Roman"/>
          <w:b w:val="0"/>
          <w:sz w:val="22"/>
          <w:szCs w:val="22"/>
        </w:rPr>
        <w:tab/>
      </w:r>
      <w:r w:rsidR="001A5957" w:rsidRPr="0060764E">
        <w:rPr>
          <w:rFonts w:ascii="Times New Roman" w:eastAsia="Times New Roman" w:hAnsi="Times New Roman" w:cs="Times New Roman"/>
          <w:b w:val="0"/>
          <w:sz w:val="22"/>
          <w:szCs w:val="22"/>
        </w:rPr>
        <w:tab/>
      </w:r>
    </w:p>
    <w:p w14:paraId="0000007F" w14:textId="5A1D5D98" w:rsidR="0093092D" w:rsidRPr="0060764E" w:rsidRDefault="00762692">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Email</w:t>
      </w:r>
      <w:r w:rsidR="006C4E9E" w:rsidRPr="0060764E">
        <w:rPr>
          <w:rFonts w:ascii="Times New Roman" w:eastAsia="Times New Roman" w:hAnsi="Times New Roman" w:cs="Times New Roman"/>
          <w:b w:val="0"/>
          <w:sz w:val="22"/>
          <w:szCs w:val="22"/>
        </w:rPr>
        <w:t>:</w:t>
      </w:r>
      <w:r w:rsidR="00022EAA" w:rsidRPr="0060764E">
        <w:rPr>
          <w:rFonts w:ascii="Times New Roman" w:eastAsia="Times New Roman" w:hAnsi="Times New Roman" w:cs="Times New Roman"/>
          <w:b w:val="0"/>
          <w:sz w:val="22"/>
          <w:szCs w:val="22"/>
        </w:rPr>
        <w:tab/>
      </w:r>
      <w:r w:rsidR="00022EAA" w:rsidRPr="0060764E">
        <w:rPr>
          <w:rFonts w:ascii="Times New Roman" w:eastAsia="Times New Roman" w:hAnsi="Times New Roman" w:cs="Times New Roman"/>
          <w:b w:val="0"/>
          <w:sz w:val="22"/>
          <w:szCs w:val="22"/>
        </w:rPr>
        <w:tab/>
      </w:r>
      <w:r w:rsidR="00022EAA" w:rsidRPr="0060764E">
        <w:rPr>
          <w:rFonts w:ascii="Times New Roman" w:eastAsia="Times New Roman" w:hAnsi="Times New Roman" w:cs="Times New Roman"/>
          <w:b w:val="0"/>
          <w:sz w:val="22"/>
          <w:szCs w:val="22"/>
        </w:rPr>
        <w:tab/>
      </w:r>
      <w:r w:rsidR="009D64C0" w:rsidRPr="0060764E">
        <w:rPr>
          <w:rFonts w:ascii="Times New Roman" w:eastAsia="Times New Roman" w:hAnsi="Times New Roman" w:cs="Times New Roman"/>
          <w:b w:val="0"/>
          <w:sz w:val="22"/>
          <w:szCs w:val="22"/>
        </w:rPr>
        <w:tab/>
      </w:r>
    </w:p>
    <w:p w14:paraId="00000080" w14:textId="77777777" w:rsidR="0093092D" w:rsidRPr="0060764E" w:rsidRDefault="0093092D">
      <w:pPr>
        <w:pStyle w:val="Heading1"/>
        <w:spacing w:before="92"/>
        <w:ind w:left="0" w:firstLine="111"/>
        <w:rPr>
          <w:rFonts w:ascii="Times New Roman" w:eastAsia="Times New Roman" w:hAnsi="Times New Roman" w:cs="Times New Roman"/>
          <w:b w:val="0"/>
          <w:sz w:val="22"/>
          <w:szCs w:val="22"/>
        </w:rPr>
      </w:pPr>
    </w:p>
    <w:p w14:paraId="00000081" w14:textId="77777777" w:rsidR="0093092D" w:rsidRPr="0060764E" w:rsidRDefault="006C4E9E">
      <w:pPr>
        <w:pStyle w:val="Heading1"/>
        <w:ind w:left="0" w:firstLine="111"/>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Billing Information</w:t>
      </w:r>
    </w:p>
    <w:p w14:paraId="00000082" w14:textId="339C63EA"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Bill Email:</w:t>
      </w:r>
      <w:r w:rsidR="00DF49D4" w:rsidRPr="0060764E">
        <w:rPr>
          <w:rFonts w:ascii="Times New Roman" w:eastAsia="Times New Roman" w:hAnsi="Times New Roman" w:cs="Times New Roman"/>
          <w:b w:val="0"/>
          <w:sz w:val="22"/>
          <w:szCs w:val="22"/>
        </w:rPr>
        <w:tab/>
      </w:r>
      <w:r w:rsidR="00DF49D4" w:rsidRPr="0060764E">
        <w:rPr>
          <w:rFonts w:ascii="Times New Roman" w:eastAsia="Times New Roman" w:hAnsi="Times New Roman" w:cs="Times New Roman"/>
          <w:b w:val="0"/>
          <w:sz w:val="22"/>
          <w:szCs w:val="22"/>
        </w:rPr>
        <w:tab/>
      </w:r>
      <w:r w:rsidR="00DF49D4" w:rsidRPr="0060764E">
        <w:rPr>
          <w:rFonts w:ascii="Times New Roman" w:eastAsia="Times New Roman" w:hAnsi="Times New Roman" w:cs="Times New Roman"/>
          <w:b w:val="0"/>
          <w:sz w:val="22"/>
          <w:szCs w:val="22"/>
        </w:rPr>
        <w:tab/>
      </w:r>
    </w:p>
    <w:p w14:paraId="00000083" w14:textId="77777777"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Billing Phone: </w:t>
      </w:r>
    </w:p>
    <w:p w14:paraId="00000084" w14:textId="77777777"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Billing Contact:   </w:t>
      </w:r>
    </w:p>
    <w:p w14:paraId="00000085" w14:textId="6D2A03B0"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Billing Start Date: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FC6E49" w:rsidRPr="0060764E">
        <w:rPr>
          <w:rFonts w:ascii="Times New Roman" w:eastAsia="Times New Roman" w:hAnsi="Times New Roman" w:cs="Times New Roman"/>
          <w:b w:val="0"/>
          <w:sz w:val="22"/>
          <w:szCs w:val="22"/>
        </w:rPr>
        <w:t>Service Activation Date</w:t>
      </w:r>
      <w:proofErr w:type="gramStart"/>
      <w:r w:rsidRPr="0060764E">
        <w:rPr>
          <w:rFonts w:ascii="Times New Roman" w:eastAsia="Times New Roman" w:hAnsi="Times New Roman" w:cs="Times New Roman"/>
          <w:b w:val="0"/>
          <w:sz w:val="22"/>
          <w:szCs w:val="22"/>
        </w:rPr>
        <w:t xml:space="preserve">   (</w:t>
      </w:r>
      <w:proofErr w:type="gramEnd"/>
      <w:r w:rsidRPr="0060764E">
        <w:rPr>
          <w:rFonts w:ascii="Times New Roman" w:eastAsia="Times New Roman" w:hAnsi="Times New Roman" w:cs="Times New Roman"/>
          <w:b w:val="0"/>
          <w:sz w:val="22"/>
          <w:szCs w:val="22"/>
        </w:rPr>
        <w:t>pro-rate 1</w:t>
      </w:r>
      <w:r w:rsidRPr="0060764E">
        <w:rPr>
          <w:rFonts w:ascii="Times New Roman" w:eastAsia="Times New Roman" w:hAnsi="Times New Roman" w:cs="Times New Roman"/>
          <w:b w:val="0"/>
          <w:sz w:val="22"/>
          <w:szCs w:val="22"/>
          <w:vertAlign w:val="superscript"/>
        </w:rPr>
        <w:t>st</w:t>
      </w:r>
      <w:r w:rsidRPr="0060764E">
        <w:rPr>
          <w:rFonts w:ascii="Times New Roman" w:eastAsia="Times New Roman" w:hAnsi="Times New Roman" w:cs="Times New Roman"/>
          <w:b w:val="0"/>
          <w:sz w:val="22"/>
          <w:szCs w:val="22"/>
        </w:rPr>
        <w:t xml:space="preserve"> month </w:t>
      </w:r>
      <w:r w:rsidR="00FC6E49" w:rsidRPr="0060764E">
        <w:rPr>
          <w:rFonts w:ascii="Times New Roman" w:eastAsia="Times New Roman" w:hAnsi="Times New Roman" w:cs="Times New Roman"/>
          <w:b w:val="0"/>
          <w:sz w:val="22"/>
          <w:szCs w:val="22"/>
        </w:rPr>
        <w:t>as appropriate)</w:t>
      </w:r>
      <w:r w:rsidRPr="0060764E">
        <w:rPr>
          <w:rFonts w:ascii="Times New Roman" w:eastAsia="Times New Roman" w:hAnsi="Times New Roman" w:cs="Times New Roman"/>
          <w:b w:val="0"/>
          <w:sz w:val="22"/>
          <w:szCs w:val="22"/>
        </w:rPr>
        <w:t xml:space="preserve"> </w:t>
      </w:r>
    </w:p>
    <w:p w14:paraId="00000086" w14:textId="77777777" w:rsidR="0093092D" w:rsidRPr="0060764E" w:rsidRDefault="0093092D">
      <w:pPr>
        <w:pStyle w:val="Heading1"/>
        <w:spacing w:before="92"/>
        <w:ind w:left="0" w:firstLine="111"/>
        <w:rPr>
          <w:rFonts w:ascii="Times New Roman" w:eastAsia="Times New Roman" w:hAnsi="Times New Roman" w:cs="Times New Roman"/>
          <w:b w:val="0"/>
          <w:sz w:val="22"/>
          <w:szCs w:val="22"/>
        </w:rPr>
      </w:pPr>
    </w:p>
    <w:p w14:paraId="00000087" w14:textId="77777777" w:rsidR="0093092D" w:rsidRPr="0060764E" w:rsidRDefault="006C4E9E">
      <w:pPr>
        <w:pStyle w:val="Heading1"/>
        <w:spacing w:line="268" w:lineRule="auto"/>
        <w:ind w:left="0" w:firstLine="111"/>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 xml:space="preserve">Service Request </w:t>
      </w:r>
    </w:p>
    <w:p w14:paraId="00000088" w14:textId="77777777" w:rsidR="0093092D" w:rsidRPr="0060764E" w:rsidRDefault="0093092D">
      <w:pPr>
        <w:pStyle w:val="Heading1"/>
        <w:spacing w:line="268" w:lineRule="auto"/>
        <w:ind w:left="0" w:firstLine="111"/>
        <w:rPr>
          <w:rFonts w:ascii="Times New Roman" w:eastAsia="Times New Roman" w:hAnsi="Times New Roman" w:cs="Times New Roman"/>
          <w:sz w:val="22"/>
          <w:szCs w:val="22"/>
        </w:rPr>
      </w:pPr>
    </w:p>
    <w:p w14:paraId="00000089" w14:textId="42FBEA8E" w:rsidR="0093092D" w:rsidRPr="0060764E" w:rsidRDefault="00CE0E1A">
      <w:pPr>
        <w:pBdr>
          <w:top w:val="nil"/>
          <w:left w:val="nil"/>
          <w:bottom w:val="nil"/>
          <w:right w:val="nil"/>
          <w:between w:val="nil"/>
        </w:pBdr>
        <w:tabs>
          <w:tab w:val="left" w:pos="5139"/>
        </w:tabs>
        <w:spacing w:line="285" w:lineRule="auto"/>
        <w:ind w:left="903" w:right="179" w:hanging="433"/>
        <w:rPr>
          <w:rFonts w:ascii="Times New Roman" w:eastAsia="Times New Roman" w:hAnsi="Times New Roman" w:cs="Times New Roman"/>
          <w:color w:val="000000"/>
          <w:u w:val="single"/>
        </w:rPr>
      </w:pPr>
      <w:r w:rsidRPr="0060764E">
        <w:rPr>
          <w:rFonts w:ascii="Times New Roman" w:eastAsia="Times New Roman" w:hAnsi="Times New Roman" w:cs="Times New Roman"/>
          <w:u w:val="single"/>
        </w:rPr>
        <w:t>[X]</w:t>
      </w:r>
      <w:r w:rsidR="006C4E9E" w:rsidRPr="0060764E">
        <w:rPr>
          <w:rFonts w:ascii="Times New Roman" w:eastAsia="Times New Roman" w:hAnsi="Times New Roman" w:cs="Times New Roman"/>
          <w:color w:val="000000"/>
          <w:u w:val="single"/>
        </w:rPr>
        <w:t xml:space="preserve"> Gigabit, Direct Internet Access (“</w:t>
      </w:r>
      <w:r w:rsidR="006B07DB" w:rsidRPr="0060764E">
        <w:rPr>
          <w:rFonts w:ascii="Times New Roman" w:eastAsia="Times New Roman" w:hAnsi="Times New Roman" w:cs="Times New Roman"/>
          <w:u w:val="single"/>
        </w:rPr>
        <w:t>[X]</w:t>
      </w:r>
      <w:r w:rsidR="006C4E9E" w:rsidRPr="0060764E">
        <w:rPr>
          <w:rFonts w:ascii="Times New Roman" w:eastAsia="Times New Roman" w:hAnsi="Times New Roman" w:cs="Times New Roman"/>
          <w:color w:val="000000"/>
          <w:u w:val="single"/>
        </w:rPr>
        <w:t>G DIA”)</w:t>
      </w:r>
      <w:r w:rsidR="00EC25AF" w:rsidRPr="0060764E">
        <w:rPr>
          <w:rFonts w:ascii="Times New Roman" w:eastAsia="Times New Roman" w:hAnsi="Times New Roman" w:cs="Times New Roman"/>
          <w:color w:val="000000"/>
          <w:u w:val="single"/>
        </w:rPr>
        <w:t xml:space="preserve"> delivered to the Customer at Location Z as set forth below</w:t>
      </w:r>
      <w:r w:rsidR="003416AB" w:rsidRPr="0060764E">
        <w:rPr>
          <w:rFonts w:ascii="Times New Roman" w:eastAsia="Times New Roman" w:hAnsi="Times New Roman" w:cs="Times New Roman"/>
          <w:color w:val="000000"/>
          <w:u w:val="single"/>
        </w:rPr>
        <w:t xml:space="preserve">, including /27, </w:t>
      </w:r>
      <w:r w:rsidR="006C4E9E" w:rsidRPr="0060764E">
        <w:rPr>
          <w:rFonts w:ascii="Times New Roman" w:eastAsia="Times New Roman" w:hAnsi="Times New Roman" w:cs="Times New Roman"/>
          <w:color w:val="000000"/>
          <w:u w:val="single"/>
        </w:rPr>
        <w:t>with 24/7/365 remote monitoring</w:t>
      </w:r>
      <w:r w:rsidR="003416AB" w:rsidRPr="0060764E">
        <w:rPr>
          <w:rFonts w:ascii="Times New Roman" w:eastAsia="Times New Roman" w:hAnsi="Times New Roman" w:cs="Times New Roman"/>
          <w:u w:val="single"/>
        </w:rPr>
        <w:t xml:space="preserve"> and </w:t>
      </w:r>
      <w:r w:rsidR="006C4E9E" w:rsidRPr="0060764E">
        <w:rPr>
          <w:rFonts w:ascii="Times New Roman" w:eastAsia="Times New Roman" w:hAnsi="Times New Roman" w:cs="Times New Roman"/>
          <w:color w:val="000000"/>
          <w:u w:val="single"/>
        </w:rPr>
        <w:t xml:space="preserve">troubleshooting </w:t>
      </w:r>
    </w:p>
    <w:p w14:paraId="59D088F7" w14:textId="30234D23" w:rsidR="008B67E0" w:rsidRPr="0060764E" w:rsidRDefault="008B67E0">
      <w:pPr>
        <w:pBdr>
          <w:top w:val="nil"/>
          <w:left w:val="nil"/>
          <w:bottom w:val="nil"/>
          <w:right w:val="nil"/>
          <w:between w:val="nil"/>
        </w:pBdr>
        <w:tabs>
          <w:tab w:val="left" w:pos="5139"/>
        </w:tabs>
        <w:spacing w:line="285" w:lineRule="auto"/>
        <w:ind w:left="903" w:right="179" w:hanging="433"/>
        <w:rPr>
          <w:rFonts w:ascii="Times New Roman" w:eastAsia="Times New Roman" w:hAnsi="Times New Roman" w:cs="Times New Roman"/>
          <w:color w:val="000000"/>
          <w:u w:val="single"/>
        </w:rPr>
      </w:pPr>
    </w:p>
    <w:p w14:paraId="0000008A" w14:textId="77777777" w:rsidR="0093092D" w:rsidRPr="0060764E" w:rsidRDefault="0093092D">
      <w:pPr>
        <w:pStyle w:val="Heading1"/>
        <w:spacing w:line="268" w:lineRule="auto"/>
        <w:ind w:left="0" w:firstLine="111"/>
        <w:rPr>
          <w:rFonts w:ascii="Times New Roman" w:eastAsia="Times New Roman" w:hAnsi="Times New Roman" w:cs="Times New Roman"/>
          <w:sz w:val="22"/>
          <w:szCs w:val="22"/>
        </w:rPr>
      </w:pPr>
    </w:p>
    <w:p w14:paraId="0000008B" w14:textId="77777777" w:rsidR="0093092D" w:rsidRPr="0060764E" w:rsidRDefault="006C4E9E">
      <w:pPr>
        <w:pStyle w:val="Heading1"/>
        <w:spacing w:line="268" w:lineRule="auto"/>
        <w:ind w:left="0" w:firstLine="111"/>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 xml:space="preserve">Product Description &amp; Charges </w:t>
      </w:r>
    </w:p>
    <w:p w14:paraId="0000008C" w14:textId="77777777" w:rsidR="0093092D" w:rsidRPr="0060764E" w:rsidRDefault="0093092D">
      <w:pPr>
        <w:pStyle w:val="Heading1"/>
        <w:spacing w:line="268" w:lineRule="auto"/>
        <w:ind w:left="0" w:firstLine="111"/>
        <w:rPr>
          <w:rFonts w:ascii="Times New Roman" w:eastAsia="Times New Roman" w:hAnsi="Times New Roman" w:cs="Times New Roman"/>
          <w:sz w:val="22"/>
          <w:szCs w:val="22"/>
        </w:rPr>
      </w:pPr>
    </w:p>
    <w:p w14:paraId="0000008D" w14:textId="77777777" w:rsidR="0093092D" w:rsidRPr="0060764E" w:rsidRDefault="006C4E9E">
      <w:pPr>
        <w:pStyle w:val="Heading1"/>
        <w:spacing w:line="268" w:lineRule="auto"/>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Equipment Provided by Company, included in Fees </w:t>
      </w:r>
    </w:p>
    <w:p w14:paraId="0000008E" w14:textId="385B4E32" w:rsidR="0093092D" w:rsidRPr="0060764E" w:rsidRDefault="006C4E9E">
      <w:pPr>
        <w:numPr>
          <w:ilvl w:val="0"/>
          <w:numId w:val="2"/>
        </w:numPr>
        <w:pBdr>
          <w:top w:val="nil"/>
          <w:left w:val="nil"/>
          <w:bottom w:val="nil"/>
          <w:right w:val="nil"/>
          <w:between w:val="nil"/>
        </w:pBdr>
        <w:tabs>
          <w:tab w:val="left" w:pos="390"/>
          <w:tab w:val="left" w:pos="5139"/>
        </w:tabs>
        <w:spacing w:before="37"/>
        <w:ind w:left="722"/>
        <w:rPr>
          <w:rFonts w:ascii="Times New Roman" w:eastAsia="Times New Roman" w:hAnsi="Times New Roman" w:cs="Times New Roman"/>
          <w:color w:val="000000"/>
        </w:rPr>
      </w:pPr>
      <w:r w:rsidRPr="0060764E">
        <w:rPr>
          <w:rFonts w:ascii="Times New Roman" w:eastAsia="Times New Roman" w:hAnsi="Times New Roman" w:cs="Times New Roman"/>
        </w:rPr>
        <w:t xml:space="preserve">Underline will provide </w:t>
      </w:r>
      <w:r w:rsidR="00FC6E49" w:rsidRPr="0060764E">
        <w:rPr>
          <w:rFonts w:ascii="Times New Roman" w:eastAsia="Times New Roman" w:hAnsi="Times New Roman" w:cs="Times New Roman"/>
        </w:rPr>
        <w:t>the CPE (router) as necessary for each City location identified below to realize the benefits of the service.</w:t>
      </w:r>
      <w:r w:rsidRPr="0060764E">
        <w:rPr>
          <w:rFonts w:ascii="Times New Roman" w:eastAsia="Times New Roman" w:hAnsi="Times New Roman" w:cs="Times New Roman"/>
          <w:color w:val="000000"/>
        </w:rPr>
        <w:tab/>
      </w:r>
    </w:p>
    <w:p w14:paraId="0000008F" w14:textId="388FD075" w:rsidR="0093092D" w:rsidRPr="0060764E" w:rsidRDefault="00FC6E49">
      <w:pPr>
        <w:numPr>
          <w:ilvl w:val="0"/>
          <w:numId w:val="2"/>
        </w:numPr>
        <w:pBdr>
          <w:top w:val="nil"/>
          <w:left w:val="nil"/>
          <w:bottom w:val="nil"/>
          <w:right w:val="nil"/>
          <w:between w:val="nil"/>
        </w:pBdr>
        <w:tabs>
          <w:tab w:val="left" w:pos="390"/>
          <w:tab w:val="left" w:pos="5139"/>
        </w:tabs>
        <w:spacing w:before="37"/>
        <w:ind w:left="722"/>
        <w:rPr>
          <w:rFonts w:ascii="Times New Roman" w:eastAsia="Times New Roman" w:hAnsi="Times New Roman" w:cs="Times New Roman"/>
          <w:color w:val="000000"/>
        </w:rPr>
      </w:pPr>
      <w:r w:rsidRPr="0060764E">
        <w:rPr>
          <w:rFonts w:ascii="Times New Roman" w:eastAsia="Times New Roman" w:hAnsi="Times New Roman" w:cs="Times New Roman"/>
          <w:color w:val="000000"/>
        </w:rPr>
        <w:t xml:space="preserve">Underline </w:t>
      </w:r>
      <w:r w:rsidRPr="0060764E">
        <w:rPr>
          <w:rFonts w:ascii="Times New Roman" w:eastAsia="Times New Roman" w:hAnsi="Times New Roman" w:cs="Times New Roman"/>
        </w:rPr>
        <w:t xml:space="preserve">will procure and install the new and upgraded WAPs as identified below and will adjust the monthly service price to reflect the amortization of these [38] devices </w:t>
      </w:r>
      <w:r w:rsidR="00423F57" w:rsidRPr="0060764E">
        <w:rPr>
          <w:rFonts w:ascii="Times New Roman" w:eastAsia="Times New Roman" w:hAnsi="Times New Roman" w:cs="Times New Roman"/>
        </w:rPr>
        <w:t>[est. approx. $10k] straight</w:t>
      </w:r>
      <w:r w:rsidR="004078A1" w:rsidRPr="0060764E">
        <w:rPr>
          <w:rFonts w:ascii="Times New Roman" w:eastAsia="Times New Roman" w:hAnsi="Times New Roman" w:cs="Times New Roman"/>
        </w:rPr>
        <w:t xml:space="preserve"> </w:t>
      </w:r>
      <w:r w:rsidRPr="0060764E">
        <w:rPr>
          <w:rFonts w:ascii="Times New Roman" w:eastAsia="Times New Roman" w:hAnsi="Times New Roman" w:cs="Times New Roman"/>
        </w:rPr>
        <w:t>line over the term of this SOF.</w:t>
      </w:r>
    </w:p>
    <w:p w14:paraId="69E3CA85" w14:textId="77777777" w:rsidR="00423F57" w:rsidRPr="0060764E" w:rsidRDefault="00423F57" w:rsidP="001176F1">
      <w:pPr>
        <w:pBdr>
          <w:top w:val="nil"/>
          <w:left w:val="nil"/>
          <w:bottom w:val="nil"/>
          <w:right w:val="nil"/>
          <w:between w:val="nil"/>
        </w:pBdr>
        <w:tabs>
          <w:tab w:val="left" w:pos="390"/>
          <w:tab w:val="left" w:pos="5139"/>
        </w:tabs>
        <w:spacing w:before="37"/>
        <w:ind w:left="722"/>
        <w:rPr>
          <w:rFonts w:ascii="Times New Roman" w:eastAsia="Times New Roman" w:hAnsi="Times New Roman" w:cs="Times New Roman"/>
          <w:color w:val="000000"/>
        </w:rPr>
      </w:pPr>
    </w:p>
    <w:tbl>
      <w:tblPr>
        <w:tblW w:w="10352" w:type="dxa"/>
        <w:tblCellMar>
          <w:left w:w="0" w:type="dxa"/>
          <w:right w:w="0" w:type="dxa"/>
        </w:tblCellMar>
        <w:tblLook w:val="04A0" w:firstRow="1" w:lastRow="0" w:firstColumn="1" w:lastColumn="0" w:noHBand="0" w:noVBand="1"/>
      </w:tblPr>
      <w:tblGrid>
        <w:gridCol w:w="1983"/>
        <w:gridCol w:w="1983"/>
        <w:gridCol w:w="1984"/>
        <w:gridCol w:w="1984"/>
        <w:gridCol w:w="1984"/>
        <w:gridCol w:w="434"/>
      </w:tblGrid>
      <w:tr w:rsidR="00423F57" w:rsidRPr="0060764E" w14:paraId="448B0D49" w14:textId="4E3ABCC3" w:rsidTr="00CE0E1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03B5968" w14:textId="04FAC214" w:rsidR="00423F57" w:rsidRPr="00041031" w:rsidRDefault="00423F57" w:rsidP="00423F57">
            <w:pPr>
              <w:widowControl/>
              <w:rPr>
                <w:rFonts w:ascii="Times New Roman" w:eastAsia="Times New Roman" w:hAnsi="Times New Roman" w:cs="Times New Roman"/>
                <w:b/>
                <w:bCs/>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E1A85F" w14:textId="2A39C301" w:rsidR="00423F57" w:rsidRPr="00041031" w:rsidRDefault="00423F57" w:rsidP="00423F57">
            <w:pPr>
              <w:widowControl/>
              <w:rPr>
                <w:rFonts w:ascii="Times New Roman" w:eastAsia="Times New Roman" w:hAnsi="Times New Roman" w:cs="Times New Roman"/>
                <w:b/>
                <w:bCs/>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F052A31" w14:textId="70ACA4C3" w:rsidR="00423F57" w:rsidRPr="00041031" w:rsidRDefault="00423F57" w:rsidP="00423F57">
            <w:pPr>
              <w:widowControl/>
              <w:rPr>
                <w:rFonts w:ascii="Times New Roman" w:eastAsia="Times New Roman" w:hAnsi="Times New Roman" w:cs="Times New Roman"/>
                <w:b/>
                <w:bCs/>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4306002" w14:textId="2650467B" w:rsidR="00423F57" w:rsidRPr="00041031" w:rsidRDefault="00423F57" w:rsidP="00423F57">
            <w:pPr>
              <w:widowControl/>
              <w:rPr>
                <w:rFonts w:ascii="Times New Roman" w:eastAsia="Times New Roman" w:hAnsi="Times New Roman" w:cs="Times New Roman"/>
                <w:b/>
                <w:bCs/>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E00E23" w14:textId="0F7C1578" w:rsidR="00423F57" w:rsidRPr="00041031" w:rsidRDefault="00423F57" w:rsidP="00423F57">
            <w:pPr>
              <w:widowControl/>
              <w:rPr>
                <w:rFonts w:ascii="Times New Roman" w:eastAsia="Times New Roman" w:hAnsi="Times New Roman" w:cs="Times New Roman"/>
                <w:b/>
                <w:bCs/>
                <w:sz w:val="20"/>
                <w:szCs w:val="20"/>
              </w:rPr>
            </w:pPr>
          </w:p>
        </w:tc>
        <w:tc>
          <w:tcPr>
            <w:tcW w:w="0" w:type="auto"/>
            <w:tcBorders>
              <w:top w:val="single" w:sz="6" w:space="0" w:color="CCCCCC"/>
              <w:left w:val="single" w:sz="6" w:space="0" w:color="CCCCCC"/>
              <w:bottom w:val="single" w:sz="6" w:space="0" w:color="CCCCCC"/>
              <w:right w:val="single" w:sz="6" w:space="0" w:color="CCCCCC"/>
            </w:tcBorders>
          </w:tcPr>
          <w:p w14:paraId="3E6872E9" w14:textId="77777777" w:rsidR="00423F57" w:rsidRPr="00041031" w:rsidRDefault="00423F57" w:rsidP="00423F57">
            <w:pPr>
              <w:widowControl/>
              <w:rPr>
                <w:rFonts w:ascii="Times New Roman" w:eastAsia="Times New Roman" w:hAnsi="Times New Roman" w:cs="Times New Roman"/>
                <w:b/>
                <w:bCs/>
                <w:sz w:val="20"/>
                <w:szCs w:val="20"/>
              </w:rPr>
            </w:pPr>
          </w:p>
        </w:tc>
      </w:tr>
      <w:tr w:rsidR="00423F57" w:rsidRPr="0060764E" w14:paraId="5306AFAF" w14:textId="480D27F7"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58988AE" w14:textId="6851AC87"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84D48EA" w14:textId="3106AE18"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37F2FA59" w14:textId="14FFB670"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F7AEACA" w14:textId="09E4438A"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98E4C02" w14:textId="22F41C09"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3BC307F8"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3E79B17C" w14:textId="44159BBF"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428EA6F0" w14:textId="461BDF6F"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5A72145" w14:textId="467D0B00"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7B45D56" w14:textId="7C1ED923"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4D6D7D17" w14:textId="69A8645B"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C64B4D1" w14:textId="2054A0C5"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0C04C263"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0E3B1A9E" w14:textId="2DA1F4D5"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5D9AA9C0" w14:textId="14AA97D1"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116F2470" w14:textId="06F8DFB3"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FD58F90" w14:textId="659101A4"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EF16DF6" w14:textId="5465EF0F"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3F1470E0" w14:textId="36577666"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393A50F1"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34A25F88" w14:textId="0D4004EC"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0C78DFB1" w14:textId="7731E88F"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142A36EF" w14:textId="1782277F"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328A3A0E" w14:textId="503189D9"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BE1ECA5" w14:textId="5A06C146"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54073AC" w14:textId="6F8EF2D5"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6C097D44"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15565F29" w14:textId="431787FF"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5437BA46" w14:textId="52028BFE"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8F1EF69" w14:textId="0A509F79"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47A8321" w14:textId="6B7889F0"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1B059016" w14:textId="168E484E"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3F7562A6" w14:textId="50B3A358"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78C929DC"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45C2A690" w14:textId="5857D029"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D8D6E1B" w14:textId="09D7354D"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5C5BCDB" w14:textId="00DBC312"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DEAD622" w14:textId="2B51EC1C"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5258F26" w14:textId="0890852E"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CF17282" w14:textId="46C18177"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3BD99CD2"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4F690E79" w14:textId="2661FBA8"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577CCB23" w14:textId="20438D6F"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989DBF9" w14:textId="399B922D"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8C8CCA0" w14:textId="575D83F1"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A5F08E9" w14:textId="3386D9C7"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AE5DD57" w14:textId="20248173"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18002DEE"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0002C19A" w14:textId="59EECB64"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0C5D16D2" w14:textId="7D0DF65B"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A41281D" w14:textId="5FC3FEAC"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0ACD8B8" w14:textId="2A321E5F"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202F22B" w14:textId="394BC0D9"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261147F8" w14:textId="5A95A0EE"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38FDA38E" w14:textId="77777777" w:rsidR="00423F57" w:rsidRPr="00041031" w:rsidRDefault="00423F57" w:rsidP="00423F57">
            <w:pPr>
              <w:widowControl/>
              <w:rPr>
                <w:rFonts w:ascii="Times New Roman" w:eastAsia="Times New Roman" w:hAnsi="Times New Roman" w:cs="Times New Roman"/>
                <w:color w:val="000000"/>
                <w:sz w:val="20"/>
                <w:szCs w:val="20"/>
              </w:rPr>
            </w:pPr>
          </w:p>
        </w:tc>
      </w:tr>
      <w:tr w:rsidR="00423F57" w:rsidRPr="0060764E" w14:paraId="391C3C2A" w14:textId="75784B76" w:rsidTr="00CE0E1A">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04C9CF85" w14:textId="7D4AD190" w:rsidR="00423F57" w:rsidRPr="00041031" w:rsidRDefault="00423F57" w:rsidP="00423F57">
            <w:pPr>
              <w:widowControl/>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4D2AD8FD" w14:textId="16ACC694"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FD34801" w14:textId="1F979E9E"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677E5D40" w14:textId="6E932FA4"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tcPr>
          <w:p w14:paraId="75CC4912" w14:textId="1BB0F427" w:rsidR="00423F57" w:rsidRPr="00041031" w:rsidRDefault="00423F57" w:rsidP="00423F57">
            <w:pPr>
              <w:widowControl/>
              <w:rPr>
                <w:rFonts w:ascii="Times New Roman" w:eastAsia="Times New Roman" w:hAnsi="Times New Roman" w:cs="Times New Roman"/>
                <w:color w:val="000000"/>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CFE2F3"/>
          </w:tcPr>
          <w:p w14:paraId="22F3D5A5" w14:textId="77777777" w:rsidR="00423F57" w:rsidRPr="00041031" w:rsidRDefault="00423F57" w:rsidP="00423F57">
            <w:pPr>
              <w:widowControl/>
              <w:rPr>
                <w:rFonts w:ascii="Times New Roman" w:eastAsia="Times New Roman" w:hAnsi="Times New Roman" w:cs="Times New Roman"/>
                <w:color w:val="000000"/>
                <w:sz w:val="20"/>
                <w:szCs w:val="20"/>
              </w:rPr>
            </w:pPr>
          </w:p>
        </w:tc>
      </w:tr>
    </w:tbl>
    <w:p w14:paraId="00000096" w14:textId="56D58222"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00000098" w14:textId="4D5433E3"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Location Z:  </w:t>
      </w:r>
      <w:r w:rsidRPr="0060764E">
        <w:rPr>
          <w:rFonts w:ascii="Times New Roman" w:eastAsia="Times New Roman" w:hAnsi="Times New Roman" w:cs="Times New Roman"/>
          <w:b w:val="0"/>
          <w:sz w:val="22"/>
          <w:szCs w:val="22"/>
        </w:rPr>
        <w:tab/>
        <w:t xml:space="preserve">City of </w:t>
      </w:r>
      <w:r w:rsidR="009A1C15"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ab/>
      </w:r>
    </w:p>
    <w:p w14:paraId="00000099" w14:textId="011E5824"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DMARC:  </w:t>
      </w:r>
      <w:r w:rsidR="004078A1" w:rsidRPr="0060764E">
        <w:rPr>
          <w:rFonts w:ascii="Times New Roman" w:eastAsia="Times New Roman" w:hAnsi="Times New Roman" w:cs="Times New Roman"/>
          <w:b w:val="0"/>
          <w:sz w:val="22"/>
          <w:szCs w:val="22"/>
        </w:rPr>
        <w:tab/>
        <w:t xml:space="preserve">Secured Data Center within </w:t>
      </w:r>
    </w:p>
    <w:p w14:paraId="0000009A" w14:textId="7336503F" w:rsidR="0093092D" w:rsidRPr="0060764E" w:rsidRDefault="00DF49D4" w:rsidP="00895410">
      <w:pPr>
        <w:pStyle w:val="Heading1"/>
        <w:ind w:left="0" w:firstLine="111"/>
        <w:jc w:val="both"/>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(The Parties agree that Underline will also install service directly to the City Hall to create redundancy of service for the City.  The City agrees to make necessary space and power available in order to install such redundant location.)</w:t>
      </w:r>
    </w:p>
    <w:p w14:paraId="0000009B" w14:textId="77777777" w:rsidR="0093092D" w:rsidRPr="0060764E" w:rsidRDefault="0093092D">
      <w:pPr>
        <w:pStyle w:val="Heading1"/>
        <w:ind w:left="0" w:firstLine="111"/>
        <w:rPr>
          <w:rFonts w:ascii="Times New Roman" w:eastAsia="Times New Roman" w:hAnsi="Times New Roman" w:cs="Times New Roman"/>
          <w:b w:val="0"/>
          <w:sz w:val="22"/>
          <w:szCs w:val="22"/>
        </w:rPr>
      </w:pPr>
    </w:p>
    <w:p w14:paraId="0000009C" w14:textId="77777777" w:rsidR="0093092D" w:rsidRPr="0060764E" w:rsidRDefault="0093092D">
      <w:pPr>
        <w:pStyle w:val="Heading1"/>
        <w:ind w:left="0" w:firstLine="111"/>
        <w:rPr>
          <w:rFonts w:ascii="Times New Roman" w:eastAsia="Times New Roman" w:hAnsi="Times New Roman" w:cs="Times New Roman"/>
          <w:b w:val="0"/>
          <w:sz w:val="22"/>
          <w:szCs w:val="22"/>
        </w:rPr>
      </w:pPr>
    </w:p>
    <w:p w14:paraId="0000009D" w14:textId="630B43B1"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Monthly </w:t>
      </w:r>
      <w:r w:rsidR="00CD398E" w:rsidRPr="0060764E">
        <w:rPr>
          <w:rFonts w:ascii="Times New Roman" w:eastAsia="Times New Roman" w:hAnsi="Times New Roman" w:cs="Times New Roman"/>
          <w:b w:val="0"/>
          <w:sz w:val="22"/>
          <w:szCs w:val="22"/>
        </w:rPr>
        <w:t xml:space="preserve">Recurring </w:t>
      </w:r>
      <w:r w:rsidRPr="0060764E">
        <w:rPr>
          <w:rFonts w:ascii="Times New Roman" w:eastAsia="Times New Roman" w:hAnsi="Times New Roman" w:cs="Times New Roman"/>
          <w:b w:val="0"/>
          <w:sz w:val="22"/>
          <w:szCs w:val="22"/>
        </w:rPr>
        <w:t xml:space="preserve">Charge:  </w:t>
      </w:r>
      <w:r w:rsidRPr="0060764E">
        <w:rPr>
          <w:rFonts w:ascii="Times New Roman" w:eastAsia="Times New Roman" w:hAnsi="Times New Roman" w:cs="Times New Roman"/>
          <w:b w:val="0"/>
          <w:sz w:val="22"/>
          <w:szCs w:val="22"/>
        </w:rPr>
        <w:tab/>
        <w:t>$</w:t>
      </w:r>
      <w:r w:rsidR="00FA1417" w:rsidRPr="0060764E">
        <w:rPr>
          <w:rFonts w:ascii="Times New Roman" w:eastAsia="Times New Roman" w:hAnsi="Times New Roman" w:cs="Times New Roman"/>
          <w:b w:val="0"/>
          <w:sz w:val="22"/>
          <w:szCs w:val="22"/>
        </w:rPr>
        <w:t>[</w:t>
      </w:r>
      <w:proofErr w:type="spellStart"/>
      <w:proofErr w:type="gramStart"/>
      <w:r w:rsidR="00FA1417" w:rsidRPr="0060764E">
        <w:rPr>
          <w:rFonts w:ascii="Times New Roman" w:eastAsia="Times New Roman" w:hAnsi="Times New Roman" w:cs="Times New Roman"/>
          <w:b w:val="0"/>
          <w:sz w:val="22"/>
          <w:szCs w:val="22"/>
        </w:rPr>
        <w:t>xx,xxx</w:t>
      </w:r>
      <w:proofErr w:type="spellEnd"/>
      <w:proofErr w:type="gramEnd"/>
      <w:r w:rsidR="00FA1417" w:rsidRPr="0060764E">
        <w:rPr>
          <w:rFonts w:ascii="Times New Roman" w:eastAsia="Times New Roman" w:hAnsi="Times New Roman" w:cs="Times New Roman"/>
          <w:b w:val="0"/>
          <w:sz w:val="22"/>
          <w:szCs w:val="22"/>
        </w:rPr>
        <w:t>]</w:t>
      </w:r>
      <w:r w:rsidR="00FC6E49" w:rsidRPr="0060764E">
        <w:rPr>
          <w:rFonts w:ascii="Times New Roman" w:eastAsia="Times New Roman" w:hAnsi="Times New Roman" w:cs="Times New Roman"/>
          <w:b w:val="0"/>
          <w:sz w:val="22"/>
          <w:szCs w:val="22"/>
        </w:rPr>
        <w:t xml:space="preserve"> (incl I</w:t>
      </w:r>
      <w:r w:rsidR="00EC25AF" w:rsidRPr="0060764E">
        <w:rPr>
          <w:rFonts w:ascii="Times New Roman" w:eastAsia="Times New Roman" w:hAnsi="Times New Roman" w:cs="Times New Roman"/>
          <w:b w:val="0"/>
          <w:sz w:val="22"/>
          <w:szCs w:val="22"/>
        </w:rPr>
        <w:t>nternet Access</w:t>
      </w:r>
      <w:r w:rsidR="00FC6E49" w:rsidRPr="0060764E">
        <w:rPr>
          <w:rFonts w:ascii="Times New Roman" w:eastAsia="Times New Roman" w:hAnsi="Times New Roman" w:cs="Times New Roman"/>
          <w:b w:val="0"/>
          <w:sz w:val="22"/>
          <w:szCs w:val="22"/>
        </w:rPr>
        <w:t xml:space="preserve"> fee)</w:t>
      </w:r>
    </w:p>
    <w:p w14:paraId="0000009E" w14:textId="4658AA3F"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One Time / NRC:  </w:t>
      </w:r>
      <w:r w:rsidRPr="0060764E">
        <w:rPr>
          <w:rFonts w:ascii="Times New Roman" w:eastAsia="Times New Roman" w:hAnsi="Times New Roman" w:cs="Times New Roman"/>
          <w:b w:val="0"/>
          <w:sz w:val="22"/>
          <w:szCs w:val="22"/>
        </w:rPr>
        <w:tab/>
      </w:r>
      <w:r w:rsidR="00CD398E"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Not Applicable</w:t>
      </w:r>
    </w:p>
    <w:p w14:paraId="0000009F" w14:textId="48905782" w:rsidR="0093092D" w:rsidRPr="0060764E" w:rsidRDefault="006C4E9E">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Term: </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CD398E" w:rsidRPr="0060764E">
        <w:rPr>
          <w:rFonts w:ascii="Times New Roman" w:eastAsia="Times New Roman" w:hAnsi="Times New Roman" w:cs="Times New Roman"/>
          <w:b w:val="0"/>
          <w:sz w:val="22"/>
          <w:szCs w:val="22"/>
        </w:rPr>
        <w:tab/>
      </w:r>
      <w:r w:rsidR="00FA7EB3" w:rsidRPr="0060764E">
        <w:rPr>
          <w:rFonts w:ascii="Times New Roman" w:eastAsia="Times New Roman" w:hAnsi="Times New Roman" w:cs="Times New Roman"/>
          <w:b w:val="0"/>
          <w:sz w:val="22"/>
          <w:szCs w:val="22"/>
        </w:rPr>
        <w:t xml:space="preserve">[X] </w:t>
      </w:r>
      <w:r w:rsidRPr="0060764E">
        <w:rPr>
          <w:rFonts w:ascii="Times New Roman" w:eastAsia="Times New Roman" w:hAnsi="Times New Roman" w:cs="Times New Roman"/>
          <w:b w:val="0"/>
          <w:sz w:val="22"/>
          <w:szCs w:val="22"/>
        </w:rPr>
        <w:t xml:space="preserve">years </w:t>
      </w:r>
    </w:p>
    <w:p w14:paraId="000000A0" w14:textId="77777777" w:rsidR="0093092D" w:rsidRPr="0060764E" w:rsidRDefault="0093092D">
      <w:pPr>
        <w:pBdr>
          <w:top w:val="nil"/>
          <w:left w:val="nil"/>
          <w:bottom w:val="nil"/>
          <w:right w:val="nil"/>
          <w:between w:val="nil"/>
        </w:pBdr>
        <w:tabs>
          <w:tab w:val="left" w:pos="1335"/>
        </w:tabs>
        <w:ind w:left="470" w:right="112"/>
        <w:jc w:val="both"/>
        <w:rPr>
          <w:rFonts w:ascii="Times New Roman" w:eastAsia="Times New Roman" w:hAnsi="Times New Roman" w:cs="Times New Roman"/>
          <w:color w:val="000000"/>
        </w:rPr>
      </w:pPr>
    </w:p>
    <w:p w14:paraId="000000A1" w14:textId="77777777" w:rsidR="0093092D" w:rsidRPr="0060764E" w:rsidRDefault="0093092D">
      <w:pPr>
        <w:pStyle w:val="Heading1"/>
        <w:ind w:left="0" w:firstLine="0"/>
        <w:rPr>
          <w:rFonts w:ascii="Times New Roman" w:eastAsia="Times New Roman" w:hAnsi="Times New Roman" w:cs="Times New Roman"/>
          <w:b w:val="0"/>
          <w:sz w:val="22"/>
          <w:szCs w:val="22"/>
        </w:rPr>
      </w:pPr>
    </w:p>
    <w:p w14:paraId="000000A2" w14:textId="77777777" w:rsidR="0093092D" w:rsidRPr="0060764E" w:rsidRDefault="0093092D">
      <w:pPr>
        <w:pStyle w:val="Heading1"/>
        <w:ind w:left="0" w:firstLine="111"/>
        <w:rPr>
          <w:rFonts w:ascii="Times New Roman" w:eastAsia="Times New Roman" w:hAnsi="Times New Roman" w:cs="Times New Roman"/>
          <w:b w:val="0"/>
          <w:sz w:val="22"/>
          <w:szCs w:val="22"/>
        </w:rPr>
      </w:pPr>
    </w:p>
    <w:p w14:paraId="000000A3" w14:textId="77777777" w:rsidR="0093092D" w:rsidRPr="0060764E" w:rsidRDefault="006C4E9E">
      <w:pPr>
        <w:ind w:right="360"/>
        <w:rPr>
          <w:rFonts w:ascii="Times New Roman" w:eastAsia="Times New Roman" w:hAnsi="Times New Roman" w:cs="Times New Roman"/>
          <w:b/>
          <w:u w:val="single"/>
        </w:rPr>
      </w:pPr>
      <w:r w:rsidRPr="0060764E">
        <w:rPr>
          <w:rFonts w:ascii="Times New Roman" w:eastAsia="Times New Roman" w:hAnsi="Times New Roman" w:cs="Times New Roman"/>
          <w:b/>
          <w:u w:val="single"/>
        </w:rPr>
        <w:t xml:space="preserve">Additional Information:  </w:t>
      </w:r>
    </w:p>
    <w:p w14:paraId="000000A4" w14:textId="77777777" w:rsidR="0093092D" w:rsidRPr="0060764E" w:rsidRDefault="0093092D">
      <w:pPr>
        <w:ind w:right="360"/>
        <w:rPr>
          <w:rFonts w:ascii="Times New Roman" w:eastAsia="Times New Roman" w:hAnsi="Times New Roman" w:cs="Times New Roman"/>
        </w:rPr>
      </w:pPr>
    </w:p>
    <w:p w14:paraId="000000A5" w14:textId="15BE47F1" w:rsidR="0093092D" w:rsidRPr="0060764E" w:rsidRDefault="006C4E9E" w:rsidP="00895410">
      <w:pPr>
        <w:numPr>
          <w:ilvl w:val="0"/>
          <w:numId w:val="4"/>
        </w:numPr>
        <w:pBdr>
          <w:top w:val="nil"/>
          <w:left w:val="nil"/>
          <w:bottom w:val="nil"/>
          <w:right w:val="nil"/>
          <w:between w:val="nil"/>
        </w:pBdr>
        <w:ind w:left="360" w:right="360"/>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 xml:space="preserve">Remote Network Monitoring and remote troubleshooting will be included from the </w:t>
      </w:r>
      <w:r w:rsidR="00EC25AF" w:rsidRPr="0060764E">
        <w:rPr>
          <w:rFonts w:ascii="Times New Roman" w:eastAsia="Times New Roman" w:hAnsi="Times New Roman" w:cs="Times New Roman"/>
        </w:rPr>
        <w:t xml:space="preserve">Underline Network to the </w:t>
      </w:r>
      <w:r w:rsidRPr="0060764E">
        <w:rPr>
          <w:rFonts w:ascii="Times New Roman" w:eastAsia="Times New Roman" w:hAnsi="Times New Roman" w:cs="Times New Roman"/>
        </w:rPr>
        <w:t>UOC</w:t>
      </w:r>
      <w:r w:rsidR="00EC25AF" w:rsidRPr="0060764E">
        <w:rPr>
          <w:rFonts w:ascii="Times New Roman" w:eastAsia="Times New Roman" w:hAnsi="Times New Roman" w:cs="Times New Roman"/>
        </w:rPr>
        <w:t xml:space="preserve"> to </w:t>
      </w:r>
      <w:r w:rsidRPr="0060764E">
        <w:rPr>
          <w:rFonts w:ascii="Times New Roman" w:eastAsia="Times New Roman" w:hAnsi="Times New Roman" w:cs="Times New Roman"/>
        </w:rPr>
        <w:t>Each City Location served</w:t>
      </w:r>
      <w:r w:rsidRPr="0060764E">
        <w:rPr>
          <w:rFonts w:ascii="Times New Roman" w:eastAsia="Times New Roman" w:hAnsi="Times New Roman" w:cs="Times New Roman"/>
          <w:color w:val="000000"/>
        </w:rPr>
        <w:t xml:space="preserve"> (router / firewall / WAPs).  </w:t>
      </w:r>
    </w:p>
    <w:p w14:paraId="000000A6" w14:textId="77777777" w:rsidR="0093092D" w:rsidRPr="0060764E" w:rsidRDefault="0093092D" w:rsidP="00895410">
      <w:pPr>
        <w:ind w:right="360"/>
        <w:jc w:val="both"/>
        <w:rPr>
          <w:rFonts w:ascii="Times New Roman" w:eastAsia="Times New Roman" w:hAnsi="Times New Roman" w:cs="Times New Roman"/>
        </w:rPr>
      </w:pPr>
    </w:p>
    <w:p w14:paraId="000000A7" w14:textId="77777777" w:rsidR="0093092D" w:rsidRPr="0060764E" w:rsidRDefault="006C4E9E" w:rsidP="00895410">
      <w:pPr>
        <w:numPr>
          <w:ilvl w:val="0"/>
          <w:numId w:val="4"/>
        </w:numPr>
        <w:pBdr>
          <w:top w:val="nil"/>
          <w:left w:val="nil"/>
          <w:bottom w:val="nil"/>
          <w:right w:val="nil"/>
          <w:between w:val="nil"/>
        </w:pBdr>
        <w:ind w:left="360" w:right="360"/>
        <w:jc w:val="both"/>
        <w:rPr>
          <w:rFonts w:ascii="Times New Roman" w:eastAsia="Times New Roman" w:hAnsi="Times New Roman" w:cs="Times New Roman"/>
          <w:color w:val="000000"/>
        </w:rPr>
      </w:pPr>
      <w:r w:rsidRPr="0060764E">
        <w:rPr>
          <w:rFonts w:ascii="Times New Roman" w:eastAsia="Times New Roman" w:hAnsi="Times New Roman" w:cs="Times New Roman"/>
        </w:rPr>
        <w:t xml:space="preserve">AI driven </w:t>
      </w:r>
      <w:r w:rsidRPr="0060764E">
        <w:rPr>
          <w:rFonts w:ascii="Times New Roman" w:eastAsia="Times New Roman" w:hAnsi="Times New Roman" w:cs="Times New Roman"/>
          <w:color w:val="000000"/>
        </w:rPr>
        <w:t xml:space="preserve">Cybersecurity Network &amp; DDOS Risk, pattern monitoring will be included.  </w:t>
      </w:r>
    </w:p>
    <w:p w14:paraId="000000A8" w14:textId="77777777" w:rsidR="0093092D" w:rsidRPr="0060764E" w:rsidRDefault="0093092D" w:rsidP="00895410">
      <w:pPr>
        <w:ind w:right="360"/>
        <w:jc w:val="both"/>
        <w:rPr>
          <w:rFonts w:ascii="Times New Roman" w:eastAsia="Times New Roman" w:hAnsi="Times New Roman" w:cs="Times New Roman"/>
        </w:rPr>
      </w:pPr>
    </w:p>
    <w:p w14:paraId="000000A9" w14:textId="64BEA012" w:rsidR="0093092D" w:rsidRPr="0060764E" w:rsidRDefault="006C4E9E" w:rsidP="00895410">
      <w:pPr>
        <w:numPr>
          <w:ilvl w:val="0"/>
          <w:numId w:val="4"/>
        </w:numPr>
        <w:pBdr>
          <w:top w:val="nil"/>
          <w:left w:val="nil"/>
          <w:bottom w:val="nil"/>
          <w:right w:val="nil"/>
          <w:between w:val="nil"/>
        </w:pBdr>
        <w:ind w:left="360" w:right="360"/>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 xml:space="preserve">A decision can be subsequently made regarding additional </w:t>
      </w:r>
      <w:proofErr w:type="gramStart"/>
      <w:r w:rsidRPr="0060764E">
        <w:rPr>
          <w:rFonts w:ascii="Times New Roman" w:eastAsia="Times New Roman" w:hAnsi="Times New Roman" w:cs="Times New Roman"/>
          <w:color w:val="000000"/>
        </w:rPr>
        <w:t>value added</w:t>
      </w:r>
      <w:proofErr w:type="gramEnd"/>
      <w:r w:rsidRPr="0060764E">
        <w:rPr>
          <w:rFonts w:ascii="Times New Roman" w:eastAsia="Times New Roman" w:hAnsi="Times New Roman" w:cs="Times New Roman"/>
          <w:color w:val="000000"/>
        </w:rPr>
        <w:t xml:space="preserve"> services</w:t>
      </w:r>
      <w:r w:rsidRPr="0060764E">
        <w:rPr>
          <w:rFonts w:ascii="Times New Roman" w:eastAsia="Times New Roman" w:hAnsi="Times New Roman" w:cs="Times New Roman"/>
        </w:rPr>
        <w:t xml:space="preserve">, e.g., </w:t>
      </w:r>
      <w:r w:rsidRPr="0060764E">
        <w:rPr>
          <w:rFonts w:ascii="Times New Roman" w:eastAsia="Times New Roman" w:hAnsi="Times New Roman" w:cs="Times New Roman"/>
          <w:color w:val="000000"/>
        </w:rPr>
        <w:t>disaster recovery services</w:t>
      </w:r>
      <w:r w:rsidR="00FE6D4C" w:rsidRPr="0060764E">
        <w:rPr>
          <w:rFonts w:ascii="Times New Roman" w:eastAsia="Times New Roman" w:hAnsi="Times New Roman" w:cs="Times New Roman"/>
          <w:color w:val="000000"/>
        </w:rPr>
        <w:t xml:space="preserve">, </w:t>
      </w:r>
      <w:r w:rsidRPr="0060764E">
        <w:rPr>
          <w:rFonts w:ascii="Times New Roman" w:eastAsia="Times New Roman" w:hAnsi="Times New Roman" w:cs="Times New Roman"/>
          <w:color w:val="000000"/>
        </w:rPr>
        <w:t xml:space="preserve">can be added to the Service Agreement via Attachment.  </w:t>
      </w:r>
    </w:p>
    <w:p w14:paraId="000000AA" w14:textId="77777777" w:rsidR="0093092D" w:rsidRPr="0060764E" w:rsidRDefault="0093092D" w:rsidP="00895410">
      <w:pPr>
        <w:ind w:right="360"/>
        <w:jc w:val="both"/>
        <w:rPr>
          <w:rFonts w:ascii="Times New Roman" w:eastAsia="Times New Roman" w:hAnsi="Times New Roman" w:cs="Times New Roman"/>
        </w:rPr>
      </w:pPr>
    </w:p>
    <w:p w14:paraId="000000AB" w14:textId="488FFFB8" w:rsidR="0093092D" w:rsidRPr="0060764E" w:rsidRDefault="006C4E9E" w:rsidP="00895410">
      <w:pPr>
        <w:numPr>
          <w:ilvl w:val="0"/>
          <w:numId w:val="4"/>
        </w:numPr>
        <w:pBdr>
          <w:top w:val="nil"/>
          <w:left w:val="nil"/>
          <w:bottom w:val="nil"/>
          <w:right w:val="nil"/>
          <w:between w:val="nil"/>
        </w:pBdr>
        <w:ind w:left="360" w:right="360"/>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 xml:space="preserve">A separate license agreement will be required if the Customer desires to add </w:t>
      </w:r>
      <w:r w:rsidR="007313D6" w:rsidRPr="0060764E">
        <w:rPr>
          <w:rFonts w:ascii="Times New Roman" w:eastAsia="Times New Roman" w:hAnsi="Times New Roman" w:cs="Times New Roman"/>
        </w:rPr>
        <w:t>additional</w:t>
      </w:r>
      <w:r w:rsidR="00423F57" w:rsidRPr="0060764E">
        <w:rPr>
          <w:rFonts w:ascii="Times New Roman" w:eastAsia="Times New Roman" w:hAnsi="Times New Roman" w:cs="Times New Roman"/>
        </w:rPr>
        <w:t xml:space="preserve"> </w:t>
      </w:r>
      <w:r w:rsidRPr="0060764E">
        <w:rPr>
          <w:rFonts w:ascii="Times New Roman" w:eastAsia="Times New Roman" w:hAnsi="Times New Roman" w:cs="Times New Roman"/>
          <w:color w:val="000000"/>
        </w:rPr>
        <w:t>Functionality</w:t>
      </w:r>
      <w:r w:rsidR="007313D6" w:rsidRPr="0060764E">
        <w:rPr>
          <w:rFonts w:ascii="Times New Roman" w:eastAsia="Times New Roman" w:hAnsi="Times New Roman" w:cs="Times New Roman"/>
          <w:color w:val="000000"/>
        </w:rPr>
        <w:t xml:space="preserve"> or customized interfaces to manage the network or utility site connectivity</w:t>
      </w:r>
    </w:p>
    <w:p w14:paraId="000000AC" w14:textId="77777777" w:rsidR="0093092D" w:rsidRPr="0060764E" w:rsidRDefault="0093092D" w:rsidP="00895410">
      <w:pPr>
        <w:pBdr>
          <w:top w:val="nil"/>
          <w:left w:val="nil"/>
          <w:bottom w:val="nil"/>
          <w:right w:val="nil"/>
          <w:between w:val="nil"/>
        </w:pBdr>
        <w:jc w:val="both"/>
        <w:rPr>
          <w:rFonts w:ascii="Times New Roman" w:eastAsia="Times New Roman" w:hAnsi="Times New Roman" w:cs="Times New Roman"/>
          <w:color w:val="000000"/>
        </w:rPr>
      </w:pPr>
    </w:p>
    <w:p w14:paraId="000000AD" w14:textId="77777777" w:rsidR="0093092D" w:rsidRPr="0060764E" w:rsidRDefault="006C4E9E" w:rsidP="00895410">
      <w:pPr>
        <w:numPr>
          <w:ilvl w:val="0"/>
          <w:numId w:val="4"/>
        </w:numPr>
        <w:pBdr>
          <w:top w:val="nil"/>
          <w:left w:val="nil"/>
          <w:bottom w:val="nil"/>
          <w:right w:val="nil"/>
          <w:between w:val="nil"/>
        </w:pBdr>
        <w:ind w:left="360" w:right="360"/>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Billing for month 1</w:t>
      </w:r>
      <w:r w:rsidRPr="0060764E">
        <w:rPr>
          <w:rFonts w:ascii="Times New Roman" w:eastAsia="Times New Roman" w:hAnsi="Times New Roman" w:cs="Times New Roman"/>
        </w:rPr>
        <w:t>:</w:t>
      </w:r>
      <w:r w:rsidRPr="0060764E">
        <w:rPr>
          <w:rFonts w:ascii="Times New Roman" w:eastAsia="Times New Roman" w:hAnsi="Times New Roman" w:cs="Times New Roman"/>
          <w:color w:val="000000"/>
        </w:rPr>
        <w:t xml:space="preserve">  All payments are prorated based on Customer’s Service activation date.  Invoice will be issued upon execution of this Service Order Form and payment will be due Net 30 days.  </w:t>
      </w:r>
    </w:p>
    <w:p w14:paraId="000000AE" w14:textId="77777777" w:rsidR="0093092D" w:rsidRPr="0060764E" w:rsidRDefault="0093092D" w:rsidP="00895410">
      <w:pPr>
        <w:pBdr>
          <w:top w:val="nil"/>
          <w:left w:val="nil"/>
          <w:bottom w:val="nil"/>
          <w:right w:val="nil"/>
          <w:between w:val="nil"/>
        </w:pBdr>
        <w:jc w:val="both"/>
        <w:rPr>
          <w:rFonts w:ascii="Times New Roman" w:eastAsia="Times New Roman" w:hAnsi="Times New Roman" w:cs="Times New Roman"/>
          <w:color w:val="000000"/>
        </w:rPr>
      </w:pPr>
    </w:p>
    <w:p w14:paraId="5BC5E6B7" w14:textId="77777777" w:rsidR="00E91DB0" w:rsidRPr="0060764E" w:rsidRDefault="006C4E9E" w:rsidP="00895410">
      <w:pPr>
        <w:numPr>
          <w:ilvl w:val="0"/>
          <w:numId w:val="4"/>
        </w:numPr>
        <w:pBdr>
          <w:top w:val="nil"/>
          <w:left w:val="nil"/>
          <w:bottom w:val="nil"/>
          <w:right w:val="nil"/>
          <w:between w:val="nil"/>
        </w:pBdr>
        <w:ind w:left="360" w:right="360"/>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 xml:space="preserve">A Service Level Agreement with a goal of 99.99% uptime is set forth in Attachment A to this SOF 1, which is incorporated into this Service Form. </w:t>
      </w:r>
    </w:p>
    <w:p w14:paraId="5230E7F3" w14:textId="77777777" w:rsidR="00E91DB0" w:rsidRPr="0060764E" w:rsidRDefault="00E91DB0" w:rsidP="00895410">
      <w:pPr>
        <w:pStyle w:val="ListParagraph"/>
        <w:jc w:val="both"/>
        <w:rPr>
          <w:rFonts w:ascii="Times New Roman" w:eastAsia="Times New Roman" w:hAnsi="Times New Roman" w:cs="Times New Roman"/>
          <w:color w:val="000000"/>
        </w:rPr>
      </w:pPr>
    </w:p>
    <w:p w14:paraId="22B5585C" w14:textId="06FC4F71" w:rsidR="00474F65" w:rsidRPr="00474F65" w:rsidRDefault="00E91DB0" w:rsidP="00895410">
      <w:pPr>
        <w:numPr>
          <w:ilvl w:val="0"/>
          <w:numId w:val="4"/>
        </w:numPr>
        <w:pBdr>
          <w:top w:val="nil"/>
          <w:left w:val="nil"/>
          <w:bottom w:val="nil"/>
          <w:right w:val="nil"/>
          <w:between w:val="nil"/>
        </w:pBdr>
        <w:ind w:left="360" w:right="360"/>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WAPs have the multiple SSIDs</w:t>
      </w:r>
      <w:r w:rsidR="006C4E9E" w:rsidRPr="0060764E">
        <w:rPr>
          <w:rFonts w:ascii="Times New Roman" w:eastAsia="Times New Roman" w:hAnsi="Times New Roman" w:cs="Times New Roman"/>
          <w:color w:val="000000"/>
        </w:rPr>
        <w:t xml:space="preserve"> </w:t>
      </w:r>
    </w:p>
    <w:p w14:paraId="000000B0" w14:textId="77777777" w:rsidR="0093092D" w:rsidRPr="0060764E" w:rsidRDefault="0093092D">
      <w:pPr>
        <w:rPr>
          <w:rFonts w:ascii="Times New Roman" w:eastAsia="Times New Roman" w:hAnsi="Times New Roman" w:cs="Times New Roman"/>
        </w:rPr>
      </w:pPr>
    </w:p>
    <w:p w14:paraId="16573AC3" w14:textId="77777777" w:rsidR="002F512D" w:rsidRPr="0060764E" w:rsidRDefault="002F512D">
      <w:pPr>
        <w:spacing w:before="240" w:after="240"/>
        <w:rPr>
          <w:rFonts w:ascii="Times New Roman" w:eastAsia="Times New Roman" w:hAnsi="Times New Roman" w:cs="Times New Roman"/>
        </w:rPr>
      </w:pPr>
    </w:p>
    <w:p w14:paraId="6CD1CB3F" w14:textId="77777777" w:rsidR="002F512D" w:rsidRPr="0060764E" w:rsidRDefault="002F512D">
      <w:pPr>
        <w:spacing w:before="240" w:after="240"/>
        <w:rPr>
          <w:rFonts w:ascii="Times New Roman" w:eastAsia="Times New Roman" w:hAnsi="Times New Roman" w:cs="Times New Roman"/>
        </w:rPr>
      </w:pPr>
    </w:p>
    <w:p w14:paraId="3A25A0F8" w14:textId="77777777" w:rsidR="004F022D" w:rsidRPr="0060764E" w:rsidRDefault="004F022D">
      <w:pPr>
        <w:spacing w:before="240" w:after="240"/>
        <w:rPr>
          <w:rFonts w:ascii="Times New Roman" w:eastAsia="Times New Roman" w:hAnsi="Times New Roman" w:cs="Times New Roman"/>
        </w:rPr>
      </w:pPr>
    </w:p>
    <w:p w14:paraId="33D50366" w14:textId="74531F3E" w:rsidR="004F022D" w:rsidRDefault="004F022D">
      <w:pPr>
        <w:spacing w:before="240" w:after="240"/>
        <w:rPr>
          <w:rFonts w:ascii="Times New Roman" w:eastAsia="Times New Roman" w:hAnsi="Times New Roman" w:cs="Times New Roman"/>
        </w:rPr>
      </w:pPr>
    </w:p>
    <w:p w14:paraId="33E29585" w14:textId="77777777" w:rsidR="00665901" w:rsidRPr="0060764E" w:rsidRDefault="00665901">
      <w:pPr>
        <w:spacing w:before="240" w:after="240"/>
        <w:rPr>
          <w:rFonts w:ascii="Times New Roman" w:eastAsia="Times New Roman" w:hAnsi="Times New Roman" w:cs="Times New Roman"/>
        </w:rPr>
      </w:pPr>
    </w:p>
    <w:p w14:paraId="0B396649" w14:textId="77777777" w:rsidR="002F512D" w:rsidRPr="0060764E" w:rsidRDefault="002F512D">
      <w:pPr>
        <w:spacing w:before="240" w:after="240"/>
        <w:rPr>
          <w:rFonts w:ascii="Times New Roman" w:eastAsia="Times New Roman" w:hAnsi="Times New Roman" w:cs="Times New Roman"/>
        </w:rPr>
      </w:pPr>
    </w:p>
    <w:p w14:paraId="3E7CFF44" w14:textId="77777777" w:rsidR="002F512D" w:rsidRPr="0060764E" w:rsidRDefault="002F512D">
      <w:pPr>
        <w:spacing w:before="240" w:after="240"/>
        <w:rPr>
          <w:rFonts w:ascii="Times New Roman" w:eastAsia="Times New Roman" w:hAnsi="Times New Roman" w:cs="Times New Roman"/>
        </w:rPr>
      </w:pPr>
    </w:p>
    <w:p w14:paraId="000000B1" w14:textId="3415AC3A" w:rsidR="0093092D" w:rsidRPr="0060764E" w:rsidRDefault="006C4E9E">
      <w:pPr>
        <w:spacing w:before="240" w:after="240"/>
        <w:rPr>
          <w:rFonts w:ascii="Times New Roman" w:eastAsia="Times New Roman" w:hAnsi="Times New Roman" w:cs="Times New Roman"/>
        </w:rPr>
      </w:pPr>
      <w:r w:rsidRPr="0060764E">
        <w:rPr>
          <w:rFonts w:ascii="Times New Roman" w:eastAsia="Times New Roman" w:hAnsi="Times New Roman" w:cs="Times New Roman"/>
        </w:rPr>
        <w:lastRenderedPageBreak/>
        <w:t xml:space="preserve">IN WITNESS WHEREOF, the undersigned Parties have executed this Service Order Form as of the Order Date.  </w:t>
      </w:r>
    </w:p>
    <w:p w14:paraId="000000B2" w14:textId="4537D896" w:rsidR="0093092D" w:rsidRPr="0060764E" w:rsidRDefault="006C4E9E">
      <w:pPr>
        <w:spacing w:before="240" w:after="240"/>
        <w:rPr>
          <w:rFonts w:ascii="Times New Roman" w:eastAsia="Times New Roman" w:hAnsi="Times New Roman" w:cs="Times New Roman"/>
          <w:b/>
        </w:rPr>
      </w:pPr>
      <w:r w:rsidRPr="0060764E">
        <w:rPr>
          <w:rFonts w:ascii="Times New Roman" w:eastAsia="Times New Roman" w:hAnsi="Times New Roman" w:cs="Times New Roman"/>
        </w:rPr>
        <w:t xml:space="preserve"> </w:t>
      </w:r>
      <w:r w:rsidRPr="0060764E">
        <w:rPr>
          <w:rFonts w:ascii="Times New Roman" w:eastAsia="Times New Roman" w:hAnsi="Times New Roman" w:cs="Times New Roman"/>
          <w:b/>
        </w:rPr>
        <w:t xml:space="preserve">Underline </w:t>
      </w:r>
      <w:r w:rsidR="00474F65">
        <w:rPr>
          <w:rFonts w:ascii="Times New Roman" w:eastAsia="Times New Roman" w:hAnsi="Times New Roman" w:cs="Times New Roman"/>
          <w:b/>
        </w:rPr>
        <w:t>Monterey</w:t>
      </w:r>
      <w:r w:rsidRPr="0060764E">
        <w:rPr>
          <w:rFonts w:ascii="Times New Roman" w:eastAsia="Times New Roman" w:hAnsi="Times New Roman" w:cs="Times New Roman"/>
          <w:b/>
        </w:rPr>
        <w:t xml:space="preserve">, LLC          </w:t>
      </w:r>
      <w:r w:rsidRPr="0060764E">
        <w:rPr>
          <w:rFonts w:ascii="Times New Roman" w:eastAsia="Times New Roman" w:hAnsi="Times New Roman" w:cs="Times New Roman"/>
          <w:b/>
        </w:rPr>
        <w:tab/>
      </w:r>
      <w:r w:rsidRPr="0060764E">
        <w:rPr>
          <w:rFonts w:ascii="Times New Roman" w:eastAsia="Times New Roman" w:hAnsi="Times New Roman" w:cs="Times New Roman"/>
          <w:b/>
        </w:rPr>
        <w:tab/>
      </w:r>
      <w:r w:rsidRPr="0060764E">
        <w:rPr>
          <w:rFonts w:ascii="Times New Roman" w:eastAsia="Times New Roman" w:hAnsi="Times New Roman" w:cs="Times New Roman"/>
          <w:b/>
        </w:rPr>
        <w:tab/>
      </w:r>
      <w:r w:rsidRPr="0060764E">
        <w:rPr>
          <w:rFonts w:ascii="Times New Roman" w:eastAsia="Times New Roman" w:hAnsi="Times New Roman" w:cs="Times New Roman"/>
          <w:b/>
        </w:rPr>
        <w:tab/>
        <w:t xml:space="preserve">City of </w:t>
      </w:r>
      <w:r w:rsidR="001B0C6C">
        <w:rPr>
          <w:rFonts w:ascii="Times New Roman" w:eastAsia="Times New Roman" w:hAnsi="Times New Roman" w:cs="Times New Roman"/>
          <w:b/>
        </w:rPr>
        <w:t>Salinas</w:t>
      </w:r>
      <w:r w:rsidRPr="0060764E">
        <w:rPr>
          <w:rFonts w:ascii="Times New Roman" w:eastAsia="Times New Roman" w:hAnsi="Times New Roman" w:cs="Times New Roman"/>
          <w:b/>
        </w:rPr>
        <w:t xml:space="preserve"> </w:t>
      </w:r>
    </w:p>
    <w:p w14:paraId="5DBA4197" w14:textId="77777777" w:rsidR="008C594D" w:rsidRPr="0060764E" w:rsidRDefault="008C594D">
      <w:pPr>
        <w:rPr>
          <w:rFonts w:ascii="Times New Roman" w:eastAsia="Times New Roman" w:hAnsi="Times New Roman" w:cs="Times New Roman"/>
        </w:rPr>
      </w:pPr>
    </w:p>
    <w:p w14:paraId="000000B3" w14:textId="2E787200" w:rsidR="0093092D" w:rsidRPr="0060764E" w:rsidRDefault="006C4E9E">
      <w:pPr>
        <w:rPr>
          <w:rFonts w:ascii="Times New Roman" w:eastAsia="Times New Roman" w:hAnsi="Times New Roman" w:cs="Times New Roman"/>
        </w:rPr>
      </w:pPr>
      <w:r w:rsidRPr="0060764E">
        <w:rPr>
          <w:rFonts w:ascii="Times New Roman" w:eastAsia="Times New Roman" w:hAnsi="Times New Roman" w:cs="Times New Roman"/>
        </w:rPr>
        <w:t xml:space="preserve">By: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u w:val="single"/>
        </w:rPr>
        <w:tab/>
        <w:t xml:space="preserve">   </w:t>
      </w: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t xml:space="preserve">By:     ________________________________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rPr>
        <w:t xml:space="preserve"> </w:t>
      </w:r>
    </w:p>
    <w:p w14:paraId="000000B4" w14:textId="42D5D60C" w:rsidR="0093092D" w:rsidRPr="0060764E" w:rsidRDefault="006C4E9E">
      <w:pPr>
        <w:rPr>
          <w:rFonts w:ascii="Times New Roman" w:eastAsia="Times New Roman" w:hAnsi="Times New Roman" w:cs="Times New Roman"/>
        </w:rPr>
      </w:pPr>
      <w:r w:rsidRPr="0060764E">
        <w:rPr>
          <w:rFonts w:ascii="Times New Roman" w:eastAsia="Times New Roman" w:hAnsi="Times New Roman" w:cs="Times New Roman"/>
        </w:rPr>
        <w:t>Name:</w:t>
      </w:r>
      <w:r w:rsidRPr="0060764E">
        <w:rPr>
          <w:rFonts w:ascii="Times New Roman" w:eastAsia="Times New Roman" w:hAnsi="Times New Roman" w:cs="Times New Roman"/>
        </w:rPr>
        <w:tab/>
        <w:t xml:space="preserve">Robert Thompson                                       </w:t>
      </w:r>
      <w:r w:rsidRPr="0060764E">
        <w:rPr>
          <w:rFonts w:ascii="Times New Roman" w:eastAsia="Times New Roman" w:hAnsi="Times New Roman" w:cs="Times New Roman"/>
        </w:rPr>
        <w:tab/>
        <w:t xml:space="preserve">Name:  </w:t>
      </w:r>
      <w:r w:rsidR="001B0C6C">
        <w:rPr>
          <w:rFonts w:ascii="Times New Roman" w:eastAsia="Times New Roman" w:hAnsi="Times New Roman" w:cs="Times New Roman"/>
        </w:rPr>
        <w:t>Steven S. Carrigan</w:t>
      </w:r>
    </w:p>
    <w:p w14:paraId="000000B5" w14:textId="1FEDBD52" w:rsidR="0093092D" w:rsidRPr="0060764E" w:rsidRDefault="006C4E9E">
      <w:pPr>
        <w:rPr>
          <w:rFonts w:ascii="Times New Roman" w:eastAsia="Times New Roman" w:hAnsi="Times New Roman" w:cs="Times New Roman"/>
        </w:rPr>
      </w:pPr>
      <w:r w:rsidRPr="0060764E">
        <w:rPr>
          <w:rFonts w:ascii="Times New Roman" w:eastAsia="Times New Roman" w:hAnsi="Times New Roman" w:cs="Times New Roman"/>
        </w:rPr>
        <w:t xml:space="preserve">Title: </w:t>
      </w:r>
      <w:r w:rsidRPr="0060764E">
        <w:rPr>
          <w:rFonts w:ascii="Times New Roman" w:eastAsia="Times New Roman" w:hAnsi="Times New Roman" w:cs="Times New Roman"/>
        </w:rPr>
        <w:tab/>
      </w:r>
      <w:r w:rsidR="00271224" w:rsidRPr="0060764E">
        <w:rPr>
          <w:rFonts w:ascii="Times New Roman" w:eastAsia="Times New Roman" w:hAnsi="Times New Roman" w:cs="Times New Roman"/>
        </w:rPr>
        <w:t xml:space="preserve">Chief Executive Officer </w:t>
      </w: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r>
      <w:r w:rsidRPr="0060764E">
        <w:rPr>
          <w:rFonts w:ascii="Times New Roman" w:eastAsia="Times New Roman" w:hAnsi="Times New Roman" w:cs="Times New Roman"/>
        </w:rPr>
        <w:tab/>
        <w:t>Title</w:t>
      </w:r>
      <w:r w:rsidR="00271224" w:rsidRPr="0060764E">
        <w:rPr>
          <w:rFonts w:ascii="Times New Roman" w:eastAsia="Times New Roman" w:hAnsi="Times New Roman" w:cs="Times New Roman"/>
        </w:rPr>
        <w:t xml:space="preserve">:  </w:t>
      </w:r>
      <w:r w:rsidR="00271224" w:rsidRPr="0060764E">
        <w:rPr>
          <w:rFonts w:ascii="Times New Roman" w:eastAsia="Times New Roman" w:hAnsi="Times New Roman" w:cs="Times New Roman"/>
        </w:rPr>
        <w:tab/>
        <w:t xml:space="preserve">City Manager </w:t>
      </w:r>
      <w:r w:rsidRPr="0060764E">
        <w:rPr>
          <w:rFonts w:ascii="Times New Roman" w:eastAsia="Times New Roman" w:hAnsi="Times New Roman" w:cs="Times New Roman"/>
        </w:rPr>
        <w:tab/>
      </w:r>
    </w:p>
    <w:p w14:paraId="5C83D0F4" w14:textId="77777777" w:rsidR="00EC25AF" w:rsidRPr="0060764E" w:rsidRDefault="00EC25AF">
      <w:pPr>
        <w:rPr>
          <w:rFonts w:ascii="Times New Roman" w:eastAsia="Times New Roman" w:hAnsi="Times New Roman" w:cs="Times New Roman"/>
        </w:rPr>
      </w:pPr>
    </w:p>
    <w:p w14:paraId="35D49DB9" w14:textId="77777777" w:rsidR="001E36FC" w:rsidRPr="0060764E" w:rsidRDefault="001E36FC">
      <w:pPr>
        <w:rPr>
          <w:rFonts w:ascii="Times New Roman" w:eastAsia="Times New Roman" w:hAnsi="Times New Roman" w:cs="Times New Roman"/>
        </w:rPr>
      </w:pPr>
    </w:p>
    <w:p w14:paraId="5CF20FFB" w14:textId="77777777" w:rsidR="001E36FC" w:rsidRPr="0060764E" w:rsidRDefault="001E36FC">
      <w:pPr>
        <w:rPr>
          <w:rFonts w:ascii="Times New Roman" w:eastAsia="Times New Roman" w:hAnsi="Times New Roman" w:cs="Times New Roman"/>
        </w:rPr>
      </w:pPr>
    </w:p>
    <w:p w14:paraId="59C63E82" w14:textId="77777777" w:rsidR="001E36FC" w:rsidRPr="0060764E" w:rsidRDefault="001E36FC">
      <w:pPr>
        <w:rPr>
          <w:rFonts w:ascii="Times New Roman" w:eastAsia="Times New Roman" w:hAnsi="Times New Roman" w:cs="Times New Roman"/>
        </w:rPr>
      </w:pPr>
    </w:p>
    <w:p w14:paraId="5C04366B" w14:textId="77777777" w:rsidR="001E36FC" w:rsidRPr="0060764E" w:rsidRDefault="001E36FC">
      <w:pPr>
        <w:rPr>
          <w:rFonts w:ascii="Times New Roman" w:eastAsia="Times New Roman" w:hAnsi="Times New Roman" w:cs="Times New Roman"/>
        </w:rPr>
      </w:pPr>
    </w:p>
    <w:p w14:paraId="63029BED" w14:textId="77777777" w:rsidR="001E36FC" w:rsidRPr="0060764E" w:rsidRDefault="001E36FC">
      <w:pPr>
        <w:rPr>
          <w:rFonts w:ascii="Times New Roman" w:eastAsia="Times New Roman" w:hAnsi="Times New Roman" w:cs="Times New Roman"/>
        </w:rPr>
      </w:pPr>
    </w:p>
    <w:p w14:paraId="7A7DE8AA" w14:textId="77777777" w:rsidR="001E36FC" w:rsidRPr="0060764E" w:rsidRDefault="001E36FC">
      <w:pPr>
        <w:rPr>
          <w:rFonts w:ascii="Times New Roman" w:eastAsia="Times New Roman" w:hAnsi="Times New Roman" w:cs="Times New Roman"/>
        </w:rPr>
      </w:pPr>
    </w:p>
    <w:p w14:paraId="64CC6890" w14:textId="77777777" w:rsidR="001E36FC" w:rsidRPr="0060764E" w:rsidRDefault="001E36FC">
      <w:pPr>
        <w:rPr>
          <w:rFonts w:ascii="Times New Roman" w:eastAsia="Times New Roman" w:hAnsi="Times New Roman" w:cs="Times New Roman"/>
        </w:rPr>
      </w:pPr>
    </w:p>
    <w:p w14:paraId="3CCBB2B0" w14:textId="77777777" w:rsidR="001E36FC" w:rsidRPr="0060764E" w:rsidRDefault="001E36FC">
      <w:pPr>
        <w:rPr>
          <w:rFonts w:ascii="Times New Roman" w:eastAsia="Times New Roman" w:hAnsi="Times New Roman" w:cs="Times New Roman"/>
        </w:rPr>
      </w:pPr>
    </w:p>
    <w:p w14:paraId="364A85B3" w14:textId="77777777" w:rsidR="001E36FC" w:rsidRPr="0060764E" w:rsidRDefault="001E36FC">
      <w:pPr>
        <w:rPr>
          <w:rFonts w:ascii="Times New Roman" w:eastAsia="Times New Roman" w:hAnsi="Times New Roman" w:cs="Times New Roman"/>
        </w:rPr>
      </w:pPr>
    </w:p>
    <w:p w14:paraId="3B490587" w14:textId="77777777" w:rsidR="001E36FC" w:rsidRPr="0060764E" w:rsidRDefault="001E36FC">
      <w:pPr>
        <w:rPr>
          <w:rFonts w:ascii="Times New Roman" w:eastAsia="Times New Roman" w:hAnsi="Times New Roman" w:cs="Times New Roman"/>
        </w:rPr>
      </w:pPr>
    </w:p>
    <w:p w14:paraId="10059735" w14:textId="77777777" w:rsidR="001E36FC" w:rsidRPr="0060764E" w:rsidRDefault="001E36FC">
      <w:pPr>
        <w:rPr>
          <w:rFonts w:ascii="Times New Roman" w:eastAsia="Times New Roman" w:hAnsi="Times New Roman" w:cs="Times New Roman"/>
        </w:rPr>
      </w:pPr>
    </w:p>
    <w:p w14:paraId="60187804" w14:textId="77777777" w:rsidR="001E36FC" w:rsidRPr="0060764E" w:rsidRDefault="001E36FC">
      <w:pPr>
        <w:rPr>
          <w:rFonts w:ascii="Times New Roman" w:eastAsia="Times New Roman" w:hAnsi="Times New Roman" w:cs="Times New Roman"/>
        </w:rPr>
      </w:pPr>
    </w:p>
    <w:p w14:paraId="7EAF164E" w14:textId="77777777" w:rsidR="001E36FC" w:rsidRPr="0060764E" w:rsidRDefault="001E36FC">
      <w:pPr>
        <w:rPr>
          <w:rFonts w:ascii="Times New Roman" w:eastAsia="Times New Roman" w:hAnsi="Times New Roman" w:cs="Times New Roman"/>
        </w:rPr>
      </w:pPr>
    </w:p>
    <w:p w14:paraId="40C4C354" w14:textId="77777777" w:rsidR="001E36FC" w:rsidRPr="0060764E" w:rsidRDefault="001E36FC">
      <w:pPr>
        <w:rPr>
          <w:rFonts w:ascii="Times New Roman" w:eastAsia="Times New Roman" w:hAnsi="Times New Roman" w:cs="Times New Roman"/>
        </w:rPr>
      </w:pPr>
    </w:p>
    <w:p w14:paraId="57634919" w14:textId="77777777" w:rsidR="001E36FC" w:rsidRPr="0060764E" w:rsidRDefault="001E36FC">
      <w:pPr>
        <w:rPr>
          <w:rFonts w:ascii="Times New Roman" w:eastAsia="Times New Roman" w:hAnsi="Times New Roman" w:cs="Times New Roman"/>
        </w:rPr>
      </w:pPr>
    </w:p>
    <w:p w14:paraId="48B78BDD" w14:textId="77777777" w:rsidR="001E36FC" w:rsidRPr="0060764E" w:rsidRDefault="001E36FC">
      <w:pPr>
        <w:rPr>
          <w:rFonts w:ascii="Times New Roman" w:eastAsia="Times New Roman" w:hAnsi="Times New Roman" w:cs="Times New Roman"/>
        </w:rPr>
      </w:pPr>
    </w:p>
    <w:p w14:paraId="19D494E1" w14:textId="77777777" w:rsidR="001E36FC" w:rsidRPr="0060764E" w:rsidRDefault="001E36FC">
      <w:pPr>
        <w:rPr>
          <w:rFonts w:ascii="Times New Roman" w:eastAsia="Times New Roman" w:hAnsi="Times New Roman" w:cs="Times New Roman"/>
        </w:rPr>
      </w:pPr>
    </w:p>
    <w:p w14:paraId="0830526B" w14:textId="77777777" w:rsidR="001E36FC" w:rsidRPr="0060764E" w:rsidRDefault="001E36FC">
      <w:pPr>
        <w:rPr>
          <w:rFonts w:ascii="Times New Roman" w:eastAsia="Times New Roman" w:hAnsi="Times New Roman" w:cs="Times New Roman"/>
        </w:rPr>
      </w:pPr>
    </w:p>
    <w:p w14:paraId="0076FB4F" w14:textId="77777777" w:rsidR="001E36FC" w:rsidRPr="0060764E" w:rsidRDefault="001E36FC">
      <w:pPr>
        <w:rPr>
          <w:rFonts w:ascii="Times New Roman" w:eastAsia="Times New Roman" w:hAnsi="Times New Roman" w:cs="Times New Roman"/>
        </w:rPr>
      </w:pPr>
    </w:p>
    <w:p w14:paraId="13758B07" w14:textId="77777777" w:rsidR="001E36FC" w:rsidRPr="0060764E" w:rsidRDefault="001E36FC">
      <w:pPr>
        <w:rPr>
          <w:rFonts w:ascii="Times New Roman" w:eastAsia="Times New Roman" w:hAnsi="Times New Roman" w:cs="Times New Roman"/>
        </w:rPr>
      </w:pPr>
    </w:p>
    <w:p w14:paraId="417A8631" w14:textId="77777777" w:rsidR="001E36FC" w:rsidRPr="0060764E" w:rsidRDefault="001E36FC">
      <w:pPr>
        <w:rPr>
          <w:rFonts w:ascii="Times New Roman" w:eastAsia="Times New Roman" w:hAnsi="Times New Roman" w:cs="Times New Roman"/>
        </w:rPr>
      </w:pPr>
    </w:p>
    <w:p w14:paraId="4630874A" w14:textId="77777777" w:rsidR="001E36FC" w:rsidRPr="0060764E" w:rsidRDefault="001E36FC">
      <w:pPr>
        <w:rPr>
          <w:rFonts w:ascii="Times New Roman" w:eastAsia="Times New Roman" w:hAnsi="Times New Roman" w:cs="Times New Roman"/>
        </w:rPr>
      </w:pPr>
    </w:p>
    <w:p w14:paraId="27EC8924" w14:textId="77777777" w:rsidR="001E36FC" w:rsidRPr="0060764E" w:rsidRDefault="001E36FC">
      <w:pPr>
        <w:rPr>
          <w:rFonts w:ascii="Times New Roman" w:eastAsia="Times New Roman" w:hAnsi="Times New Roman" w:cs="Times New Roman"/>
        </w:rPr>
      </w:pPr>
    </w:p>
    <w:p w14:paraId="54F2B649" w14:textId="77777777" w:rsidR="001E36FC" w:rsidRPr="0060764E" w:rsidRDefault="001E36FC">
      <w:pPr>
        <w:rPr>
          <w:rFonts w:ascii="Times New Roman" w:eastAsia="Times New Roman" w:hAnsi="Times New Roman" w:cs="Times New Roman"/>
        </w:rPr>
      </w:pPr>
    </w:p>
    <w:p w14:paraId="2A560451" w14:textId="77777777" w:rsidR="001E36FC" w:rsidRPr="0060764E" w:rsidRDefault="001E36FC">
      <w:pPr>
        <w:rPr>
          <w:rFonts w:ascii="Times New Roman" w:eastAsia="Times New Roman" w:hAnsi="Times New Roman" w:cs="Times New Roman"/>
        </w:rPr>
      </w:pPr>
    </w:p>
    <w:p w14:paraId="5FE335A7" w14:textId="77777777" w:rsidR="001E36FC" w:rsidRPr="0060764E" w:rsidRDefault="001E36FC">
      <w:pPr>
        <w:rPr>
          <w:rFonts w:ascii="Times New Roman" w:eastAsia="Times New Roman" w:hAnsi="Times New Roman" w:cs="Times New Roman"/>
        </w:rPr>
      </w:pPr>
    </w:p>
    <w:p w14:paraId="2E2BD5E9" w14:textId="77777777" w:rsidR="001E36FC" w:rsidRPr="0060764E" w:rsidRDefault="001E36FC">
      <w:pPr>
        <w:rPr>
          <w:rFonts w:ascii="Times New Roman" w:eastAsia="Times New Roman" w:hAnsi="Times New Roman" w:cs="Times New Roman"/>
        </w:rPr>
      </w:pPr>
    </w:p>
    <w:p w14:paraId="191D64A7" w14:textId="77777777" w:rsidR="001E36FC" w:rsidRPr="0060764E" w:rsidRDefault="001E36FC">
      <w:pPr>
        <w:rPr>
          <w:rFonts w:ascii="Times New Roman" w:eastAsia="Times New Roman" w:hAnsi="Times New Roman" w:cs="Times New Roman"/>
        </w:rPr>
      </w:pPr>
    </w:p>
    <w:p w14:paraId="1C7D82BF" w14:textId="77777777" w:rsidR="001E36FC" w:rsidRPr="0060764E" w:rsidRDefault="001E36FC">
      <w:pPr>
        <w:rPr>
          <w:rFonts w:ascii="Times New Roman" w:eastAsia="Times New Roman" w:hAnsi="Times New Roman" w:cs="Times New Roman"/>
        </w:rPr>
      </w:pPr>
    </w:p>
    <w:p w14:paraId="258D9629" w14:textId="77777777" w:rsidR="001E36FC" w:rsidRPr="0060764E" w:rsidRDefault="001E36FC">
      <w:pPr>
        <w:rPr>
          <w:rFonts w:ascii="Times New Roman" w:eastAsia="Times New Roman" w:hAnsi="Times New Roman" w:cs="Times New Roman"/>
        </w:rPr>
      </w:pPr>
    </w:p>
    <w:p w14:paraId="2CA6F845" w14:textId="77777777" w:rsidR="001E36FC" w:rsidRPr="0060764E" w:rsidRDefault="001E36FC">
      <w:pPr>
        <w:rPr>
          <w:rFonts w:ascii="Times New Roman" w:eastAsia="Times New Roman" w:hAnsi="Times New Roman" w:cs="Times New Roman"/>
        </w:rPr>
      </w:pPr>
    </w:p>
    <w:p w14:paraId="23E33A44" w14:textId="77777777" w:rsidR="004F022D" w:rsidRPr="0060764E" w:rsidRDefault="004F022D">
      <w:pPr>
        <w:rPr>
          <w:rFonts w:ascii="Times New Roman" w:eastAsia="Times New Roman" w:hAnsi="Times New Roman" w:cs="Times New Roman"/>
        </w:rPr>
      </w:pPr>
    </w:p>
    <w:p w14:paraId="3CBC62AF" w14:textId="77777777" w:rsidR="001E36FC" w:rsidRPr="0060764E" w:rsidRDefault="001E36FC">
      <w:pPr>
        <w:rPr>
          <w:rFonts w:ascii="Times New Roman" w:eastAsia="Times New Roman" w:hAnsi="Times New Roman" w:cs="Times New Roman"/>
        </w:rPr>
      </w:pPr>
    </w:p>
    <w:p w14:paraId="247DEE8C" w14:textId="77777777" w:rsidR="001E36FC" w:rsidRPr="0060764E" w:rsidRDefault="001E36FC">
      <w:pPr>
        <w:rPr>
          <w:rFonts w:ascii="Times New Roman" w:eastAsia="Times New Roman" w:hAnsi="Times New Roman" w:cs="Times New Roman"/>
        </w:rPr>
      </w:pPr>
    </w:p>
    <w:p w14:paraId="2BCA9A5C" w14:textId="77777777" w:rsidR="001E36FC" w:rsidRPr="0060764E" w:rsidRDefault="001E36FC">
      <w:pPr>
        <w:rPr>
          <w:rFonts w:ascii="Times New Roman" w:eastAsia="Times New Roman" w:hAnsi="Times New Roman" w:cs="Times New Roman"/>
        </w:rPr>
      </w:pPr>
    </w:p>
    <w:p w14:paraId="3FCCEA47" w14:textId="77777777" w:rsidR="001E36FC" w:rsidRPr="0060764E" w:rsidRDefault="001E36FC">
      <w:pPr>
        <w:rPr>
          <w:rFonts w:ascii="Times New Roman" w:eastAsia="Times New Roman" w:hAnsi="Times New Roman" w:cs="Times New Roman"/>
        </w:rPr>
      </w:pPr>
    </w:p>
    <w:p w14:paraId="637FD6F0" w14:textId="77777777" w:rsidR="001E36FC" w:rsidRPr="0060764E" w:rsidRDefault="001E36FC">
      <w:pPr>
        <w:rPr>
          <w:rFonts w:ascii="Times New Roman" w:eastAsia="Times New Roman" w:hAnsi="Times New Roman" w:cs="Times New Roman"/>
        </w:rPr>
      </w:pPr>
    </w:p>
    <w:p w14:paraId="698DDEC7" w14:textId="77777777" w:rsidR="001E36FC" w:rsidRPr="0060764E" w:rsidRDefault="001E36FC">
      <w:pPr>
        <w:rPr>
          <w:rFonts w:ascii="Times New Roman" w:eastAsia="Times New Roman" w:hAnsi="Times New Roman" w:cs="Times New Roman"/>
        </w:rPr>
      </w:pPr>
    </w:p>
    <w:p w14:paraId="0EEDADD2" w14:textId="77777777" w:rsidR="001E36FC" w:rsidRPr="0060764E" w:rsidRDefault="001E36FC">
      <w:pPr>
        <w:rPr>
          <w:rFonts w:ascii="Times New Roman" w:eastAsia="Times New Roman" w:hAnsi="Times New Roman" w:cs="Times New Roman"/>
        </w:rPr>
      </w:pPr>
    </w:p>
    <w:p w14:paraId="4BF68700" w14:textId="77777777" w:rsidR="001E36FC" w:rsidRPr="0060764E" w:rsidRDefault="001E36FC">
      <w:pPr>
        <w:rPr>
          <w:rFonts w:ascii="Times New Roman" w:eastAsia="Times New Roman" w:hAnsi="Times New Roman" w:cs="Times New Roman"/>
        </w:rPr>
      </w:pPr>
    </w:p>
    <w:p w14:paraId="363A7E6D" w14:textId="77777777" w:rsidR="001E36FC" w:rsidRPr="0060764E" w:rsidRDefault="001E36FC">
      <w:pPr>
        <w:rPr>
          <w:rFonts w:ascii="Times New Roman" w:eastAsia="Times New Roman" w:hAnsi="Times New Roman" w:cs="Times New Roman"/>
        </w:rPr>
      </w:pPr>
    </w:p>
    <w:p w14:paraId="0BEA1ACA" w14:textId="77777777" w:rsidR="001E36FC" w:rsidRPr="0060764E" w:rsidRDefault="001E36FC">
      <w:pPr>
        <w:rPr>
          <w:rFonts w:ascii="Times New Roman" w:eastAsia="Times New Roman" w:hAnsi="Times New Roman" w:cs="Times New Roman"/>
        </w:rPr>
      </w:pPr>
    </w:p>
    <w:p w14:paraId="71244562" w14:textId="77777777" w:rsidR="001E36FC" w:rsidRPr="0060764E" w:rsidRDefault="001E36FC">
      <w:pPr>
        <w:rPr>
          <w:rFonts w:ascii="Times New Roman" w:eastAsia="Times New Roman" w:hAnsi="Times New Roman" w:cs="Times New Roman"/>
        </w:rPr>
      </w:pPr>
    </w:p>
    <w:p w14:paraId="26A83BB5" w14:textId="77777777" w:rsidR="001E36FC" w:rsidRPr="0060764E" w:rsidRDefault="001E36FC">
      <w:pPr>
        <w:rPr>
          <w:rFonts w:ascii="Times New Roman" w:eastAsia="Times New Roman" w:hAnsi="Times New Roman" w:cs="Times New Roman"/>
        </w:rPr>
      </w:pPr>
    </w:p>
    <w:p w14:paraId="000000BD" w14:textId="1786BA5D" w:rsidR="0093092D" w:rsidRPr="0060764E" w:rsidRDefault="006C4E9E">
      <w:pPr>
        <w:rPr>
          <w:rFonts w:ascii="Times New Roman" w:eastAsia="Times New Roman" w:hAnsi="Times New Roman" w:cs="Times New Roman"/>
          <w:b/>
          <w:sz w:val="28"/>
          <w:szCs w:val="28"/>
        </w:rPr>
      </w:pPr>
      <w:r w:rsidRPr="0060764E">
        <w:rPr>
          <w:rFonts w:ascii="Times New Roman" w:eastAsia="Times New Roman" w:hAnsi="Times New Roman" w:cs="Times New Roman"/>
        </w:rPr>
        <w:lastRenderedPageBreak/>
        <w:t xml:space="preserve">ATTACHMENT A:  </w:t>
      </w:r>
      <w:r w:rsidRPr="0060764E">
        <w:rPr>
          <w:rFonts w:ascii="Times New Roman" w:eastAsia="Times New Roman" w:hAnsi="Times New Roman" w:cs="Times New Roman"/>
          <w:b/>
          <w:sz w:val="28"/>
          <w:szCs w:val="28"/>
        </w:rPr>
        <w:t>Service Level Agreement 1</w:t>
      </w:r>
    </w:p>
    <w:p w14:paraId="000000BE" w14:textId="77777777" w:rsidR="0093092D" w:rsidRPr="0060764E" w:rsidRDefault="0093092D">
      <w:pPr>
        <w:ind w:right="144"/>
        <w:jc w:val="both"/>
        <w:rPr>
          <w:rFonts w:ascii="Times New Roman" w:eastAsia="Times New Roman" w:hAnsi="Times New Roman" w:cs="Times New Roman"/>
          <w:b/>
          <w:sz w:val="28"/>
          <w:szCs w:val="28"/>
        </w:rPr>
      </w:pPr>
    </w:p>
    <w:p w14:paraId="000000BF"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b/>
        </w:rPr>
        <w:t>1. INTRODUCTION</w:t>
      </w:r>
    </w:p>
    <w:p w14:paraId="000000C0"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This Service Level Agreement (SLA) is incorporated into and made a part of the Master Services Agreement (MSA) between Customer and Underline.  </w:t>
      </w:r>
    </w:p>
    <w:p w14:paraId="000000C1" w14:textId="77777777" w:rsidR="0093092D" w:rsidRPr="0060764E" w:rsidRDefault="0093092D">
      <w:pPr>
        <w:shd w:val="clear" w:color="auto" w:fill="FFFFFF"/>
        <w:ind w:right="144"/>
        <w:jc w:val="both"/>
        <w:rPr>
          <w:rFonts w:ascii="Times New Roman" w:eastAsia="Times New Roman" w:hAnsi="Times New Roman" w:cs="Times New Roman"/>
        </w:rPr>
      </w:pPr>
    </w:p>
    <w:p w14:paraId="000000C2"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b/>
        </w:rPr>
        <w:t>2. QUALIFICATION</w:t>
      </w:r>
    </w:p>
    <w:p w14:paraId="000000C3"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The Service Level Agreement (SLA) is effective as of the first day of the second month after initial Installation and Activation of Services.</w:t>
      </w:r>
    </w:p>
    <w:p w14:paraId="000000C4" w14:textId="77777777" w:rsidR="0093092D" w:rsidRPr="0060764E" w:rsidRDefault="0093092D">
      <w:pPr>
        <w:shd w:val="clear" w:color="auto" w:fill="FFFFFF"/>
        <w:ind w:right="144"/>
        <w:jc w:val="both"/>
        <w:rPr>
          <w:rFonts w:ascii="Times New Roman" w:eastAsia="Times New Roman" w:hAnsi="Times New Roman" w:cs="Times New Roman"/>
        </w:rPr>
      </w:pPr>
    </w:p>
    <w:p w14:paraId="000000C5" w14:textId="0A7CCDE9"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b/>
        </w:rPr>
        <w:t>3. DATA AVAILABILITY</w:t>
      </w:r>
    </w:p>
    <w:p w14:paraId="0B66FBC0" w14:textId="39EA11E5" w:rsidR="00EC1B49" w:rsidRPr="000108B7" w:rsidRDefault="00EC1B49" w:rsidP="00EC1B49">
      <w:pPr>
        <w:pStyle w:val="Default"/>
        <w:rPr>
          <w:rFonts w:ascii="Times New Roman" w:hAnsi="Times New Roman" w:cs="Times New Roman"/>
          <w:sz w:val="22"/>
          <w:szCs w:val="22"/>
        </w:rPr>
      </w:pPr>
      <w:r w:rsidRPr="000108B7">
        <w:rPr>
          <w:rFonts w:ascii="Times New Roman" w:hAnsi="Times New Roman" w:cs="Times New Roman"/>
          <w:sz w:val="22"/>
          <w:szCs w:val="22"/>
        </w:rPr>
        <w:t xml:space="preserve">The Service Level associated with Data Availability is determined by a calculation, which results in a percentage, representing </w:t>
      </w:r>
      <w:r w:rsidRPr="00665901">
        <w:rPr>
          <w:rFonts w:ascii="Times New Roman" w:hAnsi="Times New Roman"/>
          <w:sz w:val="22"/>
        </w:rPr>
        <w:t xml:space="preserve">Network Availability </w:t>
      </w:r>
      <w:r w:rsidRPr="000108B7">
        <w:rPr>
          <w:rFonts w:ascii="Times New Roman" w:hAnsi="Times New Roman" w:cs="Times New Roman"/>
          <w:sz w:val="22"/>
          <w:szCs w:val="22"/>
        </w:rPr>
        <w:t>compared</w:t>
      </w:r>
      <w:r w:rsidRPr="00665901">
        <w:rPr>
          <w:rFonts w:ascii="Times New Roman" w:hAnsi="Times New Roman"/>
          <w:sz w:val="22"/>
        </w:rPr>
        <w:t xml:space="preserve"> to </w:t>
      </w:r>
      <w:r w:rsidRPr="000108B7">
        <w:rPr>
          <w:rFonts w:ascii="Times New Roman" w:hAnsi="Times New Roman" w:cs="Times New Roman"/>
          <w:sz w:val="22"/>
          <w:szCs w:val="22"/>
        </w:rPr>
        <w:t>the total time in the subject month or period.  The Network will be considered available except</w:t>
      </w:r>
      <w:r w:rsidRPr="00665901">
        <w:rPr>
          <w:rFonts w:ascii="Times New Roman" w:hAnsi="Times New Roman"/>
          <w:sz w:val="22"/>
        </w:rPr>
        <w:t xml:space="preserve"> for </w:t>
      </w:r>
      <w:r w:rsidRPr="000108B7">
        <w:rPr>
          <w:rFonts w:ascii="Times New Roman" w:hAnsi="Times New Roman" w:cs="Times New Roman"/>
          <w:sz w:val="22"/>
          <w:szCs w:val="22"/>
        </w:rPr>
        <w:t xml:space="preserve">those time durations when there </w:t>
      </w:r>
      <w:r w:rsidRPr="00665901">
        <w:rPr>
          <w:rFonts w:ascii="Times New Roman" w:hAnsi="Times New Roman"/>
          <w:sz w:val="22"/>
        </w:rPr>
        <w:t>is Network Downtime</w:t>
      </w:r>
      <w:r w:rsidRPr="000108B7">
        <w:rPr>
          <w:rFonts w:ascii="Times New Roman" w:hAnsi="Times New Roman" w:cs="Times New Roman"/>
          <w:sz w:val="22"/>
          <w:szCs w:val="22"/>
        </w:rPr>
        <w:t xml:space="preserve">.  Network Downtime </w:t>
      </w:r>
      <w:r w:rsidRPr="00665901">
        <w:rPr>
          <w:rFonts w:ascii="Times New Roman" w:hAnsi="Times New Roman"/>
          <w:sz w:val="22"/>
        </w:rPr>
        <w:t xml:space="preserve">exists when a particular circuit of </w:t>
      </w:r>
      <w:r w:rsidRPr="000108B7">
        <w:rPr>
          <w:rFonts w:ascii="Times New Roman" w:hAnsi="Times New Roman" w:cs="Times New Roman"/>
          <w:sz w:val="22"/>
          <w:szCs w:val="22"/>
        </w:rPr>
        <w:t xml:space="preserve">the </w:t>
      </w:r>
      <w:r w:rsidRPr="00665901">
        <w:rPr>
          <w:rFonts w:ascii="Times New Roman" w:hAnsi="Times New Roman"/>
          <w:sz w:val="22"/>
        </w:rPr>
        <w:t xml:space="preserve">customer is unable to transmit and receive Data. Such failure is recorded in Underline’s NOC trouble ticket system. Network Downtime is measured from the time the trouble ticket is opened to the time the affected Service is again able to transmit and receive Data. </w:t>
      </w:r>
    </w:p>
    <w:p w14:paraId="08D4BD5C" w14:textId="77777777" w:rsidR="00EC1B49" w:rsidRPr="000108B7" w:rsidRDefault="00EC1B49" w:rsidP="00EC1B49">
      <w:pPr>
        <w:pStyle w:val="Default"/>
        <w:rPr>
          <w:rFonts w:ascii="Times New Roman" w:hAnsi="Times New Roman" w:cs="Times New Roman"/>
          <w:sz w:val="22"/>
          <w:szCs w:val="22"/>
        </w:rPr>
      </w:pPr>
    </w:p>
    <w:p w14:paraId="64712645" w14:textId="77777777" w:rsidR="00EC1B49" w:rsidRPr="00474F65" w:rsidRDefault="00EC1B49" w:rsidP="00665901">
      <w:pPr>
        <w:pStyle w:val="Default"/>
        <w:rPr>
          <w:rFonts w:ascii="Times New Roman" w:hAnsi="Times New Roman"/>
        </w:rPr>
      </w:pPr>
      <w:r w:rsidRPr="000108B7">
        <w:rPr>
          <w:rFonts w:ascii="Times New Roman" w:hAnsi="Times New Roman" w:cs="Times New Roman"/>
          <w:sz w:val="22"/>
          <w:szCs w:val="22"/>
        </w:rPr>
        <w:t xml:space="preserve">The goal for the Service Level associated with Data Availability is 99.99%.  </w:t>
      </w:r>
      <w:r w:rsidRPr="00665901">
        <w:rPr>
          <w:rFonts w:ascii="Times New Roman" w:hAnsi="Times New Roman"/>
          <w:sz w:val="22"/>
        </w:rPr>
        <w:t>In the event Underline does not meet this Data Availability Service Level, subject to the restrictions and exclusions set forth below, Customer’s exclusive remedy shall be a service credit off of the MRC associated with the affected Service in existence in the particular month as set forth in the following table, not to exceed 25% of customer monthly billing:</w:t>
      </w:r>
      <w:r w:rsidRPr="000108B7">
        <w:rPr>
          <w:rFonts w:ascii="Times New Roman" w:hAnsi="Times New Roman" w:cs="Times New Roman"/>
          <w:sz w:val="22"/>
          <w:szCs w:val="22"/>
        </w:rPr>
        <w:t xml:space="preserve"> </w:t>
      </w:r>
    </w:p>
    <w:p w14:paraId="44B36FE9" w14:textId="77777777" w:rsidR="00EC1B49" w:rsidRPr="00665901" w:rsidRDefault="00EC1B49">
      <w:pPr>
        <w:shd w:val="clear" w:color="auto" w:fill="FFFFFF"/>
        <w:ind w:right="144"/>
        <w:jc w:val="both"/>
        <w:rPr>
          <w:rFonts w:ascii="Times New Roman" w:hAnsi="Times New Roman"/>
          <w:u w:val="single"/>
        </w:rPr>
      </w:pPr>
    </w:p>
    <w:p w14:paraId="000000C8" w14:textId="29B2A011"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u w:val="single"/>
        </w:rPr>
        <w:t>SLA Service Level         Credit</w:t>
      </w:r>
    </w:p>
    <w:p w14:paraId="000000C9"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97-99.98%                      5%</w:t>
      </w:r>
    </w:p>
    <w:p w14:paraId="000000CA"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95-96.99%                     10%</w:t>
      </w:r>
    </w:p>
    <w:p w14:paraId="000000CB"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93-94.99%                     15%</w:t>
      </w:r>
    </w:p>
    <w:p w14:paraId="000000CC"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&lt; 92.99                           25%</w:t>
      </w:r>
    </w:p>
    <w:p w14:paraId="000000CD" w14:textId="77777777" w:rsidR="0093092D" w:rsidRPr="0060764E" w:rsidRDefault="0093092D">
      <w:pPr>
        <w:shd w:val="clear" w:color="auto" w:fill="FFFFFF"/>
        <w:ind w:right="144"/>
        <w:jc w:val="both"/>
        <w:rPr>
          <w:rFonts w:ascii="Times New Roman" w:eastAsia="Times New Roman" w:hAnsi="Times New Roman" w:cs="Times New Roman"/>
        </w:rPr>
      </w:pPr>
    </w:p>
    <w:p w14:paraId="000000CE"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b/>
        </w:rPr>
        <w:t>4. MAINTENANCE</w:t>
      </w:r>
    </w:p>
    <w:p w14:paraId="000000CF" w14:textId="3DB41E96"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“Normal Maintenance” refers to upgrades of hardware or software or upgrades to increase capacity. Normal Maintenance may temporarily degrade the quality of the Service, including possible outages.  Such effects related to Normal Maintenance will not give rise to service credits under this SLA. Normal Maintenance will be undertaken only as follows: (a) between the hours of 12 midnight and 6:00 AM Local Time.  For purposes of this SLA, “Local Time” refers to the local time in the time zone in which an Affected Service is located.  </w:t>
      </w:r>
      <w:r w:rsidR="007E5C8E" w:rsidRPr="0060764E">
        <w:rPr>
          <w:rFonts w:ascii="Times New Roman" w:eastAsia="Times New Roman" w:hAnsi="Times New Roman" w:cs="Times New Roman"/>
        </w:rPr>
        <w:t>The Company will communicate with the Customer in advance of Normal Maintenance occurring in an effort to minimize disruption to various City services.</w:t>
      </w:r>
    </w:p>
    <w:p w14:paraId="000000D0" w14:textId="77777777" w:rsidR="0093092D" w:rsidRPr="0060764E" w:rsidRDefault="0093092D">
      <w:pPr>
        <w:shd w:val="clear" w:color="auto" w:fill="FFFFFF"/>
        <w:ind w:right="144"/>
        <w:jc w:val="both"/>
        <w:rPr>
          <w:rFonts w:ascii="Times New Roman" w:eastAsia="Times New Roman" w:hAnsi="Times New Roman" w:cs="Times New Roman"/>
        </w:rPr>
      </w:pPr>
    </w:p>
    <w:p w14:paraId="000000D1"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“Urgent Maintenance” refers to efforts to correct network conditions that are likely to cause a material Service outage and that require immediate action.  Urgent Maintenance may degrade that quality of the Services, including possible outages.  Such effects related to Urgent Maintenance will entitle Customer to service credits as set forth in this SLA.  Underline may undertake Urgent Maintenance at any time deemed necessary and will provide notice of Urgent Maintenance to Customer as soon as is commercially practicable under the circumstances.</w:t>
      </w:r>
    </w:p>
    <w:p w14:paraId="000000D2" w14:textId="77777777" w:rsidR="0093092D" w:rsidRPr="0060764E" w:rsidRDefault="0093092D">
      <w:pPr>
        <w:shd w:val="clear" w:color="auto" w:fill="FFFFFF"/>
        <w:ind w:right="144"/>
        <w:jc w:val="both"/>
        <w:rPr>
          <w:rFonts w:ascii="Times New Roman" w:eastAsia="Times New Roman" w:hAnsi="Times New Roman" w:cs="Times New Roman"/>
        </w:rPr>
      </w:pPr>
    </w:p>
    <w:p w14:paraId="000000D3"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b/>
        </w:rPr>
        <w:t>5. LIMITATIONS</w:t>
      </w:r>
    </w:p>
    <w:p w14:paraId="000000D4"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Notwithstanding anything in this Service Schedule to the contrary, Customer will not be entitled to a service credit for an outage that is the direct result of any network failure associated with the local loop or any other facilities that are not owned, operated or controlled by Underline.</w:t>
      </w:r>
    </w:p>
    <w:p w14:paraId="000000D5" w14:textId="77777777" w:rsidR="0093092D" w:rsidRPr="0060764E" w:rsidRDefault="0093092D">
      <w:pPr>
        <w:shd w:val="clear" w:color="auto" w:fill="FFFFFF"/>
        <w:ind w:right="144"/>
        <w:jc w:val="both"/>
        <w:rPr>
          <w:rFonts w:ascii="Times New Roman" w:eastAsia="Times New Roman" w:hAnsi="Times New Roman" w:cs="Times New Roman"/>
        </w:rPr>
      </w:pPr>
    </w:p>
    <w:p w14:paraId="000000D6"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b/>
        </w:rPr>
        <w:t>6. CUSTOMER TERMINATION RIGHTS</w:t>
      </w:r>
    </w:p>
    <w:p w14:paraId="000000D7"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 xml:space="preserve">Customer may terminate the affected Services without early termination charges if, in any single calendar month: (a) Network Downtime exists for at least 120 hours in the aggregate; or (b) any single event entitling Customer to credits under Network Availability exists for a period of at least 72 consecutive hours; provided that Company shall be given </w:t>
      </w:r>
      <w:r w:rsidRPr="0060764E">
        <w:rPr>
          <w:rFonts w:ascii="Times New Roman" w:eastAsia="Times New Roman" w:hAnsi="Times New Roman" w:cs="Times New Roman"/>
        </w:rPr>
        <w:lastRenderedPageBreak/>
        <w:t xml:space="preserve">written notice of the proposed termination and fails to cure such event within 2 calendar days or provide assurance of non-repetition.  Notice of proposed termination must be issued no later than five business days following the end of the relevant calendar month; otherwise, Customer waives its rights to termination based on subsection (a) or (b) having occurred during that month.  </w:t>
      </w:r>
    </w:p>
    <w:p w14:paraId="000000D8" w14:textId="77777777" w:rsidR="0093092D" w:rsidRPr="0060764E" w:rsidRDefault="0093092D">
      <w:pPr>
        <w:shd w:val="clear" w:color="auto" w:fill="FFFFFF"/>
        <w:ind w:right="144"/>
        <w:jc w:val="both"/>
        <w:rPr>
          <w:rFonts w:ascii="Times New Roman" w:eastAsia="Times New Roman" w:hAnsi="Times New Roman" w:cs="Times New Roman"/>
        </w:rPr>
      </w:pPr>
    </w:p>
    <w:p w14:paraId="000000D9" w14:textId="77777777" w:rsidR="0093092D" w:rsidRPr="0060764E" w:rsidRDefault="006C4E9E">
      <w:pPr>
        <w:shd w:val="clear" w:color="auto" w:fill="FFFFFF"/>
        <w:ind w:right="144"/>
        <w:jc w:val="both"/>
        <w:rPr>
          <w:rFonts w:ascii="Times New Roman" w:eastAsia="Times New Roman" w:hAnsi="Times New Roman" w:cs="Times New Roman"/>
          <w:b/>
        </w:rPr>
      </w:pPr>
      <w:r w:rsidRPr="0060764E">
        <w:rPr>
          <w:rFonts w:ascii="Times New Roman" w:eastAsia="Times New Roman" w:hAnsi="Times New Roman" w:cs="Times New Roman"/>
          <w:b/>
        </w:rPr>
        <w:t>7. EXCLUSIVE REMEDY</w:t>
      </w:r>
    </w:p>
    <w:p w14:paraId="000000DA"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Given that damages from Service interruptions or other failures to provide the Service under this SLA would be impossible to ascertain, and that the remedies stated in this SLA have been determined as a reasonable estimate of compensation, and not as a penalty, Customer’s remedy shall be fixed and liquidated as set forth in this SLA.  In no event will the total remedies available to Customer exceed those set forth in this SLA.  The provisions of this SLA state Customer’s sole and exclusive remedies for Service interruptions or Service deficiencies of any kind whatsoever.</w:t>
      </w:r>
    </w:p>
    <w:p w14:paraId="000000DB" w14:textId="77777777" w:rsidR="0093092D" w:rsidRPr="0060764E" w:rsidRDefault="0093092D">
      <w:pPr>
        <w:shd w:val="clear" w:color="auto" w:fill="FFFFFF"/>
        <w:ind w:right="144"/>
        <w:jc w:val="both"/>
        <w:rPr>
          <w:rFonts w:ascii="Times New Roman" w:eastAsia="Times New Roman" w:hAnsi="Times New Roman" w:cs="Times New Roman"/>
        </w:rPr>
      </w:pPr>
    </w:p>
    <w:p w14:paraId="000000DC"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In order to request SLA credits, Customer must contact Underline Customer Service. In order to receive service credits which are set forth herein, such requests shall be made no later than five business days following the last day of the month in which the relevant SLA was not met.  Failure to comply with these service credit request requirements will forfeit your right to receive a credit.  A credit will be applied only to the month in which the event giving rise to the credit occurred.  The maximum SLA credits issued in any one calendar month will not exceed: 25% of the MRCs of the Affected Service with respect to the SLA. “Affected Service” refers to the particular Product that fails to meet the relevant SLA.  In no event will the total credit, in the aggregate for all credits issued in one month exceed the equivalent of 25% of the relevant MRCs for the Affected Service.  The Customer may not deduct or set-off a service credit, if any, from an invoice, but must, in all cases, wait for the invoice to reflect the service credit before the Customer can realize it.</w:t>
      </w:r>
    </w:p>
    <w:p w14:paraId="000000DD" w14:textId="77777777" w:rsidR="0093092D" w:rsidRPr="0060764E" w:rsidRDefault="0093092D">
      <w:pPr>
        <w:shd w:val="clear" w:color="auto" w:fill="FFFFFF"/>
        <w:ind w:right="144"/>
        <w:jc w:val="both"/>
        <w:rPr>
          <w:rFonts w:ascii="Times New Roman" w:eastAsia="Times New Roman" w:hAnsi="Times New Roman" w:cs="Times New Roman"/>
        </w:rPr>
      </w:pPr>
    </w:p>
    <w:p w14:paraId="000000DE"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b/>
        </w:rPr>
        <w:t>8. SERVICE CREDIT EXCEPTIONS</w:t>
      </w:r>
    </w:p>
    <w:p w14:paraId="000000DF" w14:textId="77777777" w:rsidR="0093092D" w:rsidRPr="0060764E" w:rsidRDefault="006C4E9E">
      <w:pPr>
        <w:shd w:val="clear" w:color="auto" w:fill="FFFFFF"/>
        <w:ind w:right="144"/>
        <w:jc w:val="both"/>
        <w:rPr>
          <w:rFonts w:ascii="Times New Roman" w:eastAsia="Times New Roman" w:hAnsi="Times New Roman" w:cs="Times New Roman"/>
        </w:rPr>
      </w:pPr>
      <w:r w:rsidRPr="0060764E">
        <w:rPr>
          <w:rFonts w:ascii="Times New Roman" w:eastAsia="Times New Roman" w:hAnsi="Times New Roman" w:cs="Times New Roman"/>
        </w:rPr>
        <w:t>An outage shall not be deemed to have occurred in the event that the Service is unavailable or impaired due to any of the following:</w:t>
      </w:r>
    </w:p>
    <w:p w14:paraId="000000E0" w14:textId="77777777" w:rsidR="0093092D" w:rsidRPr="0060764E" w:rsidRDefault="0093092D">
      <w:pPr>
        <w:shd w:val="clear" w:color="auto" w:fill="FFFFFF"/>
        <w:ind w:right="144"/>
        <w:jc w:val="both"/>
        <w:rPr>
          <w:rFonts w:ascii="Times New Roman" w:eastAsia="Times New Roman" w:hAnsi="Times New Roman" w:cs="Times New Roman"/>
        </w:rPr>
      </w:pPr>
    </w:p>
    <w:p w14:paraId="000000E1"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caused by the negligence, error or omission of Customer or others authorized by Customer to access, use or modify the Service or equipment used by Customer;</w:t>
      </w:r>
    </w:p>
    <w:p w14:paraId="000000E2"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due to power failure at Customer premises, or the failure or poor performance of CPE;</w:t>
      </w:r>
    </w:p>
    <w:p w14:paraId="000000E3" w14:textId="0907530F"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rPr>
        <w:t>Interruptions due to connectivity issues with fiber or other communications infrastructure owned or operated by Customer</w:t>
      </w:r>
      <w:r w:rsidR="00A51E23" w:rsidRPr="0060764E">
        <w:rPr>
          <w:rFonts w:ascii="Times New Roman" w:eastAsia="Times New Roman" w:hAnsi="Times New Roman" w:cs="Times New Roman"/>
        </w:rPr>
        <w:t>.</w:t>
      </w:r>
      <w:r w:rsidR="001B0C6C">
        <w:rPr>
          <w:rFonts w:ascii="Times New Roman" w:eastAsia="Times New Roman" w:hAnsi="Times New Roman" w:cs="Times New Roman"/>
        </w:rPr>
        <w:t xml:space="preserve">  </w:t>
      </w:r>
      <w:r w:rsidR="00A51E23" w:rsidRPr="0060764E">
        <w:rPr>
          <w:rFonts w:ascii="Times New Roman" w:eastAsia="Times New Roman" w:hAnsi="Times New Roman" w:cs="Times New Roman"/>
        </w:rPr>
        <w:t xml:space="preserve">For the avoidance of doubt, </w:t>
      </w:r>
      <w:r w:rsidR="004D0A13" w:rsidRPr="0060764E">
        <w:rPr>
          <w:rFonts w:ascii="Times New Roman" w:eastAsia="Times New Roman" w:hAnsi="Times New Roman" w:cs="Times New Roman"/>
        </w:rPr>
        <w:t>this exception is not intended to relate to Customer</w:t>
      </w:r>
      <w:r w:rsidR="001B0C6C">
        <w:rPr>
          <w:rFonts w:ascii="Times New Roman" w:eastAsia="Times New Roman" w:hAnsi="Times New Roman" w:cs="Times New Roman"/>
        </w:rPr>
        <w:t>-</w:t>
      </w:r>
      <w:r w:rsidR="004D0A13" w:rsidRPr="0060764E">
        <w:rPr>
          <w:rFonts w:ascii="Times New Roman" w:eastAsia="Times New Roman" w:hAnsi="Times New Roman" w:cs="Times New Roman"/>
        </w:rPr>
        <w:t>owned conduit leased or ceded to Underline unless the disruption occurring to that communications infrastructure is caused by Customer or its agents.</w:t>
      </w:r>
    </w:p>
    <w:p w14:paraId="000000E4"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during any period that Underline has communicated to Customer in any manner that the Service will be unavailable for Normal Maintenance or grooming purposes, or Customer has released the Service to Underline for the installation of a Customer Service Order;</w:t>
      </w:r>
    </w:p>
    <w:p w14:paraId="000000E5"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during any period that Customer elects not to release the Service for testing and/or repair and continues to use it on an impaired basis;</w:t>
      </w:r>
    </w:p>
    <w:p w14:paraId="000000E6"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resulting from Force Majeure;</w:t>
      </w:r>
    </w:p>
    <w:p w14:paraId="000000E7"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resulting from Customer’s use of Service in an unauthorized or unlawful manner;</w:t>
      </w:r>
    </w:p>
    <w:p w14:paraId="000000E8"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due to improper or inaccurate network specifications provided by Customer;</w:t>
      </w:r>
    </w:p>
    <w:p w14:paraId="000000E9"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resulting from a failure of a carrier other than Underline providing Local Access Services including CPE;</w:t>
      </w:r>
    </w:p>
    <w:p w14:paraId="000000EA" w14:textId="77777777" w:rsidR="0093092D" w:rsidRPr="0060764E" w:rsidRDefault="006C4E9E">
      <w:pPr>
        <w:widowControl/>
        <w:numPr>
          <w:ilvl w:val="0"/>
          <w:numId w:val="6"/>
        </w:numPr>
        <w:pBdr>
          <w:top w:val="nil"/>
          <w:left w:val="nil"/>
          <w:bottom w:val="nil"/>
          <w:right w:val="nil"/>
          <w:between w:val="nil"/>
        </w:pBdr>
        <w:shd w:val="clear" w:color="auto" w:fill="FFFFFF"/>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Underline inability to deliver Service by the Customer Commit Due;</w:t>
      </w:r>
    </w:p>
    <w:p w14:paraId="000000EB" w14:textId="77777777" w:rsidR="0093092D" w:rsidRPr="0060764E" w:rsidRDefault="006C4E9E">
      <w:pPr>
        <w:widowControl/>
        <w:numPr>
          <w:ilvl w:val="0"/>
          <w:numId w:val="6"/>
        </w:numPr>
        <w:pBdr>
          <w:top w:val="nil"/>
          <w:left w:val="nil"/>
          <w:bottom w:val="nil"/>
          <w:right w:val="nil"/>
          <w:between w:val="nil"/>
        </w:pBdr>
        <w:shd w:val="clear" w:color="auto" w:fill="FFFFFF"/>
        <w:spacing w:after="450"/>
        <w:ind w:left="504" w:right="144"/>
        <w:jc w:val="both"/>
        <w:rPr>
          <w:rFonts w:ascii="Times New Roman" w:eastAsia="Times New Roman" w:hAnsi="Times New Roman" w:cs="Times New Roman"/>
          <w:color w:val="000000"/>
        </w:rPr>
      </w:pPr>
      <w:r w:rsidRPr="0060764E">
        <w:rPr>
          <w:rFonts w:ascii="Times New Roman" w:eastAsia="Times New Roman" w:hAnsi="Times New Roman" w:cs="Times New Roman"/>
          <w:color w:val="000000"/>
        </w:rPr>
        <w:t>Interruptions caused by circumstances beyond the reasonable control of Underline or its agents.</w:t>
      </w:r>
    </w:p>
    <w:p w14:paraId="06EE037E" w14:textId="0268FFCD" w:rsidR="00F95132" w:rsidRPr="0060764E" w:rsidRDefault="00F95132" w:rsidP="00675F63">
      <w:pPr>
        <w:widowControl/>
        <w:pBdr>
          <w:top w:val="nil"/>
          <w:left w:val="nil"/>
          <w:bottom w:val="nil"/>
          <w:right w:val="nil"/>
          <w:between w:val="nil"/>
        </w:pBdr>
        <w:shd w:val="clear" w:color="auto" w:fill="FFFFFF"/>
        <w:spacing w:after="450"/>
        <w:ind w:right="144"/>
        <w:jc w:val="both"/>
        <w:rPr>
          <w:rFonts w:ascii="Times New Roman" w:eastAsia="Times New Roman" w:hAnsi="Times New Roman" w:cs="Times New Roman"/>
          <w:b/>
          <w:bCs/>
          <w:color w:val="000000"/>
        </w:rPr>
      </w:pPr>
      <w:r w:rsidRPr="0060764E">
        <w:rPr>
          <w:rFonts w:ascii="Times New Roman" w:eastAsia="Times New Roman" w:hAnsi="Times New Roman" w:cs="Times New Roman"/>
          <w:b/>
          <w:bCs/>
          <w:color w:val="000000"/>
        </w:rPr>
        <w:t>9</w:t>
      </w:r>
      <w:r w:rsidRPr="0060764E">
        <w:rPr>
          <w:rFonts w:ascii="Times New Roman" w:eastAsia="Times New Roman" w:hAnsi="Times New Roman" w:cs="Times New Roman"/>
          <w:color w:val="000000"/>
        </w:rPr>
        <w:t xml:space="preserve">. </w:t>
      </w:r>
      <w:r w:rsidR="00675F63" w:rsidRPr="0060764E">
        <w:rPr>
          <w:rFonts w:ascii="Times New Roman" w:eastAsia="Times New Roman" w:hAnsi="Times New Roman" w:cs="Times New Roman"/>
          <w:color w:val="000000"/>
        </w:rPr>
        <w:t xml:space="preserve"> </w:t>
      </w:r>
      <w:r w:rsidRPr="0060764E">
        <w:rPr>
          <w:rFonts w:ascii="Times New Roman" w:eastAsia="Times New Roman" w:hAnsi="Times New Roman" w:cs="Times New Roman"/>
          <w:b/>
          <w:bCs/>
          <w:color w:val="000000"/>
        </w:rPr>
        <w:t>SUPPORT SERVICES</w:t>
      </w:r>
    </w:p>
    <w:p w14:paraId="7408A3A1" w14:textId="5BDEAEA8" w:rsidR="00F95132" w:rsidRPr="0060764E" w:rsidRDefault="00F95132" w:rsidP="00F95132">
      <w:pPr>
        <w:pStyle w:val="Default"/>
        <w:numPr>
          <w:ilvl w:val="0"/>
          <w:numId w:val="19"/>
        </w:numPr>
        <w:rPr>
          <w:rFonts w:ascii="Times New Roman" w:hAnsi="Times New Roman" w:cs="Times New Roman"/>
          <w:sz w:val="22"/>
          <w:szCs w:val="22"/>
        </w:rPr>
      </w:pPr>
      <w:r w:rsidRPr="0060764E">
        <w:rPr>
          <w:rFonts w:ascii="Times New Roman" w:hAnsi="Times New Roman" w:cs="Times New Roman"/>
          <w:b/>
          <w:sz w:val="22"/>
          <w:szCs w:val="22"/>
        </w:rPr>
        <w:t>Low-priority requests:</w:t>
      </w:r>
      <w:r w:rsidRPr="0060764E">
        <w:rPr>
          <w:rFonts w:ascii="Times New Roman" w:hAnsi="Times New Roman" w:cs="Times New Roman"/>
          <w:sz w:val="22"/>
          <w:szCs w:val="22"/>
        </w:rPr>
        <w:t xml:space="preserve"> This includes failure of WAPs which results in an inconvenience to operations but not total system failure or downtime. Initial response to request shall not exceed 24 hours and problem resolution shall not exceed 72 hours unless otherwise approved by the City to accommodate extenuating </w:t>
      </w:r>
      <w:r w:rsidRPr="0060764E">
        <w:rPr>
          <w:rFonts w:ascii="Times New Roman" w:hAnsi="Times New Roman" w:cs="Times New Roman"/>
          <w:sz w:val="22"/>
          <w:szCs w:val="22"/>
        </w:rPr>
        <w:lastRenderedPageBreak/>
        <w:t xml:space="preserve">circumstances. In cases where spares stock can be kept onsite, the City is open to an agreement allowing the exchange of replacement parts via USPS, UPS or FedEx. Terms of the support contract shall cover the replacement of the equipment as well as any associated labor. </w:t>
      </w:r>
      <w:r w:rsidRPr="0060764E">
        <w:rPr>
          <w:rFonts w:ascii="Times New Roman" w:hAnsi="Times New Roman" w:cs="Times New Roman"/>
          <w:sz w:val="22"/>
          <w:szCs w:val="22"/>
        </w:rPr>
        <w:br/>
      </w:r>
    </w:p>
    <w:p w14:paraId="0A7A53CC" w14:textId="77C93905" w:rsidR="00F95132" w:rsidRPr="0060764E" w:rsidRDefault="00F95132" w:rsidP="00F95132">
      <w:pPr>
        <w:pStyle w:val="Default"/>
        <w:numPr>
          <w:ilvl w:val="0"/>
          <w:numId w:val="19"/>
        </w:numPr>
        <w:rPr>
          <w:rFonts w:ascii="Times New Roman" w:hAnsi="Times New Roman" w:cs="Times New Roman"/>
          <w:sz w:val="22"/>
          <w:szCs w:val="22"/>
        </w:rPr>
      </w:pPr>
      <w:r w:rsidRPr="0060764E">
        <w:rPr>
          <w:rFonts w:ascii="Times New Roman" w:hAnsi="Times New Roman" w:cs="Times New Roman"/>
          <w:b/>
          <w:sz w:val="22"/>
          <w:szCs w:val="22"/>
        </w:rPr>
        <w:t>High-priority requests:</w:t>
      </w:r>
      <w:r w:rsidRPr="0060764E">
        <w:rPr>
          <w:rFonts w:ascii="Times New Roman" w:hAnsi="Times New Roman" w:cs="Times New Roman"/>
          <w:sz w:val="22"/>
          <w:szCs w:val="22"/>
        </w:rPr>
        <w:t xml:space="preserve"> Lost connection to the greater internet. Initial response to request shall not exceed 2 hours and problem resolution shall not exceed 12 hours unless otherwise approved by the City to accommodate extenuating circumstances. </w:t>
      </w:r>
      <w:r w:rsidRPr="0060764E">
        <w:rPr>
          <w:rFonts w:ascii="Times New Roman" w:hAnsi="Times New Roman" w:cs="Times New Roman"/>
          <w:sz w:val="22"/>
          <w:szCs w:val="22"/>
        </w:rPr>
        <w:br/>
      </w:r>
    </w:p>
    <w:p w14:paraId="11ED79C7" w14:textId="77777777" w:rsidR="00F95132" w:rsidRPr="0060764E" w:rsidRDefault="00F95132" w:rsidP="00F95132">
      <w:pPr>
        <w:widowControl/>
        <w:pBdr>
          <w:top w:val="nil"/>
          <w:left w:val="nil"/>
          <w:bottom w:val="nil"/>
          <w:right w:val="nil"/>
          <w:between w:val="nil"/>
        </w:pBdr>
        <w:shd w:val="clear" w:color="auto" w:fill="FFFFFF"/>
        <w:spacing w:after="450"/>
        <w:ind w:left="504" w:right="144"/>
        <w:jc w:val="both"/>
        <w:rPr>
          <w:rFonts w:ascii="Times New Roman" w:eastAsia="Times New Roman" w:hAnsi="Times New Roman" w:cs="Times New Roman"/>
          <w:color w:val="000000"/>
        </w:rPr>
      </w:pPr>
      <w:r w:rsidRPr="0060764E">
        <w:rPr>
          <w:rFonts w:ascii="Times New Roman" w:hAnsi="Times New Roman" w:cs="Times New Roman"/>
          <w:b/>
        </w:rPr>
        <w:t>General support/consultation:</w:t>
      </w:r>
      <w:r w:rsidRPr="0060764E">
        <w:rPr>
          <w:rFonts w:ascii="Times New Roman" w:hAnsi="Times New Roman" w:cs="Times New Roman"/>
        </w:rPr>
        <w:t xml:space="preserve"> This would cover projects where the City would seek out the vendor’s assistance on a non-exclusive basis in the design, installation and implementation of new equipment or capabilities. These services would be billable on a time and materials basis that would be negotiated with the City at the beginning of the project. Inclusion of any new hardware or software that would be added to the existing support contract would also be negotiated at this time.</w:t>
      </w:r>
    </w:p>
    <w:p w14:paraId="000000ED" w14:textId="77777777" w:rsidR="0093092D" w:rsidRPr="0060764E" w:rsidRDefault="0093092D">
      <w:pPr>
        <w:shd w:val="clear" w:color="auto" w:fill="FFFFFF"/>
        <w:spacing w:after="450"/>
        <w:ind w:right="144"/>
        <w:jc w:val="both"/>
        <w:rPr>
          <w:rFonts w:ascii="Times New Roman" w:eastAsia="Times New Roman" w:hAnsi="Times New Roman" w:cs="Times New Roman"/>
        </w:rPr>
      </w:pPr>
    </w:p>
    <w:p w14:paraId="000000EE" w14:textId="77777777" w:rsidR="0093092D" w:rsidRPr="0060764E" w:rsidRDefault="0093092D">
      <w:pPr>
        <w:shd w:val="clear" w:color="auto" w:fill="FFFFFF"/>
        <w:spacing w:after="450"/>
        <w:ind w:right="144"/>
        <w:jc w:val="both"/>
        <w:rPr>
          <w:rFonts w:ascii="Times New Roman" w:eastAsia="Times New Roman" w:hAnsi="Times New Roman" w:cs="Times New Roman"/>
        </w:rPr>
      </w:pPr>
    </w:p>
    <w:p w14:paraId="000000EF" w14:textId="77777777" w:rsidR="0093092D" w:rsidRPr="0060764E" w:rsidRDefault="0093092D">
      <w:pPr>
        <w:shd w:val="clear" w:color="auto" w:fill="FFFFFF"/>
        <w:spacing w:after="450"/>
        <w:ind w:right="144"/>
        <w:jc w:val="both"/>
        <w:rPr>
          <w:rFonts w:ascii="Times New Roman" w:eastAsia="Times New Roman" w:hAnsi="Times New Roman" w:cs="Times New Roman"/>
        </w:rPr>
      </w:pPr>
    </w:p>
    <w:p w14:paraId="000000F0" w14:textId="57A6CCD0" w:rsidR="0093092D" w:rsidRPr="0060764E" w:rsidRDefault="0093092D">
      <w:pPr>
        <w:shd w:val="clear" w:color="auto" w:fill="FFFFFF"/>
        <w:spacing w:after="450"/>
        <w:ind w:right="144"/>
        <w:jc w:val="both"/>
        <w:rPr>
          <w:rFonts w:ascii="Times New Roman" w:eastAsia="Times New Roman" w:hAnsi="Times New Roman" w:cs="Times New Roman"/>
        </w:rPr>
      </w:pPr>
    </w:p>
    <w:p w14:paraId="350C236D" w14:textId="2DB7DA99" w:rsidR="00F85825" w:rsidRPr="0060764E" w:rsidRDefault="00F85825">
      <w:pPr>
        <w:shd w:val="clear" w:color="auto" w:fill="FFFFFF"/>
        <w:spacing w:after="450"/>
        <w:ind w:right="144"/>
        <w:jc w:val="both"/>
        <w:rPr>
          <w:rFonts w:ascii="Times New Roman" w:eastAsia="Times New Roman" w:hAnsi="Times New Roman" w:cs="Times New Roman"/>
        </w:rPr>
      </w:pPr>
    </w:p>
    <w:p w14:paraId="0149FCCC" w14:textId="0E73D017" w:rsidR="00F85825" w:rsidRPr="0060764E" w:rsidRDefault="00F85825">
      <w:pPr>
        <w:shd w:val="clear" w:color="auto" w:fill="FFFFFF"/>
        <w:spacing w:after="450"/>
        <w:ind w:right="144"/>
        <w:jc w:val="both"/>
        <w:rPr>
          <w:rFonts w:ascii="Times New Roman" w:eastAsia="Times New Roman" w:hAnsi="Times New Roman" w:cs="Times New Roman"/>
        </w:rPr>
      </w:pPr>
    </w:p>
    <w:p w14:paraId="0C02BBC1" w14:textId="5FE99F55" w:rsidR="00F85825" w:rsidRPr="0060764E" w:rsidRDefault="00F85825">
      <w:pPr>
        <w:shd w:val="clear" w:color="auto" w:fill="FFFFFF"/>
        <w:spacing w:after="450"/>
        <w:ind w:right="144"/>
        <w:jc w:val="both"/>
        <w:rPr>
          <w:rFonts w:ascii="Times New Roman" w:eastAsia="Times New Roman" w:hAnsi="Times New Roman" w:cs="Times New Roman"/>
        </w:rPr>
      </w:pPr>
    </w:p>
    <w:p w14:paraId="20927BA0" w14:textId="2E9D6EF6" w:rsidR="00F85825" w:rsidRPr="0060764E" w:rsidRDefault="00F85825">
      <w:pPr>
        <w:shd w:val="clear" w:color="auto" w:fill="FFFFFF"/>
        <w:spacing w:after="450"/>
        <w:ind w:right="144"/>
        <w:jc w:val="both"/>
        <w:rPr>
          <w:rFonts w:ascii="Times New Roman" w:eastAsia="Times New Roman" w:hAnsi="Times New Roman" w:cs="Times New Roman"/>
        </w:rPr>
      </w:pPr>
    </w:p>
    <w:p w14:paraId="68B691EE" w14:textId="3F094B00" w:rsidR="00F85825" w:rsidRPr="0060764E" w:rsidRDefault="00F85825">
      <w:pPr>
        <w:shd w:val="clear" w:color="auto" w:fill="FFFFFF"/>
        <w:spacing w:after="450"/>
        <w:ind w:right="144"/>
        <w:jc w:val="both"/>
        <w:rPr>
          <w:rFonts w:ascii="Times New Roman" w:eastAsia="Times New Roman" w:hAnsi="Times New Roman" w:cs="Times New Roman"/>
        </w:rPr>
      </w:pPr>
    </w:p>
    <w:p w14:paraId="628F1C49" w14:textId="273CFBD5" w:rsidR="00F85825" w:rsidRPr="0060764E" w:rsidRDefault="00F85825">
      <w:pPr>
        <w:shd w:val="clear" w:color="auto" w:fill="FFFFFF"/>
        <w:spacing w:after="450"/>
        <w:ind w:right="144"/>
        <w:jc w:val="both"/>
        <w:rPr>
          <w:rFonts w:ascii="Times New Roman" w:eastAsia="Times New Roman" w:hAnsi="Times New Roman" w:cs="Times New Roman"/>
        </w:rPr>
      </w:pPr>
    </w:p>
    <w:p w14:paraId="6995CFA7" w14:textId="334C1921" w:rsidR="00F85825" w:rsidRPr="0060764E" w:rsidRDefault="00F85825">
      <w:pPr>
        <w:shd w:val="clear" w:color="auto" w:fill="FFFFFF"/>
        <w:spacing w:after="450"/>
        <w:ind w:right="144"/>
        <w:jc w:val="both"/>
        <w:rPr>
          <w:rFonts w:ascii="Times New Roman" w:eastAsia="Times New Roman" w:hAnsi="Times New Roman" w:cs="Times New Roman"/>
        </w:rPr>
      </w:pPr>
    </w:p>
    <w:p w14:paraId="096CCA34" w14:textId="2D95DDBF" w:rsidR="00F85825" w:rsidRPr="0060764E" w:rsidRDefault="00F85825">
      <w:pPr>
        <w:shd w:val="clear" w:color="auto" w:fill="FFFFFF"/>
        <w:spacing w:after="450"/>
        <w:ind w:right="144"/>
        <w:jc w:val="both"/>
        <w:rPr>
          <w:rFonts w:ascii="Times New Roman" w:eastAsia="Times New Roman" w:hAnsi="Times New Roman" w:cs="Times New Roman"/>
        </w:rPr>
      </w:pPr>
    </w:p>
    <w:p w14:paraId="6968AC58" w14:textId="6FA8A281" w:rsidR="00F85825" w:rsidRPr="0060764E" w:rsidRDefault="00F85825">
      <w:pPr>
        <w:shd w:val="clear" w:color="auto" w:fill="FFFFFF"/>
        <w:spacing w:after="450"/>
        <w:ind w:right="144"/>
        <w:jc w:val="both"/>
        <w:rPr>
          <w:rFonts w:ascii="Times New Roman" w:eastAsia="Times New Roman" w:hAnsi="Times New Roman" w:cs="Times New Roman"/>
        </w:rPr>
      </w:pPr>
    </w:p>
    <w:p w14:paraId="336F1657" w14:textId="47B8DB9A" w:rsidR="00F85825" w:rsidRPr="0060764E" w:rsidRDefault="00F85825">
      <w:pPr>
        <w:shd w:val="clear" w:color="auto" w:fill="FFFFFF"/>
        <w:spacing w:after="450"/>
        <w:ind w:right="144"/>
        <w:jc w:val="both"/>
        <w:rPr>
          <w:rFonts w:ascii="Times New Roman" w:eastAsia="Times New Roman" w:hAnsi="Times New Roman" w:cs="Times New Roman"/>
        </w:rPr>
      </w:pPr>
    </w:p>
    <w:p w14:paraId="19CD6E2D" w14:textId="77777777" w:rsidR="00F85825" w:rsidRPr="0060764E" w:rsidRDefault="00F85825">
      <w:pPr>
        <w:shd w:val="clear" w:color="auto" w:fill="FFFFFF"/>
        <w:spacing w:after="450"/>
        <w:ind w:right="144"/>
        <w:jc w:val="both"/>
        <w:rPr>
          <w:rFonts w:ascii="Times New Roman" w:eastAsia="Times New Roman" w:hAnsi="Times New Roman" w:cs="Times New Roman"/>
        </w:rPr>
      </w:pPr>
    </w:p>
    <w:p w14:paraId="6189D38B" w14:textId="77777777" w:rsidR="000218AD" w:rsidRPr="0060764E" w:rsidRDefault="000218AD" w:rsidP="000218AD">
      <w:pPr>
        <w:pStyle w:val="Heading1"/>
        <w:spacing w:before="92"/>
        <w:ind w:left="0"/>
        <w:jc w:val="center"/>
        <w:rPr>
          <w:rFonts w:ascii="Times New Roman" w:eastAsia="Times New Roman" w:hAnsi="Times New Roman" w:cs="Times New Roman"/>
          <w:sz w:val="28"/>
          <w:szCs w:val="28"/>
        </w:rPr>
      </w:pPr>
      <w:r w:rsidRPr="0060764E">
        <w:rPr>
          <w:rFonts w:ascii="Times New Roman" w:eastAsia="Times New Roman" w:hAnsi="Times New Roman" w:cs="Times New Roman"/>
          <w:sz w:val="28"/>
          <w:szCs w:val="28"/>
        </w:rPr>
        <w:t>Underline</w:t>
      </w:r>
    </w:p>
    <w:p w14:paraId="7F8561B2" w14:textId="77777777" w:rsidR="000218AD" w:rsidRPr="0060764E" w:rsidRDefault="000218AD" w:rsidP="000218AD">
      <w:pPr>
        <w:pStyle w:val="Heading1"/>
        <w:spacing w:before="92"/>
        <w:ind w:left="0"/>
        <w:rPr>
          <w:rFonts w:ascii="Times New Roman" w:eastAsia="Times New Roman" w:hAnsi="Times New Roman" w:cs="Times New Roman"/>
          <w:sz w:val="28"/>
          <w:szCs w:val="28"/>
        </w:rPr>
      </w:pPr>
      <w:r w:rsidRPr="0060764E">
        <w:rPr>
          <w:rFonts w:ascii="Times New Roman" w:eastAsia="Times New Roman" w:hAnsi="Times New Roman" w:cs="Times New Roman"/>
          <w:sz w:val="28"/>
          <w:szCs w:val="28"/>
        </w:rPr>
        <w:t>Service Order Form 2</w:t>
      </w:r>
    </w:p>
    <w:p w14:paraId="3B01E093" w14:textId="77777777" w:rsidR="000218AD" w:rsidRPr="0060764E" w:rsidRDefault="000218AD" w:rsidP="000218AD">
      <w:pPr>
        <w:pStyle w:val="Heading1"/>
        <w:spacing w:before="92"/>
        <w:ind w:left="0"/>
        <w:rPr>
          <w:rFonts w:ascii="Times New Roman" w:eastAsia="Times New Roman" w:hAnsi="Times New Roman" w:cs="Times New Roman"/>
          <w:sz w:val="22"/>
          <w:szCs w:val="22"/>
        </w:rPr>
      </w:pPr>
    </w:p>
    <w:p w14:paraId="52114B6E" w14:textId="3605B746"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sz w:val="22"/>
          <w:szCs w:val="22"/>
        </w:rPr>
        <w:t>Order Date</w:t>
      </w:r>
      <w:r w:rsidRPr="0060764E">
        <w:rPr>
          <w:rFonts w:ascii="Times New Roman" w:eastAsia="Times New Roman" w:hAnsi="Times New Roman" w:cs="Times New Roman"/>
          <w:b w:val="0"/>
          <w:sz w:val="22"/>
          <w:szCs w:val="22"/>
        </w:rPr>
        <w:t xml:space="preserve">:  </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194BA5" w:rsidRPr="0060764E">
        <w:rPr>
          <w:rFonts w:ascii="Times New Roman" w:eastAsia="Times New Roman" w:hAnsi="Times New Roman" w:cs="Times New Roman"/>
          <w:b w:val="0"/>
          <w:sz w:val="22"/>
          <w:szCs w:val="22"/>
        </w:rPr>
        <w:t>[DATE]</w:t>
      </w:r>
      <w:r w:rsidRPr="0060764E">
        <w:rPr>
          <w:rFonts w:ascii="Times New Roman" w:eastAsia="Times New Roman" w:hAnsi="Times New Roman" w:cs="Times New Roman"/>
          <w:b w:val="0"/>
          <w:sz w:val="22"/>
          <w:szCs w:val="22"/>
        </w:rPr>
        <w:t xml:space="preserve"> </w:t>
      </w:r>
    </w:p>
    <w:p w14:paraId="7C87A79B" w14:textId="256B6FB5"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Order No: </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194BA5" w:rsidRPr="0060764E">
        <w:rPr>
          <w:rFonts w:ascii="Times New Roman" w:eastAsia="Times New Roman" w:hAnsi="Times New Roman" w:cs="Times New Roman"/>
          <w:b w:val="0"/>
          <w:sz w:val="22"/>
          <w:szCs w:val="22"/>
        </w:rPr>
        <w:t>[XXX]</w:t>
      </w:r>
      <w:r w:rsidRPr="0060764E">
        <w:rPr>
          <w:rFonts w:ascii="Times New Roman" w:eastAsia="Times New Roman" w:hAnsi="Times New Roman" w:cs="Times New Roman"/>
          <w:b w:val="0"/>
          <w:sz w:val="22"/>
          <w:szCs w:val="22"/>
        </w:rPr>
        <w:t>202</w:t>
      </w:r>
      <w:r w:rsidR="00194BA5" w:rsidRPr="0060764E">
        <w:rPr>
          <w:rFonts w:ascii="Times New Roman" w:eastAsia="Times New Roman" w:hAnsi="Times New Roman" w:cs="Times New Roman"/>
          <w:b w:val="0"/>
          <w:sz w:val="22"/>
          <w:szCs w:val="22"/>
        </w:rPr>
        <w:t>2</w:t>
      </w:r>
      <w:r w:rsidRPr="0060764E">
        <w:rPr>
          <w:rFonts w:ascii="Times New Roman" w:eastAsia="Times New Roman" w:hAnsi="Times New Roman" w:cs="Times New Roman"/>
          <w:b w:val="0"/>
          <w:sz w:val="22"/>
          <w:szCs w:val="22"/>
        </w:rPr>
        <w:t xml:space="preserve">-2   - </w:t>
      </w:r>
    </w:p>
    <w:p w14:paraId="7B35CDAE" w14:textId="77777777"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Requested Install Date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TBD</w:t>
      </w:r>
    </w:p>
    <w:p w14:paraId="5A208D76" w14:textId="69DC7BDC" w:rsidR="000218AD" w:rsidRPr="0060764E" w:rsidRDefault="000218AD" w:rsidP="00675F63">
      <w:pPr>
        <w:pStyle w:val="Heading1"/>
        <w:ind w:left="2880" w:hanging="306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Service Activation Date</w:t>
      </w:r>
      <w:r w:rsidRPr="0060764E">
        <w:rPr>
          <w:rFonts w:ascii="Times New Roman" w:eastAsia="Times New Roman" w:hAnsi="Times New Roman" w:cs="Times New Roman"/>
          <w:b w:val="0"/>
          <w:sz w:val="22"/>
          <w:szCs w:val="22"/>
        </w:rPr>
        <w:tab/>
        <w:t xml:space="preserve">TBD </w:t>
      </w:r>
    </w:p>
    <w:p w14:paraId="2DDFCE72" w14:textId="77777777" w:rsidR="000218AD" w:rsidRPr="0060764E" w:rsidRDefault="000218AD" w:rsidP="000218AD">
      <w:pPr>
        <w:pStyle w:val="Heading1"/>
        <w:spacing w:before="92"/>
        <w:ind w:left="0"/>
        <w:rPr>
          <w:rFonts w:ascii="Times New Roman" w:eastAsia="Times New Roman" w:hAnsi="Times New Roman" w:cs="Times New Roman"/>
          <w:b w:val="0"/>
          <w:sz w:val="22"/>
          <w:szCs w:val="22"/>
        </w:rPr>
      </w:pPr>
    </w:p>
    <w:p w14:paraId="7DFFB870" w14:textId="2D6D3B93" w:rsidR="000218AD" w:rsidRPr="0060764E" w:rsidRDefault="000218AD" w:rsidP="000218AD">
      <w:pPr>
        <w:pStyle w:val="Heading1"/>
        <w:ind w:left="0" w:right="-1152"/>
        <w:rPr>
          <w:rFonts w:ascii="Times New Roman" w:eastAsia="Times New Roman" w:hAnsi="Times New Roman" w:cs="Times New Roman"/>
          <w:b w:val="0"/>
          <w:sz w:val="22"/>
          <w:szCs w:val="22"/>
        </w:rPr>
      </w:pPr>
      <w:r w:rsidRPr="0060764E">
        <w:rPr>
          <w:rFonts w:ascii="Times New Roman" w:eastAsia="Times New Roman" w:hAnsi="Times New Roman" w:cs="Times New Roman"/>
          <w:sz w:val="22"/>
          <w:szCs w:val="22"/>
        </w:rPr>
        <w:t>Customer</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City of </w:t>
      </w:r>
      <w:r w:rsidR="009A1C15"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 xml:space="preserve"> </w:t>
      </w:r>
    </w:p>
    <w:p w14:paraId="56539666" w14:textId="25A936B7" w:rsidR="000218AD" w:rsidRPr="0060764E" w:rsidRDefault="000218AD" w:rsidP="000218AD">
      <w:pPr>
        <w:pStyle w:val="Heading1"/>
        <w:ind w:left="0" w:right="-1152"/>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Address</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 </w:t>
      </w:r>
    </w:p>
    <w:p w14:paraId="5FBDAEAE" w14:textId="75EAC9AE" w:rsidR="000218AD" w:rsidRPr="0060764E" w:rsidRDefault="000218AD" w:rsidP="000218AD">
      <w:pPr>
        <w:pStyle w:val="Heading1"/>
        <w:ind w:left="0" w:right="-1152"/>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9A1C15"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 xml:space="preserve"> </w:t>
      </w:r>
    </w:p>
    <w:p w14:paraId="0AE32B12" w14:textId="67A4DAA7"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State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 </w:t>
      </w:r>
    </w:p>
    <w:p w14:paraId="47F80D8E" w14:textId="3A652025"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Zip</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122CED63" w14:textId="548EFF5C"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Primary Contact</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609B988C" w14:textId="0CE7570C"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Phone: </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4C382BCB" w14:textId="7ADF2730" w:rsidR="000218AD" w:rsidRPr="0060764E" w:rsidRDefault="00D17DB9"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Email</w:t>
      </w:r>
      <w:r w:rsidR="000218AD" w:rsidRPr="0060764E">
        <w:rPr>
          <w:rFonts w:ascii="Times New Roman" w:eastAsia="Times New Roman" w:hAnsi="Times New Roman" w:cs="Times New Roman"/>
          <w:b w:val="0"/>
          <w:sz w:val="22"/>
          <w:szCs w:val="22"/>
        </w:rPr>
        <w:t>:</w:t>
      </w:r>
    </w:p>
    <w:p w14:paraId="21F4EB08" w14:textId="77777777" w:rsidR="000218AD" w:rsidRPr="0060764E" w:rsidRDefault="000218AD" w:rsidP="000218AD">
      <w:pPr>
        <w:pStyle w:val="Heading1"/>
        <w:spacing w:before="92"/>
        <w:ind w:left="0"/>
        <w:rPr>
          <w:rFonts w:ascii="Times New Roman" w:eastAsia="Times New Roman" w:hAnsi="Times New Roman" w:cs="Times New Roman"/>
          <w:b w:val="0"/>
          <w:sz w:val="22"/>
          <w:szCs w:val="22"/>
        </w:rPr>
      </w:pPr>
    </w:p>
    <w:p w14:paraId="4BE9550B" w14:textId="77777777" w:rsidR="000218AD" w:rsidRPr="0060764E" w:rsidRDefault="000218AD" w:rsidP="000218AD">
      <w:pPr>
        <w:pStyle w:val="Heading1"/>
        <w:ind w:left="0"/>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Billing Information</w:t>
      </w:r>
    </w:p>
    <w:p w14:paraId="5170573E" w14:textId="22032D0B"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Bill Email:</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8F7FCA" w:rsidRPr="0060764E">
        <w:rPr>
          <w:rFonts w:ascii="Times New Roman" w:eastAsia="Times New Roman" w:hAnsi="Times New Roman" w:cs="Times New Roman"/>
          <w:b w:val="0"/>
          <w:sz w:val="22"/>
          <w:szCs w:val="22"/>
        </w:rPr>
        <w:t xml:space="preserve"> </w:t>
      </w:r>
    </w:p>
    <w:p w14:paraId="5DCFD3F7" w14:textId="77777777"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Billing Phone: </w:t>
      </w:r>
    </w:p>
    <w:p w14:paraId="0903A0E5" w14:textId="77777777"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Billing Contact:   </w:t>
      </w:r>
    </w:p>
    <w:p w14:paraId="6B4035D3" w14:textId="77777777"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Billing Start Date: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Service Activation Date</w:t>
      </w:r>
      <w:proofErr w:type="gramStart"/>
      <w:r w:rsidRPr="0060764E">
        <w:rPr>
          <w:rFonts w:ascii="Times New Roman" w:eastAsia="Times New Roman" w:hAnsi="Times New Roman" w:cs="Times New Roman"/>
          <w:b w:val="0"/>
          <w:sz w:val="22"/>
          <w:szCs w:val="22"/>
        </w:rPr>
        <w:t xml:space="preserve">   (</w:t>
      </w:r>
      <w:proofErr w:type="gramEnd"/>
      <w:r w:rsidRPr="0060764E">
        <w:rPr>
          <w:rFonts w:ascii="Times New Roman" w:eastAsia="Times New Roman" w:hAnsi="Times New Roman" w:cs="Times New Roman"/>
          <w:b w:val="0"/>
          <w:sz w:val="22"/>
          <w:szCs w:val="22"/>
        </w:rPr>
        <w:t>pro-rate 1</w:t>
      </w:r>
      <w:r w:rsidRPr="0060764E">
        <w:rPr>
          <w:rFonts w:ascii="Times New Roman" w:eastAsia="Times New Roman" w:hAnsi="Times New Roman" w:cs="Times New Roman"/>
          <w:b w:val="0"/>
          <w:sz w:val="22"/>
          <w:szCs w:val="22"/>
          <w:vertAlign w:val="superscript"/>
        </w:rPr>
        <w:t>st</w:t>
      </w:r>
      <w:r w:rsidRPr="0060764E">
        <w:rPr>
          <w:rFonts w:ascii="Times New Roman" w:eastAsia="Times New Roman" w:hAnsi="Times New Roman" w:cs="Times New Roman"/>
          <w:b w:val="0"/>
          <w:sz w:val="22"/>
          <w:szCs w:val="22"/>
        </w:rPr>
        <w:t xml:space="preserve"> month as appropriate)</w:t>
      </w:r>
    </w:p>
    <w:p w14:paraId="195DC82E" w14:textId="77777777" w:rsidR="000218AD" w:rsidRPr="0060764E" w:rsidRDefault="000218AD" w:rsidP="000218AD">
      <w:pPr>
        <w:pStyle w:val="Heading1"/>
        <w:spacing w:before="92"/>
        <w:ind w:left="0"/>
        <w:rPr>
          <w:rFonts w:ascii="Times New Roman" w:eastAsia="Times New Roman" w:hAnsi="Times New Roman" w:cs="Times New Roman"/>
          <w:b w:val="0"/>
          <w:sz w:val="22"/>
          <w:szCs w:val="22"/>
        </w:rPr>
      </w:pPr>
    </w:p>
    <w:p w14:paraId="3DD54F2C" w14:textId="77777777" w:rsidR="000218AD" w:rsidRPr="0060764E" w:rsidRDefault="000218AD" w:rsidP="000218AD">
      <w:pPr>
        <w:pStyle w:val="Heading1"/>
        <w:spacing w:line="268" w:lineRule="auto"/>
        <w:ind w:left="0"/>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 xml:space="preserve">Service Request </w:t>
      </w:r>
    </w:p>
    <w:p w14:paraId="3B4B293F" w14:textId="77777777" w:rsidR="000218AD" w:rsidRPr="0060764E" w:rsidRDefault="000218AD" w:rsidP="000218AD">
      <w:pPr>
        <w:pStyle w:val="Heading1"/>
        <w:spacing w:line="268" w:lineRule="auto"/>
        <w:ind w:left="0"/>
        <w:rPr>
          <w:rFonts w:ascii="Times New Roman" w:eastAsia="Times New Roman" w:hAnsi="Times New Roman" w:cs="Times New Roman"/>
          <w:sz w:val="22"/>
          <w:szCs w:val="22"/>
        </w:rPr>
      </w:pPr>
    </w:p>
    <w:p w14:paraId="4D7A1CB2" w14:textId="77777777" w:rsidR="000218AD" w:rsidRPr="0060764E" w:rsidRDefault="000218AD" w:rsidP="000218AD">
      <w:pPr>
        <w:tabs>
          <w:tab w:val="left" w:pos="5139"/>
        </w:tabs>
        <w:spacing w:line="285" w:lineRule="auto"/>
        <w:ind w:left="903" w:right="179" w:hanging="433"/>
        <w:rPr>
          <w:rFonts w:ascii="Times New Roman" w:eastAsia="Times New Roman" w:hAnsi="Times New Roman" w:cs="Times New Roman"/>
          <w:u w:val="single"/>
        </w:rPr>
      </w:pPr>
      <w:r w:rsidRPr="0060764E">
        <w:rPr>
          <w:rFonts w:ascii="Times New Roman" w:eastAsia="Times New Roman" w:hAnsi="Times New Roman" w:cs="Times New Roman"/>
          <w:u w:val="single"/>
        </w:rPr>
        <w:t xml:space="preserve">Voice over Internet Telephony (“VOIP”) Service </w:t>
      </w:r>
    </w:p>
    <w:p w14:paraId="60ABA517" w14:textId="77777777" w:rsidR="000218AD" w:rsidRPr="0060764E" w:rsidRDefault="000218AD" w:rsidP="000218AD">
      <w:pPr>
        <w:pStyle w:val="Heading1"/>
        <w:spacing w:line="268" w:lineRule="auto"/>
        <w:ind w:left="0"/>
        <w:rPr>
          <w:rFonts w:ascii="Times New Roman" w:eastAsia="Times New Roman" w:hAnsi="Times New Roman" w:cs="Times New Roman"/>
          <w:sz w:val="22"/>
          <w:szCs w:val="22"/>
        </w:rPr>
      </w:pPr>
    </w:p>
    <w:p w14:paraId="33E947AF" w14:textId="77777777" w:rsidR="000218AD" w:rsidRPr="0060764E" w:rsidRDefault="000218AD" w:rsidP="000218AD">
      <w:pPr>
        <w:pStyle w:val="Heading1"/>
        <w:spacing w:line="268" w:lineRule="auto"/>
        <w:ind w:left="0"/>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 xml:space="preserve">Product Description &amp; Charges </w:t>
      </w:r>
    </w:p>
    <w:p w14:paraId="176FE6BC" w14:textId="77777777" w:rsidR="000218AD" w:rsidRPr="0060764E" w:rsidRDefault="000218AD" w:rsidP="000218AD">
      <w:pPr>
        <w:pStyle w:val="ListParagraph"/>
        <w:numPr>
          <w:ilvl w:val="0"/>
          <w:numId w:val="5"/>
        </w:numPr>
        <w:rPr>
          <w:rFonts w:ascii="Times New Roman" w:eastAsia="Times New Roman" w:hAnsi="Times New Roman" w:cs="Times New Roman"/>
          <w:bCs/>
        </w:rPr>
      </w:pPr>
      <w:r w:rsidRPr="0060764E">
        <w:rPr>
          <w:rFonts w:ascii="Times New Roman" w:eastAsia="Times New Roman" w:hAnsi="Times New Roman" w:cs="Times New Roman"/>
          <w:b/>
        </w:rPr>
        <w:t xml:space="preserve">Detailed description of products and services in </w:t>
      </w:r>
      <w:r w:rsidRPr="0060764E">
        <w:rPr>
          <w:rFonts w:ascii="Times New Roman" w:eastAsia="Times New Roman" w:hAnsi="Times New Roman" w:cs="Times New Roman"/>
          <w:bCs/>
        </w:rPr>
        <w:t>ATTACHMENT B:  Required Services for VOIP:</w:t>
      </w:r>
    </w:p>
    <w:p w14:paraId="3AF36BD3" w14:textId="77777777" w:rsidR="000218AD" w:rsidRPr="0060764E" w:rsidRDefault="000218AD" w:rsidP="000218AD">
      <w:pPr>
        <w:pStyle w:val="ListParagraph"/>
        <w:widowControl/>
        <w:numPr>
          <w:ilvl w:val="1"/>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60 Concurrent Call Sessions (ports)</w:t>
      </w:r>
    </w:p>
    <w:p w14:paraId="277C59F7" w14:textId="77777777" w:rsidR="000218AD" w:rsidRPr="0060764E" w:rsidRDefault="000218AD" w:rsidP="000218AD">
      <w:pPr>
        <w:pStyle w:val="ListParagraph"/>
        <w:widowControl/>
        <w:numPr>
          <w:ilvl w:val="1"/>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600 total DIDs (numbers) with porting of existing DIDs included</w:t>
      </w:r>
    </w:p>
    <w:p w14:paraId="68942A2D"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Sessions or DIDs can be increased independently</w:t>
      </w:r>
    </w:p>
    <w:p w14:paraId="1722EB33" w14:textId="77777777" w:rsidR="000218AD" w:rsidRPr="0060764E" w:rsidRDefault="000218AD" w:rsidP="000218AD">
      <w:pPr>
        <w:pStyle w:val="ListParagraph"/>
        <w:widowControl/>
        <w:numPr>
          <w:ilvl w:val="1"/>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 xml:space="preserve">Monthly Recurring Pricing: </w:t>
      </w:r>
    </w:p>
    <w:p w14:paraId="31A5B7C1"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Concurrent Call Session (port): $18 per session</w:t>
      </w:r>
    </w:p>
    <w:p w14:paraId="3D8731BE"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 xml:space="preserve">User (extension, route-point, VM box): </w:t>
      </w:r>
    </w:p>
    <w:p w14:paraId="068C1C92"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$2 per user for first 50 users</w:t>
      </w:r>
    </w:p>
    <w:p w14:paraId="4830B8A6"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$1 per user after first 50</w:t>
      </w:r>
    </w:p>
    <w:p w14:paraId="10288735"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DID (number): $0.05 each for ‘Tier0’ Numbers (list of numbers to port qualify)</w:t>
      </w:r>
    </w:p>
    <w:p w14:paraId="7DD7B9FE"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E911: $1.99 per e911 registered DID (at least one required per physical location)</w:t>
      </w:r>
    </w:p>
    <w:p w14:paraId="580738E3"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eFax: $27.95</w:t>
      </w:r>
    </w:p>
    <w:p w14:paraId="281E40CC"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 xml:space="preserve">Send/Receive via portal and email </w:t>
      </w:r>
    </w:p>
    <w:p w14:paraId="2BA88DE7"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Can be paired with analog adapter to use FAX machine</w:t>
      </w:r>
    </w:p>
    <w:p w14:paraId="7C58AECE"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250 pages per month – Higher usage options available</w:t>
      </w:r>
    </w:p>
    <w:p w14:paraId="71371782"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Includes 1 eFax DID</w:t>
      </w:r>
    </w:p>
    <w:p w14:paraId="698DCE09"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Toll-Free Origination: $1 per TF DID + $0.04 per minute for inbound calls</w:t>
      </w:r>
    </w:p>
    <w:p w14:paraId="00261A32" w14:textId="77777777" w:rsidR="000218AD" w:rsidRPr="0060764E" w:rsidRDefault="000218AD" w:rsidP="000218AD">
      <w:pPr>
        <w:pStyle w:val="ListParagraph"/>
        <w:widowControl/>
        <w:numPr>
          <w:ilvl w:val="1"/>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Included Features:</w:t>
      </w:r>
    </w:p>
    <w:p w14:paraId="50C7AB5B"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Caller ID Name Registration (CNAM)</w:t>
      </w:r>
    </w:p>
    <w:p w14:paraId="1705AEEF"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lastRenderedPageBreak/>
        <w:t xml:space="preserve">Calling Party Number &amp; Calling Party Name (Inbound </w:t>
      </w:r>
      <w:proofErr w:type="spellStart"/>
      <w:r w:rsidRPr="0060764E">
        <w:rPr>
          <w:rFonts w:ascii="Times New Roman" w:eastAsia="Times New Roman" w:hAnsi="Times New Roman" w:cs="Times New Roman"/>
        </w:rPr>
        <w:t>CallerID</w:t>
      </w:r>
      <w:proofErr w:type="spellEnd"/>
      <w:r w:rsidRPr="0060764E">
        <w:rPr>
          <w:rFonts w:ascii="Times New Roman" w:eastAsia="Times New Roman" w:hAnsi="Times New Roman" w:cs="Times New Roman"/>
        </w:rPr>
        <w:t>)</w:t>
      </w:r>
    </w:p>
    <w:p w14:paraId="5014C5C3"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Delivery Per Month (Caller ID)</w:t>
      </w:r>
    </w:p>
    <w:p w14:paraId="47F3B9DC"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Directory Listing</w:t>
      </w:r>
    </w:p>
    <w:p w14:paraId="6C2DF59A"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Domestic DID Origination (Inbound Calls)</w:t>
      </w:r>
    </w:p>
    <w:p w14:paraId="3A33F621"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Enhanced 911 Support Services</w:t>
      </w:r>
    </w:p>
    <w:p w14:paraId="76761A17"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 xml:space="preserve">Local and </w:t>
      </w:r>
      <w:proofErr w:type="gramStart"/>
      <w:r w:rsidRPr="0060764E">
        <w:rPr>
          <w:rFonts w:ascii="Times New Roman" w:eastAsia="Times New Roman" w:hAnsi="Times New Roman" w:cs="Times New Roman"/>
        </w:rPr>
        <w:t>Long Distance</w:t>
      </w:r>
      <w:proofErr w:type="gramEnd"/>
      <w:r w:rsidRPr="0060764E">
        <w:rPr>
          <w:rFonts w:ascii="Times New Roman" w:eastAsia="Times New Roman" w:hAnsi="Times New Roman" w:cs="Times New Roman"/>
        </w:rPr>
        <w:t xml:space="preserve"> Voice Termination (Outbound Calls)</w:t>
      </w:r>
    </w:p>
    <w:p w14:paraId="2BD3D6D9"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Includes calls to US, Canada, Mexico</w:t>
      </w:r>
    </w:p>
    <w:p w14:paraId="78E60B49" w14:textId="77777777" w:rsidR="000218AD" w:rsidRPr="0060764E" w:rsidRDefault="000218AD" w:rsidP="000218AD">
      <w:pPr>
        <w:pStyle w:val="ListParagraph"/>
        <w:widowControl/>
        <w:numPr>
          <w:ilvl w:val="3"/>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Wireless Termination Included</w:t>
      </w:r>
    </w:p>
    <w:p w14:paraId="2C4BE229"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Voicemail</w:t>
      </w:r>
    </w:p>
    <w:p w14:paraId="7630156F"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Voicemail-to-Email with Voice-to-Text Transcription</w:t>
      </w:r>
    </w:p>
    <w:p w14:paraId="2DB33BA9"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Visual Voicemail via Portal</w:t>
      </w:r>
    </w:p>
    <w:p w14:paraId="50049171"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3-Way Calling</w:t>
      </w:r>
    </w:p>
    <w:p w14:paraId="5A4C8E17"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Forwarding</w:t>
      </w:r>
    </w:p>
    <w:p w14:paraId="45F3F3BA"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Transfer</w:t>
      </w:r>
    </w:p>
    <w:p w14:paraId="3ADA0B93"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Waiting</w:t>
      </w:r>
    </w:p>
    <w:p w14:paraId="59FADA8C"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Do-Not-Disturb</w:t>
      </w:r>
    </w:p>
    <w:p w14:paraId="079F0607"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Hold</w:t>
      </w:r>
    </w:p>
    <w:p w14:paraId="7AB6F3DC"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Custom Hold Music</w:t>
      </w:r>
    </w:p>
    <w:p w14:paraId="57B63D66"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Auto Attendants</w:t>
      </w:r>
    </w:p>
    <w:p w14:paraId="055E6346"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Queuing / Hunt Groups with Callback</w:t>
      </w:r>
    </w:p>
    <w:p w14:paraId="11133984"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and Spam Call Blocking</w:t>
      </w:r>
    </w:p>
    <w:p w14:paraId="29924290"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Parking</w:t>
      </w:r>
    </w:p>
    <w:p w14:paraId="6B105E55"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Web Portal with multiple permission levels</w:t>
      </w:r>
    </w:p>
    <w:p w14:paraId="6DFFE2C7"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Shared-Line Appearance</w:t>
      </w:r>
    </w:p>
    <w:p w14:paraId="0CABEEE5"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Busy Lamp Monitoring</w:t>
      </w:r>
    </w:p>
    <w:p w14:paraId="3AF891BF"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Directory</w:t>
      </w:r>
    </w:p>
    <w:p w14:paraId="6CFC1BF5"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Multicast Paging (page all phones at same location)</w:t>
      </w:r>
    </w:p>
    <w:p w14:paraId="1EC98276"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Conference Bridge – Up to 30 Callers</w:t>
      </w:r>
    </w:p>
    <w:p w14:paraId="339EB778"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Recording with 90 Days Retention</w:t>
      </w:r>
    </w:p>
    <w:p w14:paraId="6AF13ED3"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Call Queue Statistics and Reporting</w:t>
      </w:r>
    </w:p>
    <w:p w14:paraId="44040263"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Web-Based Softphone</w:t>
      </w:r>
    </w:p>
    <w:p w14:paraId="68DC72CB"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Mobile App for iOS and Android</w:t>
      </w:r>
    </w:p>
    <w:p w14:paraId="6C2CC5FC" w14:textId="77777777" w:rsidR="000218AD" w:rsidRPr="0060764E" w:rsidRDefault="000218AD" w:rsidP="000218AD">
      <w:pPr>
        <w:pStyle w:val="ListParagraph"/>
        <w:widowControl/>
        <w:numPr>
          <w:ilvl w:val="1"/>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International Termination</w:t>
      </w:r>
    </w:p>
    <w:p w14:paraId="0CB45880"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International calling rates dependent on area</w:t>
      </w:r>
    </w:p>
    <w:p w14:paraId="7DB3D507" w14:textId="77777777" w:rsidR="000218AD" w:rsidRPr="0060764E" w:rsidRDefault="000218AD" w:rsidP="000218AD">
      <w:pPr>
        <w:pStyle w:val="ListParagraph"/>
        <w:widowControl/>
        <w:numPr>
          <w:ilvl w:val="2"/>
          <w:numId w:val="5"/>
        </w:numPr>
        <w:spacing w:after="160" w:line="252" w:lineRule="auto"/>
        <w:contextualSpacing/>
        <w:rPr>
          <w:rFonts w:ascii="Times New Roman" w:eastAsia="Times New Roman" w:hAnsi="Times New Roman" w:cs="Times New Roman"/>
        </w:rPr>
      </w:pPr>
      <w:r w:rsidRPr="0060764E">
        <w:rPr>
          <w:rFonts w:ascii="Times New Roman" w:eastAsia="Times New Roman" w:hAnsi="Times New Roman" w:cs="Times New Roman"/>
        </w:rPr>
        <w:t>rates for specific numbers upon request</w:t>
      </w:r>
    </w:p>
    <w:p w14:paraId="18043C87" w14:textId="78A9079F" w:rsidR="000218AD" w:rsidRPr="0060764E" w:rsidRDefault="000218AD" w:rsidP="000218AD">
      <w:pPr>
        <w:numPr>
          <w:ilvl w:val="0"/>
          <w:numId w:val="2"/>
        </w:numPr>
        <w:tabs>
          <w:tab w:val="left" w:pos="390"/>
          <w:tab w:val="left" w:pos="5139"/>
        </w:tabs>
        <w:spacing w:before="37"/>
        <w:ind w:left="722"/>
        <w:rPr>
          <w:rFonts w:ascii="Times New Roman" w:eastAsia="Times New Roman" w:hAnsi="Times New Roman" w:cs="Times New Roman"/>
        </w:rPr>
      </w:pPr>
      <w:r w:rsidRPr="0060764E">
        <w:rPr>
          <w:rFonts w:ascii="Times New Roman" w:eastAsia="Times New Roman" w:hAnsi="Times New Roman" w:cs="Times New Roman"/>
        </w:rPr>
        <w:t>Underline will provide the IAD and other necessary equipment such as IP handsets to upgrade and realize the benefit of the service and adjust the monthly service price to reflect amortization of this cost straight</w:t>
      </w:r>
      <w:r w:rsidR="00415419" w:rsidRPr="0060764E">
        <w:rPr>
          <w:rFonts w:ascii="Times New Roman" w:eastAsia="Times New Roman" w:hAnsi="Times New Roman" w:cs="Times New Roman"/>
        </w:rPr>
        <w:t xml:space="preserve"> </w:t>
      </w:r>
      <w:r w:rsidRPr="0060764E">
        <w:rPr>
          <w:rFonts w:ascii="Times New Roman" w:eastAsia="Times New Roman" w:hAnsi="Times New Roman" w:cs="Times New Roman"/>
        </w:rPr>
        <w:t>line over term of this SOF.</w:t>
      </w:r>
      <w:r w:rsidRPr="0060764E">
        <w:rPr>
          <w:rFonts w:ascii="Times New Roman" w:eastAsia="Times New Roman" w:hAnsi="Times New Roman" w:cs="Times New Roman"/>
        </w:rPr>
        <w:tab/>
      </w:r>
    </w:p>
    <w:p w14:paraId="7592BAE4" w14:textId="3A1D688F" w:rsidR="000218AD" w:rsidRPr="0060764E" w:rsidRDefault="000218AD" w:rsidP="000218AD">
      <w:pPr>
        <w:tabs>
          <w:tab w:val="left" w:pos="390"/>
          <w:tab w:val="left" w:pos="5139"/>
        </w:tabs>
        <w:spacing w:before="37"/>
        <w:ind w:left="389"/>
        <w:rPr>
          <w:rFonts w:ascii="Times New Roman" w:eastAsia="Times New Roman" w:hAnsi="Times New Roman" w:cs="Times New Roman"/>
        </w:rPr>
      </w:pPr>
    </w:p>
    <w:p w14:paraId="653026CD" w14:textId="77777777" w:rsidR="008F7FCA" w:rsidRPr="0060764E" w:rsidRDefault="008F7FCA">
      <w:pPr>
        <w:rPr>
          <w:rFonts w:ascii="Times New Roman" w:eastAsia="Times New Roman" w:hAnsi="Times New Roman" w:cs="Times New Roman"/>
        </w:rPr>
      </w:pPr>
      <w:r w:rsidRPr="0060764E">
        <w:rPr>
          <w:rFonts w:ascii="Times New Roman" w:eastAsia="Times New Roman" w:hAnsi="Times New Roman" w:cs="Times New Roman"/>
        </w:rPr>
        <w:br w:type="page"/>
      </w:r>
    </w:p>
    <w:p w14:paraId="15411124" w14:textId="27398857" w:rsidR="00415419" w:rsidRPr="0060764E" w:rsidRDefault="00415419" w:rsidP="000218AD">
      <w:pPr>
        <w:tabs>
          <w:tab w:val="left" w:pos="390"/>
          <w:tab w:val="left" w:pos="5139"/>
        </w:tabs>
        <w:spacing w:before="37"/>
        <w:ind w:left="389"/>
        <w:rPr>
          <w:rFonts w:ascii="Times New Roman" w:eastAsia="Times New Roman" w:hAnsi="Times New Roman" w:cs="Times New Roman"/>
        </w:rPr>
      </w:pPr>
      <w:r w:rsidRPr="0060764E">
        <w:rPr>
          <w:rFonts w:ascii="Times New Roman" w:eastAsia="Times New Roman" w:hAnsi="Times New Roman" w:cs="Times New Roman"/>
        </w:rPr>
        <w:lastRenderedPageBreak/>
        <w:t>Sample Monthly Cost:</w:t>
      </w:r>
    </w:p>
    <w:p w14:paraId="5B643DF2" w14:textId="77777777" w:rsidR="00415419" w:rsidRPr="0060764E" w:rsidRDefault="00415419" w:rsidP="000218AD">
      <w:pPr>
        <w:tabs>
          <w:tab w:val="left" w:pos="390"/>
          <w:tab w:val="left" w:pos="5139"/>
        </w:tabs>
        <w:spacing w:before="37"/>
        <w:ind w:left="389"/>
        <w:rPr>
          <w:rFonts w:ascii="Times New Roman" w:eastAsia="Times New Roman" w:hAnsi="Times New Roman" w:cs="Times New Roman"/>
        </w:rPr>
      </w:pPr>
    </w:p>
    <w:tbl>
      <w:tblPr>
        <w:tblW w:w="4932" w:type="dxa"/>
        <w:tblLook w:val="04A0" w:firstRow="1" w:lastRow="0" w:firstColumn="1" w:lastColumn="0" w:noHBand="0" w:noVBand="1"/>
      </w:tblPr>
      <w:tblGrid>
        <w:gridCol w:w="2610"/>
        <w:gridCol w:w="821"/>
        <w:gridCol w:w="960"/>
        <w:gridCol w:w="1634"/>
      </w:tblGrid>
      <w:tr w:rsidR="000218AD" w:rsidRPr="0060764E" w14:paraId="6FDDECDE" w14:textId="77777777" w:rsidTr="00D47914">
        <w:trPr>
          <w:trHeight w:val="315"/>
        </w:trPr>
        <w:tc>
          <w:tcPr>
            <w:tcW w:w="2610" w:type="dxa"/>
            <w:tcBorders>
              <w:top w:val="nil"/>
              <w:left w:val="nil"/>
              <w:bottom w:val="nil"/>
              <w:right w:val="nil"/>
            </w:tcBorders>
            <w:shd w:val="clear" w:color="auto" w:fill="auto"/>
            <w:noWrap/>
            <w:vAlign w:val="bottom"/>
            <w:hideMark/>
          </w:tcPr>
          <w:p w14:paraId="1918B158" w14:textId="77777777" w:rsidR="000218AD" w:rsidRPr="0060764E" w:rsidRDefault="000218AD" w:rsidP="00D47914">
            <w:pPr>
              <w:widowControl/>
              <w:rPr>
                <w:rFonts w:ascii="Times New Roman" w:eastAsia="Times New Roman" w:hAnsi="Times New Roman" w:cs="Times New Roman"/>
                <w:sz w:val="24"/>
                <w:szCs w:val="24"/>
              </w:rPr>
            </w:pPr>
          </w:p>
        </w:tc>
        <w:tc>
          <w:tcPr>
            <w:tcW w:w="249" w:type="dxa"/>
            <w:tcBorders>
              <w:top w:val="nil"/>
              <w:left w:val="nil"/>
              <w:bottom w:val="nil"/>
              <w:right w:val="nil"/>
            </w:tcBorders>
            <w:shd w:val="clear" w:color="auto" w:fill="auto"/>
            <w:noWrap/>
            <w:vAlign w:val="bottom"/>
            <w:hideMark/>
          </w:tcPr>
          <w:p w14:paraId="635841D3"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Price</w:t>
            </w:r>
          </w:p>
        </w:tc>
        <w:tc>
          <w:tcPr>
            <w:tcW w:w="960" w:type="dxa"/>
            <w:tcBorders>
              <w:top w:val="nil"/>
              <w:left w:val="nil"/>
              <w:bottom w:val="nil"/>
              <w:right w:val="nil"/>
            </w:tcBorders>
            <w:shd w:val="clear" w:color="auto" w:fill="auto"/>
            <w:noWrap/>
            <w:vAlign w:val="bottom"/>
            <w:hideMark/>
          </w:tcPr>
          <w:p w14:paraId="4BE23915"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Qty</w:t>
            </w:r>
          </w:p>
        </w:tc>
        <w:tc>
          <w:tcPr>
            <w:tcW w:w="1113" w:type="dxa"/>
            <w:tcBorders>
              <w:top w:val="nil"/>
              <w:left w:val="nil"/>
              <w:bottom w:val="nil"/>
              <w:right w:val="nil"/>
            </w:tcBorders>
            <w:shd w:val="clear" w:color="auto" w:fill="auto"/>
            <w:noWrap/>
            <w:vAlign w:val="bottom"/>
            <w:hideMark/>
          </w:tcPr>
          <w:p w14:paraId="40B4B704"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Total</w:t>
            </w:r>
          </w:p>
        </w:tc>
      </w:tr>
      <w:tr w:rsidR="000218AD" w:rsidRPr="0060764E" w14:paraId="0E7FFD6C" w14:textId="77777777" w:rsidTr="00D47914">
        <w:trPr>
          <w:trHeight w:val="300"/>
        </w:trPr>
        <w:tc>
          <w:tcPr>
            <w:tcW w:w="2610" w:type="dxa"/>
            <w:tcBorders>
              <w:top w:val="nil"/>
              <w:left w:val="nil"/>
              <w:bottom w:val="nil"/>
              <w:right w:val="nil"/>
            </w:tcBorders>
            <w:shd w:val="clear" w:color="auto" w:fill="auto"/>
            <w:noWrap/>
            <w:vAlign w:val="bottom"/>
            <w:hideMark/>
          </w:tcPr>
          <w:p w14:paraId="2FD4E760"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Sessions</w:t>
            </w:r>
          </w:p>
        </w:tc>
        <w:tc>
          <w:tcPr>
            <w:tcW w:w="249" w:type="dxa"/>
            <w:tcBorders>
              <w:top w:val="single" w:sz="8" w:space="0" w:color="auto"/>
              <w:left w:val="single" w:sz="8" w:space="0" w:color="auto"/>
              <w:bottom w:val="nil"/>
              <w:right w:val="nil"/>
            </w:tcBorders>
            <w:shd w:val="clear" w:color="auto" w:fill="auto"/>
            <w:noWrap/>
            <w:vAlign w:val="bottom"/>
            <w:hideMark/>
          </w:tcPr>
          <w:p w14:paraId="15BD28EA"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$18.00</w:t>
            </w:r>
          </w:p>
        </w:tc>
        <w:tc>
          <w:tcPr>
            <w:tcW w:w="960" w:type="dxa"/>
            <w:tcBorders>
              <w:top w:val="single" w:sz="8" w:space="0" w:color="auto"/>
              <w:left w:val="nil"/>
              <w:bottom w:val="nil"/>
              <w:right w:val="nil"/>
            </w:tcBorders>
            <w:shd w:val="clear" w:color="auto" w:fill="auto"/>
            <w:noWrap/>
            <w:vAlign w:val="bottom"/>
            <w:hideMark/>
          </w:tcPr>
          <w:p w14:paraId="14D76716"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60</w:t>
            </w:r>
          </w:p>
        </w:tc>
        <w:tc>
          <w:tcPr>
            <w:tcW w:w="1113" w:type="dxa"/>
            <w:tcBorders>
              <w:top w:val="single" w:sz="8" w:space="0" w:color="auto"/>
              <w:left w:val="nil"/>
              <w:bottom w:val="nil"/>
              <w:right w:val="single" w:sz="8" w:space="0" w:color="auto"/>
            </w:tcBorders>
            <w:shd w:val="clear" w:color="auto" w:fill="auto"/>
            <w:noWrap/>
            <w:vAlign w:val="bottom"/>
            <w:hideMark/>
          </w:tcPr>
          <w:p w14:paraId="269A74CF"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$1,080.00</w:t>
            </w:r>
          </w:p>
        </w:tc>
      </w:tr>
      <w:tr w:rsidR="000218AD" w:rsidRPr="0060764E" w14:paraId="30F08348" w14:textId="77777777" w:rsidTr="00D47914">
        <w:trPr>
          <w:trHeight w:val="300"/>
        </w:trPr>
        <w:tc>
          <w:tcPr>
            <w:tcW w:w="2610" w:type="dxa"/>
            <w:tcBorders>
              <w:top w:val="nil"/>
              <w:left w:val="nil"/>
              <w:bottom w:val="nil"/>
              <w:right w:val="nil"/>
            </w:tcBorders>
            <w:shd w:val="clear" w:color="auto" w:fill="auto"/>
            <w:noWrap/>
            <w:vAlign w:val="bottom"/>
            <w:hideMark/>
          </w:tcPr>
          <w:p w14:paraId="5F29D201"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Users</w:t>
            </w:r>
          </w:p>
        </w:tc>
        <w:tc>
          <w:tcPr>
            <w:tcW w:w="249" w:type="dxa"/>
            <w:tcBorders>
              <w:top w:val="nil"/>
              <w:left w:val="single" w:sz="8" w:space="0" w:color="auto"/>
              <w:bottom w:val="nil"/>
              <w:right w:val="nil"/>
            </w:tcBorders>
            <w:shd w:val="clear" w:color="auto" w:fill="auto"/>
            <w:noWrap/>
            <w:vAlign w:val="bottom"/>
            <w:hideMark/>
          </w:tcPr>
          <w:p w14:paraId="626A4BED"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$2.00</w:t>
            </w:r>
          </w:p>
        </w:tc>
        <w:tc>
          <w:tcPr>
            <w:tcW w:w="960" w:type="dxa"/>
            <w:tcBorders>
              <w:top w:val="nil"/>
              <w:left w:val="nil"/>
              <w:bottom w:val="nil"/>
              <w:right w:val="nil"/>
            </w:tcBorders>
            <w:shd w:val="clear" w:color="auto" w:fill="auto"/>
            <w:noWrap/>
            <w:vAlign w:val="bottom"/>
            <w:hideMark/>
          </w:tcPr>
          <w:p w14:paraId="22EF9B97"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50</w:t>
            </w:r>
          </w:p>
        </w:tc>
        <w:tc>
          <w:tcPr>
            <w:tcW w:w="1113" w:type="dxa"/>
            <w:tcBorders>
              <w:top w:val="nil"/>
              <w:left w:val="nil"/>
              <w:bottom w:val="nil"/>
              <w:right w:val="single" w:sz="8" w:space="0" w:color="auto"/>
            </w:tcBorders>
            <w:shd w:val="clear" w:color="auto" w:fill="auto"/>
            <w:noWrap/>
            <w:vAlign w:val="bottom"/>
            <w:hideMark/>
          </w:tcPr>
          <w:p w14:paraId="5D30B730"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$100.00</w:t>
            </w:r>
          </w:p>
        </w:tc>
      </w:tr>
      <w:tr w:rsidR="000218AD" w:rsidRPr="0060764E" w14:paraId="49EBF47A" w14:textId="77777777" w:rsidTr="00D47914">
        <w:trPr>
          <w:trHeight w:val="300"/>
        </w:trPr>
        <w:tc>
          <w:tcPr>
            <w:tcW w:w="2610" w:type="dxa"/>
            <w:tcBorders>
              <w:top w:val="nil"/>
              <w:left w:val="nil"/>
              <w:bottom w:val="nil"/>
              <w:right w:val="nil"/>
            </w:tcBorders>
            <w:shd w:val="clear" w:color="auto" w:fill="auto"/>
            <w:noWrap/>
            <w:vAlign w:val="bottom"/>
            <w:hideMark/>
          </w:tcPr>
          <w:p w14:paraId="15E928A4" w14:textId="77777777" w:rsidR="000218AD" w:rsidRPr="00041031" w:rsidRDefault="000218AD" w:rsidP="00D47914">
            <w:pPr>
              <w:widowControl/>
              <w:rPr>
                <w:rFonts w:ascii="Times New Roman" w:eastAsia="Times New Roman" w:hAnsi="Times New Roman" w:cs="Times New Roman"/>
                <w:b/>
                <w:bCs/>
                <w:color w:val="000000"/>
              </w:rPr>
            </w:pPr>
            <w:proofErr w:type="gramStart"/>
            <w:r w:rsidRPr="00041031">
              <w:rPr>
                <w:rFonts w:ascii="Times New Roman" w:eastAsia="Times New Roman" w:hAnsi="Times New Roman" w:cs="Times New Roman"/>
                <w:b/>
                <w:bCs/>
                <w:color w:val="000000"/>
              </w:rPr>
              <w:t>Users(</w:t>
            </w:r>
            <w:proofErr w:type="gramEnd"/>
            <w:r w:rsidRPr="00041031">
              <w:rPr>
                <w:rFonts w:ascii="Times New Roman" w:eastAsia="Times New Roman" w:hAnsi="Times New Roman" w:cs="Times New Roman"/>
                <w:b/>
                <w:bCs/>
                <w:color w:val="000000"/>
              </w:rPr>
              <w:t>51+)</w:t>
            </w:r>
          </w:p>
        </w:tc>
        <w:tc>
          <w:tcPr>
            <w:tcW w:w="249" w:type="dxa"/>
            <w:tcBorders>
              <w:top w:val="nil"/>
              <w:left w:val="single" w:sz="8" w:space="0" w:color="auto"/>
              <w:bottom w:val="nil"/>
              <w:right w:val="nil"/>
            </w:tcBorders>
            <w:shd w:val="clear" w:color="auto" w:fill="auto"/>
            <w:noWrap/>
            <w:vAlign w:val="bottom"/>
            <w:hideMark/>
          </w:tcPr>
          <w:p w14:paraId="2CC8D9FF"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$1.00</w:t>
            </w:r>
          </w:p>
        </w:tc>
        <w:tc>
          <w:tcPr>
            <w:tcW w:w="960" w:type="dxa"/>
            <w:tcBorders>
              <w:top w:val="nil"/>
              <w:left w:val="nil"/>
              <w:bottom w:val="nil"/>
              <w:right w:val="nil"/>
            </w:tcBorders>
            <w:shd w:val="clear" w:color="auto" w:fill="auto"/>
            <w:noWrap/>
            <w:vAlign w:val="bottom"/>
            <w:hideMark/>
          </w:tcPr>
          <w:p w14:paraId="305FCAE1"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150</w:t>
            </w:r>
          </w:p>
        </w:tc>
        <w:tc>
          <w:tcPr>
            <w:tcW w:w="1113" w:type="dxa"/>
            <w:tcBorders>
              <w:top w:val="nil"/>
              <w:left w:val="nil"/>
              <w:bottom w:val="nil"/>
              <w:right w:val="single" w:sz="8" w:space="0" w:color="auto"/>
            </w:tcBorders>
            <w:shd w:val="clear" w:color="auto" w:fill="auto"/>
            <w:noWrap/>
            <w:vAlign w:val="bottom"/>
            <w:hideMark/>
          </w:tcPr>
          <w:p w14:paraId="65F6D8E7"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$150.00</w:t>
            </w:r>
          </w:p>
        </w:tc>
      </w:tr>
      <w:tr w:rsidR="000218AD" w:rsidRPr="0060764E" w14:paraId="19E1DAB7" w14:textId="77777777" w:rsidTr="00D47914">
        <w:trPr>
          <w:trHeight w:val="300"/>
        </w:trPr>
        <w:tc>
          <w:tcPr>
            <w:tcW w:w="2610" w:type="dxa"/>
            <w:tcBorders>
              <w:top w:val="nil"/>
              <w:left w:val="nil"/>
              <w:bottom w:val="nil"/>
              <w:right w:val="nil"/>
            </w:tcBorders>
            <w:shd w:val="clear" w:color="auto" w:fill="auto"/>
            <w:noWrap/>
            <w:vAlign w:val="bottom"/>
            <w:hideMark/>
          </w:tcPr>
          <w:p w14:paraId="7C0ECEFF"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DIDs</w:t>
            </w:r>
          </w:p>
        </w:tc>
        <w:tc>
          <w:tcPr>
            <w:tcW w:w="249" w:type="dxa"/>
            <w:tcBorders>
              <w:top w:val="nil"/>
              <w:left w:val="single" w:sz="8" w:space="0" w:color="auto"/>
              <w:bottom w:val="nil"/>
              <w:right w:val="nil"/>
            </w:tcBorders>
            <w:shd w:val="clear" w:color="auto" w:fill="auto"/>
            <w:noWrap/>
            <w:vAlign w:val="bottom"/>
            <w:hideMark/>
          </w:tcPr>
          <w:p w14:paraId="5F28154E"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$0.05</w:t>
            </w:r>
          </w:p>
        </w:tc>
        <w:tc>
          <w:tcPr>
            <w:tcW w:w="960" w:type="dxa"/>
            <w:tcBorders>
              <w:top w:val="nil"/>
              <w:left w:val="nil"/>
              <w:bottom w:val="nil"/>
              <w:right w:val="nil"/>
            </w:tcBorders>
            <w:shd w:val="clear" w:color="auto" w:fill="auto"/>
            <w:noWrap/>
            <w:vAlign w:val="bottom"/>
            <w:hideMark/>
          </w:tcPr>
          <w:p w14:paraId="1FC6372A"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600</w:t>
            </w:r>
          </w:p>
        </w:tc>
        <w:tc>
          <w:tcPr>
            <w:tcW w:w="1113" w:type="dxa"/>
            <w:tcBorders>
              <w:top w:val="nil"/>
              <w:left w:val="nil"/>
              <w:bottom w:val="nil"/>
              <w:right w:val="single" w:sz="8" w:space="0" w:color="auto"/>
            </w:tcBorders>
            <w:shd w:val="clear" w:color="auto" w:fill="auto"/>
            <w:noWrap/>
            <w:vAlign w:val="bottom"/>
            <w:hideMark/>
          </w:tcPr>
          <w:p w14:paraId="123F1A55"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$30.00</w:t>
            </w:r>
          </w:p>
        </w:tc>
      </w:tr>
      <w:tr w:rsidR="000218AD" w:rsidRPr="0060764E" w14:paraId="51D0AECB" w14:textId="77777777" w:rsidTr="00D47914">
        <w:trPr>
          <w:trHeight w:val="300"/>
        </w:trPr>
        <w:tc>
          <w:tcPr>
            <w:tcW w:w="2610" w:type="dxa"/>
            <w:tcBorders>
              <w:top w:val="nil"/>
              <w:left w:val="nil"/>
              <w:bottom w:val="nil"/>
              <w:right w:val="nil"/>
            </w:tcBorders>
            <w:shd w:val="clear" w:color="auto" w:fill="auto"/>
            <w:noWrap/>
            <w:vAlign w:val="bottom"/>
            <w:hideMark/>
          </w:tcPr>
          <w:p w14:paraId="08905BED"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e911 (req 1 per location)</w:t>
            </w:r>
          </w:p>
        </w:tc>
        <w:tc>
          <w:tcPr>
            <w:tcW w:w="249" w:type="dxa"/>
            <w:tcBorders>
              <w:top w:val="nil"/>
              <w:left w:val="single" w:sz="8" w:space="0" w:color="auto"/>
              <w:bottom w:val="nil"/>
              <w:right w:val="nil"/>
            </w:tcBorders>
            <w:shd w:val="clear" w:color="auto" w:fill="auto"/>
            <w:noWrap/>
            <w:vAlign w:val="bottom"/>
            <w:hideMark/>
          </w:tcPr>
          <w:p w14:paraId="2523447A"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$1.99</w:t>
            </w:r>
          </w:p>
        </w:tc>
        <w:tc>
          <w:tcPr>
            <w:tcW w:w="960" w:type="dxa"/>
            <w:tcBorders>
              <w:top w:val="nil"/>
              <w:left w:val="nil"/>
              <w:bottom w:val="nil"/>
              <w:right w:val="nil"/>
            </w:tcBorders>
            <w:shd w:val="clear" w:color="auto" w:fill="auto"/>
            <w:noWrap/>
            <w:vAlign w:val="bottom"/>
            <w:hideMark/>
          </w:tcPr>
          <w:p w14:paraId="5506CAB2"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10</w:t>
            </w:r>
          </w:p>
        </w:tc>
        <w:tc>
          <w:tcPr>
            <w:tcW w:w="1113" w:type="dxa"/>
            <w:tcBorders>
              <w:top w:val="nil"/>
              <w:left w:val="nil"/>
              <w:bottom w:val="nil"/>
              <w:right w:val="single" w:sz="8" w:space="0" w:color="auto"/>
            </w:tcBorders>
            <w:shd w:val="clear" w:color="auto" w:fill="auto"/>
            <w:noWrap/>
            <w:vAlign w:val="bottom"/>
            <w:hideMark/>
          </w:tcPr>
          <w:p w14:paraId="009AE85C"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$19.90</w:t>
            </w:r>
          </w:p>
        </w:tc>
      </w:tr>
      <w:tr w:rsidR="000218AD" w:rsidRPr="0060764E" w14:paraId="3153FB8F" w14:textId="77777777" w:rsidTr="00D47914">
        <w:trPr>
          <w:trHeight w:val="300"/>
        </w:trPr>
        <w:tc>
          <w:tcPr>
            <w:tcW w:w="2610" w:type="dxa"/>
            <w:tcBorders>
              <w:top w:val="nil"/>
              <w:left w:val="nil"/>
              <w:bottom w:val="nil"/>
              <w:right w:val="nil"/>
            </w:tcBorders>
            <w:shd w:val="clear" w:color="auto" w:fill="auto"/>
            <w:noWrap/>
            <w:vAlign w:val="bottom"/>
            <w:hideMark/>
          </w:tcPr>
          <w:p w14:paraId="4DCE8361"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Toll-Free DID</w:t>
            </w:r>
          </w:p>
        </w:tc>
        <w:tc>
          <w:tcPr>
            <w:tcW w:w="249" w:type="dxa"/>
            <w:tcBorders>
              <w:top w:val="nil"/>
              <w:left w:val="single" w:sz="8" w:space="0" w:color="auto"/>
              <w:bottom w:val="nil"/>
              <w:right w:val="nil"/>
            </w:tcBorders>
            <w:shd w:val="clear" w:color="auto" w:fill="auto"/>
            <w:noWrap/>
            <w:vAlign w:val="bottom"/>
            <w:hideMark/>
          </w:tcPr>
          <w:p w14:paraId="0692F92F"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$1.00</w:t>
            </w:r>
          </w:p>
        </w:tc>
        <w:tc>
          <w:tcPr>
            <w:tcW w:w="960" w:type="dxa"/>
            <w:tcBorders>
              <w:top w:val="nil"/>
              <w:left w:val="nil"/>
              <w:bottom w:val="nil"/>
              <w:right w:val="nil"/>
            </w:tcBorders>
            <w:shd w:val="clear" w:color="auto" w:fill="auto"/>
            <w:noWrap/>
            <w:vAlign w:val="bottom"/>
            <w:hideMark/>
          </w:tcPr>
          <w:p w14:paraId="4F6E247D"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0</w:t>
            </w:r>
          </w:p>
        </w:tc>
        <w:tc>
          <w:tcPr>
            <w:tcW w:w="1113" w:type="dxa"/>
            <w:tcBorders>
              <w:top w:val="nil"/>
              <w:left w:val="nil"/>
              <w:bottom w:val="nil"/>
              <w:right w:val="single" w:sz="8" w:space="0" w:color="auto"/>
            </w:tcBorders>
            <w:shd w:val="clear" w:color="auto" w:fill="auto"/>
            <w:noWrap/>
            <w:vAlign w:val="bottom"/>
            <w:hideMark/>
          </w:tcPr>
          <w:p w14:paraId="4F7AB3E3"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$0.00</w:t>
            </w:r>
          </w:p>
        </w:tc>
      </w:tr>
      <w:tr w:rsidR="000218AD" w:rsidRPr="0060764E" w14:paraId="28A0F936" w14:textId="77777777" w:rsidTr="00D47914">
        <w:trPr>
          <w:trHeight w:val="315"/>
        </w:trPr>
        <w:tc>
          <w:tcPr>
            <w:tcW w:w="2610" w:type="dxa"/>
            <w:tcBorders>
              <w:top w:val="nil"/>
              <w:left w:val="nil"/>
              <w:bottom w:val="nil"/>
              <w:right w:val="nil"/>
            </w:tcBorders>
            <w:shd w:val="clear" w:color="auto" w:fill="auto"/>
            <w:noWrap/>
            <w:vAlign w:val="bottom"/>
            <w:hideMark/>
          </w:tcPr>
          <w:p w14:paraId="7DE66C98"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eFax</w:t>
            </w:r>
          </w:p>
        </w:tc>
        <w:tc>
          <w:tcPr>
            <w:tcW w:w="249" w:type="dxa"/>
            <w:tcBorders>
              <w:top w:val="nil"/>
              <w:left w:val="single" w:sz="8" w:space="0" w:color="auto"/>
              <w:bottom w:val="single" w:sz="8" w:space="0" w:color="auto"/>
              <w:right w:val="nil"/>
            </w:tcBorders>
            <w:shd w:val="clear" w:color="auto" w:fill="auto"/>
            <w:noWrap/>
            <w:vAlign w:val="bottom"/>
            <w:hideMark/>
          </w:tcPr>
          <w:p w14:paraId="0BE106A6"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$27.95</w:t>
            </w:r>
          </w:p>
        </w:tc>
        <w:tc>
          <w:tcPr>
            <w:tcW w:w="960" w:type="dxa"/>
            <w:tcBorders>
              <w:top w:val="nil"/>
              <w:left w:val="nil"/>
              <w:bottom w:val="single" w:sz="8" w:space="0" w:color="auto"/>
              <w:right w:val="nil"/>
            </w:tcBorders>
            <w:shd w:val="clear" w:color="auto" w:fill="auto"/>
            <w:noWrap/>
            <w:vAlign w:val="bottom"/>
            <w:hideMark/>
          </w:tcPr>
          <w:p w14:paraId="52C8B27F"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0</w:t>
            </w:r>
          </w:p>
        </w:tc>
        <w:tc>
          <w:tcPr>
            <w:tcW w:w="1113" w:type="dxa"/>
            <w:tcBorders>
              <w:top w:val="nil"/>
              <w:left w:val="nil"/>
              <w:bottom w:val="single" w:sz="8" w:space="0" w:color="auto"/>
              <w:right w:val="single" w:sz="8" w:space="0" w:color="auto"/>
            </w:tcBorders>
            <w:shd w:val="clear" w:color="auto" w:fill="auto"/>
            <w:noWrap/>
            <w:vAlign w:val="bottom"/>
            <w:hideMark/>
          </w:tcPr>
          <w:p w14:paraId="787481B5" w14:textId="77777777" w:rsidR="000218AD" w:rsidRPr="00041031" w:rsidRDefault="000218AD" w:rsidP="00D47914">
            <w:pPr>
              <w:widowControl/>
              <w:jc w:val="right"/>
              <w:rPr>
                <w:rFonts w:ascii="Times New Roman" w:eastAsia="Times New Roman" w:hAnsi="Times New Roman" w:cs="Times New Roman"/>
                <w:color w:val="000000"/>
              </w:rPr>
            </w:pPr>
            <w:r w:rsidRPr="00041031">
              <w:rPr>
                <w:rFonts w:ascii="Times New Roman" w:eastAsia="Times New Roman" w:hAnsi="Times New Roman" w:cs="Times New Roman"/>
                <w:color w:val="000000"/>
              </w:rPr>
              <w:t>$0.00</w:t>
            </w:r>
          </w:p>
        </w:tc>
      </w:tr>
      <w:tr w:rsidR="000218AD" w:rsidRPr="0060764E" w14:paraId="3A57D5DE" w14:textId="77777777" w:rsidTr="00D47914">
        <w:trPr>
          <w:trHeight w:val="300"/>
        </w:trPr>
        <w:tc>
          <w:tcPr>
            <w:tcW w:w="2610" w:type="dxa"/>
            <w:tcBorders>
              <w:top w:val="nil"/>
              <w:left w:val="nil"/>
              <w:bottom w:val="nil"/>
              <w:right w:val="nil"/>
            </w:tcBorders>
            <w:shd w:val="clear" w:color="auto" w:fill="auto"/>
            <w:noWrap/>
            <w:vAlign w:val="bottom"/>
            <w:hideMark/>
          </w:tcPr>
          <w:p w14:paraId="42855B38"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Total</w:t>
            </w:r>
          </w:p>
        </w:tc>
        <w:tc>
          <w:tcPr>
            <w:tcW w:w="249" w:type="dxa"/>
            <w:tcBorders>
              <w:top w:val="nil"/>
              <w:left w:val="nil"/>
              <w:bottom w:val="nil"/>
              <w:right w:val="nil"/>
            </w:tcBorders>
            <w:shd w:val="clear" w:color="auto" w:fill="auto"/>
            <w:noWrap/>
            <w:vAlign w:val="bottom"/>
            <w:hideMark/>
          </w:tcPr>
          <w:p w14:paraId="11093B94" w14:textId="77777777" w:rsidR="000218AD" w:rsidRPr="00041031" w:rsidRDefault="000218AD" w:rsidP="00D47914">
            <w:pPr>
              <w:widowControl/>
              <w:rPr>
                <w:rFonts w:ascii="Times New Roman" w:eastAsia="Times New Roman" w:hAnsi="Times New Roman" w:cs="Times New Roman"/>
                <w:b/>
                <w:bCs/>
                <w:color w:val="000000"/>
              </w:rPr>
            </w:pPr>
          </w:p>
        </w:tc>
        <w:tc>
          <w:tcPr>
            <w:tcW w:w="960" w:type="dxa"/>
            <w:tcBorders>
              <w:top w:val="nil"/>
              <w:left w:val="nil"/>
              <w:bottom w:val="nil"/>
              <w:right w:val="nil"/>
            </w:tcBorders>
            <w:shd w:val="clear" w:color="auto" w:fill="auto"/>
            <w:noWrap/>
            <w:vAlign w:val="bottom"/>
            <w:hideMark/>
          </w:tcPr>
          <w:p w14:paraId="2A3F5424" w14:textId="77777777" w:rsidR="000218AD" w:rsidRPr="0060764E" w:rsidRDefault="000218AD" w:rsidP="00D47914">
            <w:pPr>
              <w:widowControl/>
              <w:rPr>
                <w:rFonts w:ascii="Times New Roman" w:eastAsia="Times New Roman" w:hAnsi="Times New Roman" w:cs="Times New Roman"/>
                <w:sz w:val="20"/>
                <w:szCs w:val="20"/>
              </w:rPr>
            </w:pPr>
          </w:p>
        </w:tc>
        <w:tc>
          <w:tcPr>
            <w:tcW w:w="1113" w:type="dxa"/>
            <w:tcBorders>
              <w:top w:val="nil"/>
              <w:left w:val="nil"/>
              <w:bottom w:val="nil"/>
              <w:right w:val="nil"/>
            </w:tcBorders>
            <w:shd w:val="clear" w:color="auto" w:fill="auto"/>
            <w:noWrap/>
            <w:vAlign w:val="bottom"/>
            <w:hideMark/>
          </w:tcPr>
          <w:p w14:paraId="5A8BA578" w14:textId="75A423F8" w:rsidR="000218AD" w:rsidRPr="00041031" w:rsidRDefault="009D7537" w:rsidP="00D47914">
            <w:pPr>
              <w:widowControl/>
              <w:jc w:val="right"/>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[INDICATIVE ONLY]</w:t>
            </w:r>
          </w:p>
        </w:tc>
      </w:tr>
    </w:tbl>
    <w:p w14:paraId="56B4875B" w14:textId="77777777" w:rsidR="000218AD" w:rsidRPr="0060764E" w:rsidRDefault="000218AD" w:rsidP="000218AD">
      <w:pPr>
        <w:tabs>
          <w:tab w:val="left" w:pos="390"/>
          <w:tab w:val="left" w:pos="5139"/>
        </w:tabs>
        <w:spacing w:before="37"/>
        <w:ind w:left="389"/>
        <w:rPr>
          <w:rFonts w:ascii="Times New Roman" w:eastAsia="Times New Roman" w:hAnsi="Times New Roman" w:cs="Times New Roman"/>
        </w:rPr>
      </w:pPr>
    </w:p>
    <w:p w14:paraId="75D05D89" w14:textId="290A10FD" w:rsidR="000218AD" w:rsidRPr="0060764E" w:rsidRDefault="000218AD" w:rsidP="000218AD">
      <w:pPr>
        <w:pStyle w:val="Heading1"/>
        <w:ind w:left="0"/>
        <w:rPr>
          <w:rFonts w:ascii="Times New Roman" w:eastAsia="Times New Roman" w:hAnsi="Times New Roman" w:cs="Times New Roman"/>
          <w:b w:val="0"/>
          <w:sz w:val="22"/>
          <w:szCs w:val="22"/>
        </w:rPr>
      </w:pPr>
    </w:p>
    <w:p w14:paraId="55A14655" w14:textId="77777777" w:rsidR="000218AD" w:rsidRPr="0060764E" w:rsidRDefault="000218AD" w:rsidP="000218AD">
      <w:pPr>
        <w:pStyle w:val="Heading1"/>
        <w:ind w:left="0"/>
        <w:rPr>
          <w:rFonts w:ascii="Times New Roman" w:eastAsia="Times New Roman" w:hAnsi="Times New Roman" w:cs="Times New Roman"/>
          <w:b w:val="0"/>
          <w:sz w:val="22"/>
          <w:szCs w:val="22"/>
        </w:rPr>
      </w:pPr>
    </w:p>
    <w:p w14:paraId="27140492" w14:textId="77777777" w:rsidR="000218AD" w:rsidRPr="0060764E" w:rsidRDefault="000218AD" w:rsidP="000218AD">
      <w:pPr>
        <w:pStyle w:val="Heading1"/>
        <w:ind w:left="0"/>
        <w:rPr>
          <w:rFonts w:ascii="Times New Roman" w:eastAsia="Times New Roman" w:hAnsi="Times New Roman" w:cs="Times New Roman"/>
          <w:bCs w:val="0"/>
          <w:sz w:val="22"/>
          <w:szCs w:val="22"/>
        </w:rPr>
      </w:pPr>
      <w:r w:rsidRPr="0060764E">
        <w:rPr>
          <w:rFonts w:ascii="Times New Roman" w:eastAsia="Times New Roman" w:hAnsi="Times New Roman" w:cs="Times New Roman"/>
          <w:bCs w:val="0"/>
          <w:sz w:val="22"/>
          <w:szCs w:val="22"/>
        </w:rPr>
        <w:t>Phone Equipment Pricing (NRC):</w:t>
      </w:r>
    </w:p>
    <w:p w14:paraId="460018C6" w14:textId="77777777" w:rsidR="000218AD" w:rsidRPr="00A754DE" w:rsidRDefault="000218AD" w:rsidP="000218AD">
      <w:pPr>
        <w:pStyle w:val="Heading1"/>
        <w:ind w:left="0"/>
        <w:rPr>
          <w:rFonts w:ascii="Times New Roman" w:eastAsia="Times New Roman" w:hAnsi="Times New Roman" w:cs="Times New Roman"/>
          <w:b w:val="0"/>
          <w:sz w:val="22"/>
          <w:szCs w:val="22"/>
        </w:rPr>
      </w:pPr>
      <w:r w:rsidRPr="00A754DE">
        <w:rPr>
          <w:rFonts w:ascii="Times New Roman" w:eastAsia="Times New Roman" w:hAnsi="Times New Roman" w:cs="Times New Roman"/>
          <w:b w:val="0"/>
          <w:sz w:val="22"/>
          <w:szCs w:val="22"/>
        </w:rPr>
        <w:t>Qualifies for per device discounts of: $25 for 1-year term, $50 for 2-year term, $100 for 3-year term</w:t>
      </w:r>
    </w:p>
    <w:tbl>
      <w:tblPr>
        <w:tblW w:w="10661" w:type="dxa"/>
        <w:tblLook w:val="04A0" w:firstRow="1" w:lastRow="0" w:firstColumn="1" w:lastColumn="0" w:noHBand="0" w:noVBand="1"/>
      </w:tblPr>
      <w:tblGrid>
        <w:gridCol w:w="6980"/>
        <w:gridCol w:w="1140"/>
        <w:gridCol w:w="1690"/>
        <w:gridCol w:w="931"/>
      </w:tblGrid>
      <w:tr w:rsidR="000218AD" w:rsidRPr="0060764E" w14:paraId="5E0B7DE7" w14:textId="77777777" w:rsidTr="00D47914">
        <w:trPr>
          <w:trHeight w:val="300"/>
        </w:trPr>
        <w:tc>
          <w:tcPr>
            <w:tcW w:w="6980" w:type="dxa"/>
            <w:tcBorders>
              <w:top w:val="nil"/>
              <w:left w:val="nil"/>
              <w:bottom w:val="nil"/>
              <w:right w:val="nil"/>
            </w:tcBorders>
            <w:shd w:val="clear" w:color="auto" w:fill="auto"/>
            <w:noWrap/>
            <w:vAlign w:val="bottom"/>
            <w:hideMark/>
          </w:tcPr>
          <w:p w14:paraId="0CC34591"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Low-Cost B/W - 2 programmable buttons, 100m Port</w:t>
            </w:r>
          </w:p>
        </w:tc>
        <w:tc>
          <w:tcPr>
            <w:tcW w:w="1140" w:type="dxa"/>
            <w:tcBorders>
              <w:top w:val="nil"/>
              <w:left w:val="nil"/>
              <w:bottom w:val="nil"/>
              <w:right w:val="nil"/>
            </w:tcBorders>
            <w:shd w:val="clear" w:color="auto" w:fill="auto"/>
            <w:noWrap/>
            <w:vAlign w:val="bottom"/>
            <w:hideMark/>
          </w:tcPr>
          <w:p w14:paraId="3A5072CA"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3B50822E"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T31P</w:t>
            </w:r>
          </w:p>
        </w:tc>
        <w:tc>
          <w:tcPr>
            <w:tcW w:w="851" w:type="dxa"/>
            <w:tcBorders>
              <w:top w:val="nil"/>
              <w:left w:val="nil"/>
              <w:bottom w:val="nil"/>
              <w:right w:val="nil"/>
            </w:tcBorders>
            <w:shd w:val="clear" w:color="auto" w:fill="auto"/>
            <w:noWrap/>
            <w:vAlign w:val="bottom"/>
            <w:hideMark/>
          </w:tcPr>
          <w:p w14:paraId="1A9EED8A"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$50.00</w:t>
            </w:r>
          </w:p>
        </w:tc>
      </w:tr>
      <w:tr w:rsidR="000218AD" w:rsidRPr="0060764E" w14:paraId="2DE8F134" w14:textId="77777777" w:rsidTr="00D47914">
        <w:trPr>
          <w:trHeight w:val="300"/>
        </w:trPr>
        <w:tc>
          <w:tcPr>
            <w:tcW w:w="6980" w:type="dxa"/>
            <w:tcBorders>
              <w:top w:val="nil"/>
              <w:left w:val="nil"/>
              <w:bottom w:val="nil"/>
              <w:right w:val="nil"/>
            </w:tcBorders>
            <w:shd w:val="clear" w:color="auto" w:fill="auto"/>
            <w:noWrap/>
            <w:vAlign w:val="bottom"/>
            <w:hideMark/>
          </w:tcPr>
          <w:p w14:paraId="79E9FEA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Low-Cost Color - 4 programmable buttons, Gigabit Port</w:t>
            </w:r>
          </w:p>
        </w:tc>
        <w:tc>
          <w:tcPr>
            <w:tcW w:w="1140" w:type="dxa"/>
            <w:tcBorders>
              <w:top w:val="nil"/>
              <w:left w:val="nil"/>
              <w:bottom w:val="nil"/>
              <w:right w:val="nil"/>
            </w:tcBorders>
            <w:shd w:val="clear" w:color="auto" w:fill="auto"/>
            <w:noWrap/>
            <w:vAlign w:val="bottom"/>
            <w:hideMark/>
          </w:tcPr>
          <w:p w14:paraId="20DB308D"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13E249A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T33G</w:t>
            </w:r>
          </w:p>
        </w:tc>
        <w:tc>
          <w:tcPr>
            <w:tcW w:w="851" w:type="dxa"/>
            <w:tcBorders>
              <w:top w:val="nil"/>
              <w:left w:val="nil"/>
              <w:bottom w:val="nil"/>
              <w:right w:val="nil"/>
            </w:tcBorders>
            <w:shd w:val="clear" w:color="auto" w:fill="auto"/>
            <w:noWrap/>
            <w:vAlign w:val="bottom"/>
            <w:hideMark/>
          </w:tcPr>
          <w:p w14:paraId="6B301029"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$90.00</w:t>
            </w:r>
          </w:p>
        </w:tc>
      </w:tr>
      <w:tr w:rsidR="000218AD" w:rsidRPr="0060764E" w14:paraId="33DE7962" w14:textId="77777777" w:rsidTr="00D47914">
        <w:trPr>
          <w:trHeight w:val="300"/>
        </w:trPr>
        <w:tc>
          <w:tcPr>
            <w:tcW w:w="6980" w:type="dxa"/>
            <w:tcBorders>
              <w:top w:val="nil"/>
              <w:left w:val="nil"/>
              <w:bottom w:val="nil"/>
              <w:right w:val="nil"/>
            </w:tcBorders>
            <w:shd w:val="clear" w:color="auto" w:fill="auto"/>
            <w:noWrap/>
            <w:vAlign w:val="bottom"/>
            <w:hideMark/>
          </w:tcPr>
          <w:p w14:paraId="5C7A188D"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Premium B/W - 8 buttons, Gigabit Port, USB</w:t>
            </w:r>
          </w:p>
        </w:tc>
        <w:tc>
          <w:tcPr>
            <w:tcW w:w="1140" w:type="dxa"/>
            <w:tcBorders>
              <w:top w:val="nil"/>
              <w:left w:val="nil"/>
              <w:bottom w:val="nil"/>
              <w:right w:val="nil"/>
            </w:tcBorders>
            <w:shd w:val="clear" w:color="auto" w:fill="auto"/>
            <w:noWrap/>
            <w:vAlign w:val="bottom"/>
            <w:hideMark/>
          </w:tcPr>
          <w:p w14:paraId="530CD00F"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2D96AC70"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T53</w:t>
            </w:r>
          </w:p>
        </w:tc>
        <w:tc>
          <w:tcPr>
            <w:tcW w:w="851" w:type="dxa"/>
            <w:tcBorders>
              <w:top w:val="nil"/>
              <w:left w:val="nil"/>
              <w:bottom w:val="nil"/>
              <w:right w:val="nil"/>
            </w:tcBorders>
            <w:shd w:val="clear" w:color="auto" w:fill="auto"/>
            <w:noWrap/>
            <w:vAlign w:val="bottom"/>
            <w:hideMark/>
          </w:tcPr>
          <w:p w14:paraId="08620820"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$120.00</w:t>
            </w:r>
          </w:p>
        </w:tc>
      </w:tr>
      <w:tr w:rsidR="000218AD" w:rsidRPr="0060764E" w14:paraId="5362AF23" w14:textId="77777777" w:rsidTr="00D47914">
        <w:trPr>
          <w:trHeight w:val="300"/>
        </w:trPr>
        <w:tc>
          <w:tcPr>
            <w:tcW w:w="6980" w:type="dxa"/>
            <w:tcBorders>
              <w:top w:val="nil"/>
              <w:left w:val="nil"/>
              <w:bottom w:val="nil"/>
              <w:right w:val="nil"/>
            </w:tcBorders>
            <w:shd w:val="clear" w:color="auto" w:fill="auto"/>
            <w:noWrap/>
            <w:vAlign w:val="bottom"/>
            <w:hideMark/>
          </w:tcPr>
          <w:p w14:paraId="78E3828F"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Premium Color - 10 button, Gigabit ports, USB, Bluetooth, Wi-Fi</w:t>
            </w:r>
          </w:p>
        </w:tc>
        <w:tc>
          <w:tcPr>
            <w:tcW w:w="1140" w:type="dxa"/>
            <w:tcBorders>
              <w:top w:val="nil"/>
              <w:left w:val="nil"/>
              <w:bottom w:val="nil"/>
              <w:right w:val="nil"/>
            </w:tcBorders>
            <w:shd w:val="clear" w:color="auto" w:fill="auto"/>
            <w:noWrap/>
            <w:vAlign w:val="bottom"/>
            <w:hideMark/>
          </w:tcPr>
          <w:p w14:paraId="4B149F9C"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713C00A8"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T54W</w:t>
            </w:r>
          </w:p>
        </w:tc>
        <w:tc>
          <w:tcPr>
            <w:tcW w:w="851" w:type="dxa"/>
            <w:tcBorders>
              <w:top w:val="nil"/>
              <w:left w:val="nil"/>
              <w:bottom w:val="nil"/>
              <w:right w:val="nil"/>
            </w:tcBorders>
            <w:shd w:val="clear" w:color="auto" w:fill="auto"/>
            <w:noWrap/>
            <w:vAlign w:val="bottom"/>
            <w:hideMark/>
          </w:tcPr>
          <w:p w14:paraId="25F216D5"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$195.00</w:t>
            </w:r>
          </w:p>
        </w:tc>
      </w:tr>
      <w:tr w:rsidR="000218AD" w:rsidRPr="0060764E" w14:paraId="3429C4EC" w14:textId="77777777" w:rsidTr="00D47914">
        <w:trPr>
          <w:trHeight w:val="300"/>
        </w:trPr>
        <w:tc>
          <w:tcPr>
            <w:tcW w:w="6980" w:type="dxa"/>
            <w:tcBorders>
              <w:top w:val="nil"/>
              <w:left w:val="nil"/>
              <w:bottom w:val="nil"/>
              <w:right w:val="nil"/>
            </w:tcBorders>
            <w:shd w:val="clear" w:color="auto" w:fill="auto"/>
            <w:noWrap/>
            <w:vAlign w:val="bottom"/>
            <w:hideMark/>
          </w:tcPr>
          <w:p w14:paraId="0BE5AFAE"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Cordless DECT Base + Handset</w:t>
            </w:r>
          </w:p>
        </w:tc>
        <w:tc>
          <w:tcPr>
            <w:tcW w:w="1140" w:type="dxa"/>
            <w:tcBorders>
              <w:top w:val="nil"/>
              <w:left w:val="nil"/>
              <w:bottom w:val="nil"/>
              <w:right w:val="nil"/>
            </w:tcBorders>
            <w:shd w:val="clear" w:color="auto" w:fill="auto"/>
            <w:noWrap/>
            <w:vAlign w:val="bottom"/>
            <w:hideMark/>
          </w:tcPr>
          <w:p w14:paraId="0591512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32E2D55B"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W60p</w:t>
            </w:r>
          </w:p>
        </w:tc>
        <w:tc>
          <w:tcPr>
            <w:tcW w:w="851" w:type="dxa"/>
            <w:tcBorders>
              <w:top w:val="nil"/>
              <w:left w:val="nil"/>
              <w:bottom w:val="nil"/>
              <w:right w:val="nil"/>
            </w:tcBorders>
            <w:shd w:val="clear" w:color="auto" w:fill="auto"/>
            <w:noWrap/>
            <w:vAlign w:val="bottom"/>
            <w:hideMark/>
          </w:tcPr>
          <w:p w14:paraId="431FC087"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$150.00</w:t>
            </w:r>
          </w:p>
        </w:tc>
      </w:tr>
      <w:tr w:rsidR="000218AD" w:rsidRPr="0060764E" w14:paraId="36F25729" w14:textId="77777777" w:rsidTr="00D47914">
        <w:trPr>
          <w:trHeight w:val="300"/>
        </w:trPr>
        <w:tc>
          <w:tcPr>
            <w:tcW w:w="6980" w:type="dxa"/>
            <w:tcBorders>
              <w:top w:val="nil"/>
              <w:left w:val="nil"/>
              <w:bottom w:val="nil"/>
              <w:right w:val="nil"/>
            </w:tcBorders>
            <w:shd w:val="clear" w:color="auto" w:fill="auto"/>
            <w:noWrap/>
            <w:vAlign w:val="bottom"/>
            <w:hideMark/>
          </w:tcPr>
          <w:p w14:paraId="41746F52"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Cordless DECT Handset (add-on to existing base - up to 5 per base)</w:t>
            </w:r>
          </w:p>
        </w:tc>
        <w:tc>
          <w:tcPr>
            <w:tcW w:w="1140" w:type="dxa"/>
            <w:tcBorders>
              <w:top w:val="nil"/>
              <w:left w:val="nil"/>
              <w:bottom w:val="nil"/>
              <w:right w:val="nil"/>
            </w:tcBorders>
            <w:shd w:val="clear" w:color="auto" w:fill="auto"/>
            <w:noWrap/>
            <w:vAlign w:val="bottom"/>
            <w:hideMark/>
          </w:tcPr>
          <w:p w14:paraId="2ADF719C"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591638D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W56h</w:t>
            </w:r>
          </w:p>
        </w:tc>
        <w:tc>
          <w:tcPr>
            <w:tcW w:w="851" w:type="dxa"/>
            <w:tcBorders>
              <w:top w:val="nil"/>
              <w:left w:val="nil"/>
              <w:bottom w:val="nil"/>
              <w:right w:val="nil"/>
            </w:tcBorders>
            <w:shd w:val="clear" w:color="auto" w:fill="auto"/>
            <w:noWrap/>
            <w:vAlign w:val="bottom"/>
            <w:hideMark/>
          </w:tcPr>
          <w:p w14:paraId="448ED79C"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$85.00</w:t>
            </w:r>
          </w:p>
        </w:tc>
      </w:tr>
      <w:tr w:rsidR="000218AD" w:rsidRPr="0060764E" w14:paraId="4D551339" w14:textId="77777777" w:rsidTr="00D47914">
        <w:trPr>
          <w:trHeight w:val="300"/>
        </w:trPr>
        <w:tc>
          <w:tcPr>
            <w:tcW w:w="6980" w:type="dxa"/>
            <w:tcBorders>
              <w:top w:val="nil"/>
              <w:left w:val="nil"/>
              <w:bottom w:val="nil"/>
              <w:right w:val="nil"/>
            </w:tcBorders>
            <w:shd w:val="clear" w:color="auto" w:fill="auto"/>
            <w:noWrap/>
            <w:vAlign w:val="bottom"/>
            <w:hideMark/>
          </w:tcPr>
          <w:p w14:paraId="0A06916C"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Industrial Cordless DECT Handset with Bluetooth (add-on to existing base)</w:t>
            </w:r>
          </w:p>
        </w:tc>
        <w:tc>
          <w:tcPr>
            <w:tcW w:w="1140" w:type="dxa"/>
            <w:tcBorders>
              <w:top w:val="nil"/>
              <w:left w:val="nil"/>
              <w:bottom w:val="nil"/>
              <w:right w:val="nil"/>
            </w:tcBorders>
            <w:shd w:val="clear" w:color="auto" w:fill="auto"/>
            <w:noWrap/>
            <w:vAlign w:val="bottom"/>
            <w:hideMark/>
          </w:tcPr>
          <w:p w14:paraId="3905815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233F239F"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W59r</w:t>
            </w:r>
          </w:p>
        </w:tc>
        <w:tc>
          <w:tcPr>
            <w:tcW w:w="851" w:type="dxa"/>
            <w:tcBorders>
              <w:top w:val="nil"/>
              <w:left w:val="nil"/>
              <w:bottom w:val="nil"/>
              <w:right w:val="nil"/>
            </w:tcBorders>
            <w:shd w:val="clear" w:color="auto" w:fill="auto"/>
            <w:noWrap/>
            <w:vAlign w:val="bottom"/>
            <w:hideMark/>
          </w:tcPr>
          <w:p w14:paraId="484655C4"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$195.00</w:t>
            </w:r>
          </w:p>
        </w:tc>
      </w:tr>
      <w:tr w:rsidR="000218AD" w:rsidRPr="0060764E" w14:paraId="36655CB4" w14:textId="77777777" w:rsidTr="00D47914">
        <w:trPr>
          <w:trHeight w:val="300"/>
        </w:trPr>
        <w:tc>
          <w:tcPr>
            <w:tcW w:w="6980" w:type="dxa"/>
            <w:tcBorders>
              <w:top w:val="nil"/>
              <w:left w:val="nil"/>
              <w:bottom w:val="nil"/>
              <w:right w:val="nil"/>
            </w:tcBorders>
            <w:shd w:val="clear" w:color="auto" w:fill="auto"/>
            <w:noWrap/>
            <w:vAlign w:val="bottom"/>
            <w:hideMark/>
          </w:tcPr>
          <w:p w14:paraId="53CF5570"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Conference - up to 20 feet mic pickup</w:t>
            </w:r>
          </w:p>
        </w:tc>
        <w:tc>
          <w:tcPr>
            <w:tcW w:w="1140" w:type="dxa"/>
            <w:tcBorders>
              <w:top w:val="nil"/>
              <w:left w:val="nil"/>
              <w:bottom w:val="nil"/>
              <w:right w:val="nil"/>
            </w:tcBorders>
            <w:shd w:val="clear" w:color="auto" w:fill="auto"/>
            <w:noWrap/>
            <w:vAlign w:val="bottom"/>
            <w:hideMark/>
          </w:tcPr>
          <w:p w14:paraId="540D7A7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690" w:type="dxa"/>
            <w:tcBorders>
              <w:top w:val="nil"/>
              <w:left w:val="nil"/>
              <w:bottom w:val="nil"/>
              <w:right w:val="nil"/>
            </w:tcBorders>
            <w:shd w:val="clear" w:color="auto" w:fill="auto"/>
            <w:noWrap/>
            <w:vAlign w:val="bottom"/>
            <w:hideMark/>
          </w:tcPr>
          <w:p w14:paraId="241FD35E"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CP920</w:t>
            </w:r>
          </w:p>
        </w:tc>
        <w:tc>
          <w:tcPr>
            <w:tcW w:w="851" w:type="dxa"/>
            <w:tcBorders>
              <w:top w:val="nil"/>
              <w:left w:val="nil"/>
              <w:bottom w:val="nil"/>
              <w:right w:val="nil"/>
            </w:tcBorders>
            <w:shd w:val="clear" w:color="auto" w:fill="auto"/>
            <w:noWrap/>
            <w:vAlign w:val="bottom"/>
            <w:hideMark/>
          </w:tcPr>
          <w:p w14:paraId="73FC7019"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$350.00</w:t>
            </w:r>
          </w:p>
        </w:tc>
      </w:tr>
      <w:tr w:rsidR="000218AD" w:rsidRPr="0060764E" w14:paraId="472B9E29" w14:textId="77777777" w:rsidTr="00D47914">
        <w:trPr>
          <w:trHeight w:val="300"/>
        </w:trPr>
        <w:tc>
          <w:tcPr>
            <w:tcW w:w="6980" w:type="dxa"/>
            <w:tcBorders>
              <w:top w:val="nil"/>
              <w:left w:val="nil"/>
              <w:bottom w:val="nil"/>
              <w:right w:val="nil"/>
            </w:tcBorders>
            <w:shd w:val="clear" w:color="auto" w:fill="auto"/>
            <w:noWrap/>
            <w:vAlign w:val="bottom"/>
            <w:hideMark/>
          </w:tcPr>
          <w:p w14:paraId="69A2355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1-port Analog Telephone Adapter</w:t>
            </w:r>
          </w:p>
        </w:tc>
        <w:tc>
          <w:tcPr>
            <w:tcW w:w="1140" w:type="dxa"/>
            <w:tcBorders>
              <w:top w:val="nil"/>
              <w:left w:val="nil"/>
              <w:bottom w:val="nil"/>
              <w:right w:val="nil"/>
            </w:tcBorders>
            <w:shd w:val="clear" w:color="auto" w:fill="auto"/>
            <w:noWrap/>
            <w:vAlign w:val="bottom"/>
            <w:hideMark/>
          </w:tcPr>
          <w:p w14:paraId="0EE51D2E"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Polycom</w:t>
            </w:r>
          </w:p>
        </w:tc>
        <w:tc>
          <w:tcPr>
            <w:tcW w:w="1690" w:type="dxa"/>
            <w:tcBorders>
              <w:top w:val="nil"/>
              <w:left w:val="nil"/>
              <w:bottom w:val="nil"/>
              <w:right w:val="nil"/>
            </w:tcBorders>
            <w:shd w:val="clear" w:color="auto" w:fill="auto"/>
            <w:noWrap/>
            <w:vAlign w:val="bottom"/>
            <w:hideMark/>
          </w:tcPr>
          <w:p w14:paraId="069D27A2"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OBi300</w:t>
            </w:r>
          </w:p>
        </w:tc>
        <w:tc>
          <w:tcPr>
            <w:tcW w:w="851" w:type="dxa"/>
            <w:tcBorders>
              <w:top w:val="nil"/>
              <w:left w:val="nil"/>
              <w:bottom w:val="nil"/>
              <w:right w:val="nil"/>
            </w:tcBorders>
            <w:shd w:val="clear" w:color="auto" w:fill="auto"/>
            <w:noWrap/>
            <w:vAlign w:val="bottom"/>
            <w:hideMark/>
          </w:tcPr>
          <w:p w14:paraId="560634FC"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$50.00</w:t>
            </w:r>
          </w:p>
        </w:tc>
      </w:tr>
      <w:tr w:rsidR="000218AD" w:rsidRPr="0060764E" w14:paraId="4F9C379F" w14:textId="77777777" w:rsidTr="00D47914">
        <w:trPr>
          <w:trHeight w:val="300"/>
        </w:trPr>
        <w:tc>
          <w:tcPr>
            <w:tcW w:w="6980" w:type="dxa"/>
            <w:tcBorders>
              <w:top w:val="nil"/>
              <w:left w:val="nil"/>
              <w:bottom w:val="nil"/>
              <w:right w:val="nil"/>
            </w:tcBorders>
            <w:shd w:val="clear" w:color="auto" w:fill="auto"/>
            <w:noWrap/>
            <w:vAlign w:val="bottom"/>
            <w:hideMark/>
          </w:tcPr>
          <w:p w14:paraId="6F5F52F9"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Paging Loudspeaker - built-in or external speaker</w:t>
            </w:r>
          </w:p>
        </w:tc>
        <w:tc>
          <w:tcPr>
            <w:tcW w:w="1140" w:type="dxa"/>
            <w:tcBorders>
              <w:top w:val="nil"/>
              <w:left w:val="nil"/>
              <w:bottom w:val="nil"/>
              <w:right w:val="nil"/>
            </w:tcBorders>
            <w:shd w:val="clear" w:color="auto" w:fill="auto"/>
            <w:noWrap/>
            <w:vAlign w:val="bottom"/>
            <w:hideMark/>
          </w:tcPr>
          <w:p w14:paraId="36FF109F"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ALGO</w:t>
            </w:r>
          </w:p>
        </w:tc>
        <w:tc>
          <w:tcPr>
            <w:tcW w:w="1690" w:type="dxa"/>
            <w:tcBorders>
              <w:top w:val="nil"/>
              <w:left w:val="nil"/>
              <w:bottom w:val="nil"/>
              <w:right w:val="nil"/>
            </w:tcBorders>
            <w:shd w:val="clear" w:color="auto" w:fill="auto"/>
            <w:noWrap/>
            <w:vAlign w:val="bottom"/>
            <w:hideMark/>
          </w:tcPr>
          <w:p w14:paraId="722D6878"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8180</w:t>
            </w:r>
          </w:p>
        </w:tc>
        <w:tc>
          <w:tcPr>
            <w:tcW w:w="851" w:type="dxa"/>
            <w:tcBorders>
              <w:top w:val="nil"/>
              <w:left w:val="nil"/>
              <w:bottom w:val="nil"/>
              <w:right w:val="nil"/>
            </w:tcBorders>
            <w:shd w:val="clear" w:color="auto" w:fill="auto"/>
            <w:noWrap/>
            <w:vAlign w:val="bottom"/>
            <w:hideMark/>
          </w:tcPr>
          <w:p w14:paraId="530DB31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$300.00</w:t>
            </w:r>
          </w:p>
        </w:tc>
      </w:tr>
    </w:tbl>
    <w:p w14:paraId="370EA66E" w14:textId="77777777" w:rsidR="000218AD" w:rsidRPr="0060764E" w:rsidRDefault="000218AD" w:rsidP="000218AD">
      <w:pPr>
        <w:pStyle w:val="Heading1"/>
        <w:ind w:left="0"/>
        <w:rPr>
          <w:rFonts w:ascii="Times New Roman" w:eastAsia="Times New Roman" w:hAnsi="Times New Roman" w:cs="Times New Roman"/>
          <w:b w:val="0"/>
          <w:sz w:val="22"/>
          <w:szCs w:val="22"/>
        </w:rPr>
      </w:pPr>
    </w:p>
    <w:p w14:paraId="4813915E" w14:textId="77777777" w:rsidR="000218AD" w:rsidRPr="00A754DE" w:rsidRDefault="000218AD" w:rsidP="000218AD">
      <w:pPr>
        <w:pStyle w:val="Heading1"/>
        <w:ind w:left="0"/>
        <w:rPr>
          <w:rFonts w:ascii="Times New Roman" w:eastAsia="Times New Roman" w:hAnsi="Times New Roman" w:cs="Times New Roman"/>
          <w:bCs w:val="0"/>
          <w:sz w:val="22"/>
          <w:szCs w:val="22"/>
        </w:rPr>
      </w:pPr>
      <w:r w:rsidRPr="0060764E">
        <w:rPr>
          <w:rFonts w:ascii="Times New Roman" w:eastAsia="Times New Roman" w:hAnsi="Times New Roman" w:cs="Times New Roman"/>
          <w:bCs w:val="0"/>
          <w:sz w:val="22"/>
          <w:szCs w:val="22"/>
        </w:rPr>
        <w:t>Accessory Equipment Pricing (NRC):</w:t>
      </w:r>
    </w:p>
    <w:tbl>
      <w:tblPr>
        <w:tblW w:w="10360" w:type="dxa"/>
        <w:tblLook w:val="04A0" w:firstRow="1" w:lastRow="0" w:firstColumn="1" w:lastColumn="0" w:noHBand="0" w:noVBand="1"/>
      </w:tblPr>
      <w:tblGrid>
        <w:gridCol w:w="6735"/>
        <w:gridCol w:w="1170"/>
        <w:gridCol w:w="1558"/>
        <w:gridCol w:w="905"/>
      </w:tblGrid>
      <w:tr w:rsidR="000218AD" w:rsidRPr="0060764E" w14:paraId="53E6DACE" w14:textId="77777777" w:rsidTr="00D47914">
        <w:trPr>
          <w:trHeight w:val="300"/>
        </w:trPr>
        <w:tc>
          <w:tcPr>
            <w:tcW w:w="6980" w:type="dxa"/>
            <w:tcBorders>
              <w:top w:val="nil"/>
              <w:left w:val="nil"/>
              <w:bottom w:val="nil"/>
              <w:right w:val="nil"/>
            </w:tcBorders>
            <w:shd w:val="clear" w:color="auto" w:fill="auto"/>
            <w:noWrap/>
            <w:vAlign w:val="bottom"/>
            <w:hideMark/>
          </w:tcPr>
          <w:p w14:paraId="31BCA0F6"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Description</w:t>
            </w:r>
          </w:p>
        </w:tc>
        <w:tc>
          <w:tcPr>
            <w:tcW w:w="1140" w:type="dxa"/>
            <w:tcBorders>
              <w:top w:val="nil"/>
              <w:left w:val="nil"/>
              <w:bottom w:val="nil"/>
              <w:right w:val="nil"/>
            </w:tcBorders>
            <w:shd w:val="clear" w:color="auto" w:fill="auto"/>
            <w:noWrap/>
            <w:vAlign w:val="bottom"/>
            <w:hideMark/>
          </w:tcPr>
          <w:p w14:paraId="2C77C0BB"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Make</w:t>
            </w:r>
          </w:p>
        </w:tc>
        <w:tc>
          <w:tcPr>
            <w:tcW w:w="1440" w:type="dxa"/>
            <w:tcBorders>
              <w:top w:val="nil"/>
              <w:left w:val="nil"/>
              <w:bottom w:val="nil"/>
              <w:right w:val="nil"/>
            </w:tcBorders>
            <w:shd w:val="clear" w:color="auto" w:fill="auto"/>
            <w:noWrap/>
            <w:vAlign w:val="bottom"/>
            <w:hideMark/>
          </w:tcPr>
          <w:p w14:paraId="092984BA"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Model</w:t>
            </w:r>
          </w:p>
        </w:tc>
        <w:tc>
          <w:tcPr>
            <w:tcW w:w="800" w:type="dxa"/>
            <w:tcBorders>
              <w:top w:val="nil"/>
              <w:left w:val="nil"/>
              <w:bottom w:val="nil"/>
              <w:right w:val="nil"/>
            </w:tcBorders>
            <w:shd w:val="clear" w:color="auto" w:fill="auto"/>
            <w:noWrap/>
            <w:vAlign w:val="bottom"/>
            <w:hideMark/>
          </w:tcPr>
          <w:p w14:paraId="18D58F4A" w14:textId="77777777" w:rsidR="000218AD" w:rsidRPr="00041031" w:rsidRDefault="000218AD" w:rsidP="00D47914">
            <w:pPr>
              <w:widowControl/>
              <w:rPr>
                <w:rFonts w:ascii="Times New Roman" w:eastAsia="Times New Roman" w:hAnsi="Times New Roman" w:cs="Times New Roman"/>
                <w:b/>
                <w:bCs/>
                <w:color w:val="000000"/>
              </w:rPr>
            </w:pPr>
            <w:r w:rsidRPr="00041031">
              <w:rPr>
                <w:rFonts w:ascii="Times New Roman" w:eastAsia="Times New Roman" w:hAnsi="Times New Roman" w:cs="Times New Roman"/>
                <w:b/>
                <w:bCs/>
                <w:color w:val="000000"/>
              </w:rPr>
              <w:t>Price</w:t>
            </w:r>
          </w:p>
        </w:tc>
      </w:tr>
      <w:tr w:rsidR="000218AD" w:rsidRPr="0060764E" w14:paraId="32906948" w14:textId="77777777" w:rsidTr="00D47914">
        <w:trPr>
          <w:trHeight w:val="300"/>
        </w:trPr>
        <w:tc>
          <w:tcPr>
            <w:tcW w:w="6980" w:type="dxa"/>
            <w:tcBorders>
              <w:top w:val="nil"/>
              <w:left w:val="nil"/>
              <w:bottom w:val="nil"/>
              <w:right w:val="nil"/>
            </w:tcBorders>
            <w:shd w:val="clear" w:color="auto" w:fill="auto"/>
            <w:noWrap/>
            <w:vAlign w:val="bottom"/>
            <w:hideMark/>
          </w:tcPr>
          <w:p w14:paraId="5A64F144"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Wireless DECT USB Headset - Single Ear</w:t>
            </w:r>
          </w:p>
        </w:tc>
        <w:tc>
          <w:tcPr>
            <w:tcW w:w="1140" w:type="dxa"/>
            <w:tcBorders>
              <w:top w:val="nil"/>
              <w:left w:val="nil"/>
              <w:bottom w:val="nil"/>
              <w:right w:val="nil"/>
            </w:tcBorders>
            <w:shd w:val="clear" w:color="auto" w:fill="auto"/>
            <w:noWrap/>
            <w:vAlign w:val="bottom"/>
            <w:hideMark/>
          </w:tcPr>
          <w:p w14:paraId="6D88B52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440" w:type="dxa"/>
            <w:tcBorders>
              <w:top w:val="nil"/>
              <w:left w:val="nil"/>
              <w:bottom w:val="nil"/>
              <w:right w:val="nil"/>
            </w:tcBorders>
            <w:shd w:val="clear" w:color="auto" w:fill="auto"/>
            <w:noWrap/>
            <w:vAlign w:val="bottom"/>
            <w:hideMark/>
          </w:tcPr>
          <w:p w14:paraId="3099EE1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WH62</w:t>
            </w:r>
          </w:p>
        </w:tc>
        <w:tc>
          <w:tcPr>
            <w:tcW w:w="800" w:type="dxa"/>
            <w:tcBorders>
              <w:top w:val="nil"/>
              <w:left w:val="nil"/>
              <w:bottom w:val="nil"/>
              <w:right w:val="nil"/>
            </w:tcBorders>
            <w:shd w:val="clear" w:color="auto" w:fill="auto"/>
            <w:noWrap/>
            <w:vAlign w:val="bottom"/>
            <w:hideMark/>
          </w:tcPr>
          <w:p w14:paraId="1C4F8AE6"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$155.00</w:t>
            </w:r>
          </w:p>
        </w:tc>
      </w:tr>
      <w:tr w:rsidR="000218AD" w:rsidRPr="0060764E" w14:paraId="278DAD24" w14:textId="77777777" w:rsidTr="00D47914">
        <w:trPr>
          <w:trHeight w:val="300"/>
        </w:trPr>
        <w:tc>
          <w:tcPr>
            <w:tcW w:w="6980" w:type="dxa"/>
            <w:tcBorders>
              <w:top w:val="nil"/>
              <w:left w:val="nil"/>
              <w:bottom w:val="nil"/>
              <w:right w:val="nil"/>
            </w:tcBorders>
            <w:shd w:val="clear" w:color="auto" w:fill="auto"/>
            <w:noWrap/>
            <w:vAlign w:val="bottom"/>
            <w:hideMark/>
          </w:tcPr>
          <w:p w14:paraId="6923ACD2"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Sidecar - Color with 20 Buttons / 3 Pages</w:t>
            </w:r>
          </w:p>
        </w:tc>
        <w:tc>
          <w:tcPr>
            <w:tcW w:w="1140" w:type="dxa"/>
            <w:tcBorders>
              <w:top w:val="nil"/>
              <w:left w:val="nil"/>
              <w:bottom w:val="nil"/>
              <w:right w:val="nil"/>
            </w:tcBorders>
            <w:shd w:val="clear" w:color="auto" w:fill="auto"/>
            <w:noWrap/>
            <w:vAlign w:val="bottom"/>
            <w:hideMark/>
          </w:tcPr>
          <w:p w14:paraId="18A9E0F0"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440" w:type="dxa"/>
            <w:tcBorders>
              <w:top w:val="nil"/>
              <w:left w:val="nil"/>
              <w:bottom w:val="nil"/>
              <w:right w:val="nil"/>
            </w:tcBorders>
            <w:shd w:val="clear" w:color="auto" w:fill="auto"/>
            <w:noWrap/>
            <w:vAlign w:val="bottom"/>
            <w:hideMark/>
          </w:tcPr>
          <w:p w14:paraId="4827193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EXP50</w:t>
            </w:r>
          </w:p>
        </w:tc>
        <w:tc>
          <w:tcPr>
            <w:tcW w:w="800" w:type="dxa"/>
            <w:tcBorders>
              <w:top w:val="nil"/>
              <w:left w:val="nil"/>
              <w:bottom w:val="nil"/>
              <w:right w:val="nil"/>
            </w:tcBorders>
            <w:shd w:val="clear" w:color="auto" w:fill="auto"/>
            <w:noWrap/>
            <w:vAlign w:val="bottom"/>
            <w:hideMark/>
          </w:tcPr>
          <w:p w14:paraId="1EFE9458"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$110.00</w:t>
            </w:r>
          </w:p>
        </w:tc>
      </w:tr>
      <w:tr w:rsidR="000218AD" w:rsidRPr="0060764E" w14:paraId="44075AA5" w14:textId="77777777" w:rsidTr="00D47914">
        <w:trPr>
          <w:trHeight w:val="300"/>
        </w:trPr>
        <w:tc>
          <w:tcPr>
            <w:tcW w:w="6980" w:type="dxa"/>
            <w:tcBorders>
              <w:top w:val="nil"/>
              <w:left w:val="nil"/>
              <w:bottom w:val="nil"/>
              <w:right w:val="nil"/>
            </w:tcBorders>
            <w:shd w:val="clear" w:color="auto" w:fill="auto"/>
            <w:noWrap/>
            <w:vAlign w:val="bottom"/>
            <w:hideMark/>
          </w:tcPr>
          <w:p w14:paraId="0138084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 xml:space="preserve">USB Headset - Single Ear (req </w:t>
            </w:r>
            <w:proofErr w:type="spellStart"/>
            <w:r w:rsidRPr="00041031">
              <w:rPr>
                <w:rFonts w:ascii="Times New Roman" w:eastAsia="Times New Roman" w:hAnsi="Times New Roman" w:cs="Times New Roman"/>
                <w:color w:val="000000"/>
              </w:rPr>
              <w:t>HookSwitch</w:t>
            </w:r>
            <w:proofErr w:type="spellEnd"/>
            <w:r w:rsidRPr="00041031">
              <w:rPr>
                <w:rFonts w:ascii="Times New Roman" w:eastAsia="Times New Roman" w:hAnsi="Times New Roman" w:cs="Times New Roman"/>
                <w:color w:val="000000"/>
              </w:rPr>
              <w:t>)</w:t>
            </w:r>
          </w:p>
        </w:tc>
        <w:tc>
          <w:tcPr>
            <w:tcW w:w="1140" w:type="dxa"/>
            <w:tcBorders>
              <w:top w:val="nil"/>
              <w:left w:val="nil"/>
              <w:bottom w:val="nil"/>
              <w:right w:val="nil"/>
            </w:tcBorders>
            <w:shd w:val="clear" w:color="auto" w:fill="auto"/>
            <w:noWrap/>
            <w:vAlign w:val="bottom"/>
            <w:hideMark/>
          </w:tcPr>
          <w:p w14:paraId="5DA19F12"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Plantronics</w:t>
            </w:r>
          </w:p>
        </w:tc>
        <w:tc>
          <w:tcPr>
            <w:tcW w:w="1440" w:type="dxa"/>
            <w:tcBorders>
              <w:top w:val="nil"/>
              <w:left w:val="nil"/>
              <w:bottom w:val="nil"/>
              <w:right w:val="nil"/>
            </w:tcBorders>
            <w:shd w:val="clear" w:color="auto" w:fill="auto"/>
            <w:noWrap/>
            <w:vAlign w:val="bottom"/>
            <w:hideMark/>
          </w:tcPr>
          <w:p w14:paraId="1C60603E"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BlackWire3320</w:t>
            </w:r>
          </w:p>
        </w:tc>
        <w:tc>
          <w:tcPr>
            <w:tcW w:w="800" w:type="dxa"/>
            <w:tcBorders>
              <w:top w:val="nil"/>
              <w:left w:val="nil"/>
              <w:bottom w:val="nil"/>
              <w:right w:val="nil"/>
            </w:tcBorders>
            <w:shd w:val="clear" w:color="auto" w:fill="auto"/>
            <w:noWrap/>
            <w:vAlign w:val="bottom"/>
            <w:hideMark/>
          </w:tcPr>
          <w:p w14:paraId="3858DC47"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$50.00</w:t>
            </w:r>
          </w:p>
        </w:tc>
      </w:tr>
      <w:tr w:rsidR="000218AD" w:rsidRPr="0060764E" w14:paraId="280372B2" w14:textId="77777777" w:rsidTr="00D47914">
        <w:trPr>
          <w:trHeight w:val="300"/>
        </w:trPr>
        <w:tc>
          <w:tcPr>
            <w:tcW w:w="6980" w:type="dxa"/>
            <w:tcBorders>
              <w:top w:val="nil"/>
              <w:left w:val="nil"/>
              <w:bottom w:val="nil"/>
              <w:right w:val="nil"/>
            </w:tcBorders>
            <w:shd w:val="clear" w:color="auto" w:fill="auto"/>
            <w:noWrap/>
            <w:vAlign w:val="bottom"/>
            <w:hideMark/>
          </w:tcPr>
          <w:p w14:paraId="692D576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 xml:space="preserve">Premium (HAC) Wireless DECT Headset - Single Ear (req </w:t>
            </w:r>
            <w:proofErr w:type="spellStart"/>
            <w:r w:rsidRPr="00041031">
              <w:rPr>
                <w:rFonts w:ascii="Times New Roman" w:eastAsia="Times New Roman" w:hAnsi="Times New Roman" w:cs="Times New Roman"/>
                <w:color w:val="000000"/>
              </w:rPr>
              <w:t>HookSwitch</w:t>
            </w:r>
            <w:proofErr w:type="spellEnd"/>
            <w:r w:rsidRPr="00041031">
              <w:rPr>
                <w:rFonts w:ascii="Times New Roman" w:eastAsia="Times New Roman" w:hAnsi="Times New Roman" w:cs="Times New Roman"/>
                <w:color w:val="000000"/>
              </w:rPr>
              <w:t>)</w:t>
            </w:r>
          </w:p>
        </w:tc>
        <w:tc>
          <w:tcPr>
            <w:tcW w:w="1140" w:type="dxa"/>
            <w:tcBorders>
              <w:top w:val="nil"/>
              <w:left w:val="nil"/>
              <w:bottom w:val="nil"/>
              <w:right w:val="nil"/>
            </w:tcBorders>
            <w:shd w:val="clear" w:color="auto" w:fill="auto"/>
            <w:noWrap/>
            <w:vAlign w:val="bottom"/>
            <w:hideMark/>
          </w:tcPr>
          <w:p w14:paraId="0B7E5CF1"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Plantronics</w:t>
            </w:r>
          </w:p>
        </w:tc>
        <w:tc>
          <w:tcPr>
            <w:tcW w:w="1440" w:type="dxa"/>
            <w:tcBorders>
              <w:top w:val="nil"/>
              <w:left w:val="nil"/>
              <w:bottom w:val="nil"/>
              <w:right w:val="nil"/>
            </w:tcBorders>
            <w:shd w:val="clear" w:color="auto" w:fill="auto"/>
            <w:noWrap/>
            <w:vAlign w:val="bottom"/>
            <w:hideMark/>
          </w:tcPr>
          <w:p w14:paraId="09C03337" w14:textId="77777777" w:rsidR="000218AD" w:rsidRPr="00041031" w:rsidRDefault="000218AD" w:rsidP="00D47914">
            <w:pPr>
              <w:widowControl/>
              <w:rPr>
                <w:rFonts w:ascii="Times New Roman" w:eastAsia="Times New Roman" w:hAnsi="Times New Roman" w:cs="Times New Roman"/>
                <w:color w:val="000000"/>
              </w:rPr>
            </w:pPr>
            <w:proofErr w:type="spellStart"/>
            <w:r w:rsidRPr="00041031">
              <w:rPr>
                <w:rFonts w:ascii="Times New Roman" w:eastAsia="Times New Roman" w:hAnsi="Times New Roman" w:cs="Times New Roman"/>
                <w:color w:val="000000"/>
              </w:rPr>
              <w:t>Savi</w:t>
            </w:r>
            <w:proofErr w:type="spellEnd"/>
            <w:r w:rsidRPr="00041031">
              <w:rPr>
                <w:rFonts w:ascii="Times New Roman" w:eastAsia="Times New Roman" w:hAnsi="Times New Roman" w:cs="Times New Roman"/>
                <w:color w:val="000000"/>
              </w:rPr>
              <w:t xml:space="preserve"> 8210</w:t>
            </w:r>
          </w:p>
        </w:tc>
        <w:tc>
          <w:tcPr>
            <w:tcW w:w="800" w:type="dxa"/>
            <w:tcBorders>
              <w:top w:val="nil"/>
              <w:left w:val="nil"/>
              <w:bottom w:val="nil"/>
              <w:right w:val="nil"/>
            </w:tcBorders>
            <w:shd w:val="clear" w:color="auto" w:fill="auto"/>
            <w:noWrap/>
            <w:vAlign w:val="bottom"/>
            <w:hideMark/>
          </w:tcPr>
          <w:p w14:paraId="2D797828"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$310.00</w:t>
            </w:r>
          </w:p>
        </w:tc>
      </w:tr>
      <w:tr w:rsidR="000218AD" w:rsidRPr="0060764E" w14:paraId="3304DB0E" w14:textId="77777777" w:rsidTr="00D47914">
        <w:trPr>
          <w:trHeight w:val="300"/>
        </w:trPr>
        <w:tc>
          <w:tcPr>
            <w:tcW w:w="6980" w:type="dxa"/>
            <w:tcBorders>
              <w:top w:val="nil"/>
              <w:left w:val="nil"/>
              <w:bottom w:val="nil"/>
              <w:right w:val="nil"/>
            </w:tcBorders>
            <w:shd w:val="clear" w:color="auto" w:fill="auto"/>
            <w:noWrap/>
            <w:vAlign w:val="bottom"/>
            <w:hideMark/>
          </w:tcPr>
          <w:p w14:paraId="2753DA2D"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Hook-Switch Adapter for Yealink T3X (only compatible with WH62)</w:t>
            </w:r>
          </w:p>
        </w:tc>
        <w:tc>
          <w:tcPr>
            <w:tcW w:w="1140" w:type="dxa"/>
            <w:tcBorders>
              <w:top w:val="nil"/>
              <w:left w:val="nil"/>
              <w:bottom w:val="nil"/>
              <w:right w:val="nil"/>
            </w:tcBorders>
            <w:shd w:val="clear" w:color="auto" w:fill="auto"/>
            <w:noWrap/>
            <w:vAlign w:val="bottom"/>
            <w:hideMark/>
          </w:tcPr>
          <w:p w14:paraId="56E5BD1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440" w:type="dxa"/>
            <w:tcBorders>
              <w:top w:val="nil"/>
              <w:left w:val="nil"/>
              <w:bottom w:val="nil"/>
              <w:right w:val="nil"/>
            </w:tcBorders>
            <w:shd w:val="clear" w:color="auto" w:fill="auto"/>
            <w:noWrap/>
            <w:vAlign w:val="bottom"/>
            <w:hideMark/>
          </w:tcPr>
          <w:p w14:paraId="46935BBE"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EHS35</w:t>
            </w:r>
          </w:p>
        </w:tc>
        <w:tc>
          <w:tcPr>
            <w:tcW w:w="800" w:type="dxa"/>
            <w:tcBorders>
              <w:top w:val="nil"/>
              <w:left w:val="nil"/>
              <w:bottom w:val="nil"/>
              <w:right w:val="nil"/>
            </w:tcBorders>
            <w:shd w:val="clear" w:color="auto" w:fill="auto"/>
            <w:noWrap/>
            <w:vAlign w:val="bottom"/>
            <w:hideMark/>
          </w:tcPr>
          <w:p w14:paraId="1E3359B3"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$40.00</w:t>
            </w:r>
          </w:p>
        </w:tc>
      </w:tr>
      <w:tr w:rsidR="000218AD" w:rsidRPr="0060764E" w14:paraId="6A5655FD" w14:textId="77777777" w:rsidTr="00D47914">
        <w:trPr>
          <w:trHeight w:val="300"/>
        </w:trPr>
        <w:tc>
          <w:tcPr>
            <w:tcW w:w="6980" w:type="dxa"/>
            <w:tcBorders>
              <w:top w:val="nil"/>
              <w:left w:val="nil"/>
              <w:bottom w:val="nil"/>
              <w:right w:val="nil"/>
            </w:tcBorders>
            <w:shd w:val="clear" w:color="auto" w:fill="auto"/>
            <w:noWrap/>
            <w:vAlign w:val="bottom"/>
            <w:hideMark/>
          </w:tcPr>
          <w:p w14:paraId="5C54764F"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Hook-Switch Adapter for Yealink T5X (compatible with Plantronics/Jabra)</w:t>
            </w:r>
          </w:p>
        </w:tc>
        <w:tc>
          <w:tcPr>
            <w:tcW w:w="1140" w:type="dxa"/>
            <w:tcBorders>
              <w:top w:val="nil"/>
              <w:left w:val="nil"/>
              <w:bottom w:val="nil"/>
              <w:right w:val="nil"/>
            </w:tcBorders>
            <w:shd w:val="clear" w:color="auto" w:fill="auto"/>
            <w:noWrap/>
            <w:vAlign w:val="bottom"/>
            <w:hideMark/>
          </w:tcPr>
          <w:p w14:paraId="2F4BA6D1"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Yealink</w:t>
            </w:r>
          </w:p>
        </w:tc>
        <w:tc>
          <w:tcPr>
            <w:tcW w:w="1440" w:type="dxa"/>
            <w:tcBorders>
              <w:top w:val="nil"/>
              <w:left w:val="nil"/>
              <w:bottom w:val="nil"/>
              <w:right w:val="nil"/>
            </w:tcBorders>
            <w:shd w:val="clear" w:color="auto" w:fill="auto"/>
            <w:noWrap/>
            <w:vAlign w:val="bottom"/>
            <w:hideMark/>
          </w:tcPr>
          <w:p w14:paraId="044B6BE8"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EHS40</w:t>
            </w:r>
          </w:p>
        </w:tc>
        <w:tc>
          <w:tcPr>
            <w:tcW w:w="800" w:type="dxa"/>
            <w:tcBorders>
              <w:top w:val="nil"/>
              <w:left w:val="nil"/>
              <w:bottom w:val="nil"/>
              <w:right w:val="nil"/>
            </w:tcBorders>
            <w:shd w:val="clear" w:color="auto" w:fill="auto"/>
            <w:noWrap/>
            <w:vAlign w:val="bottom"/>
            <w:hideMark/>
          </w:tcPr>
          <w:p w14:paraId="5C775DCD" w14:textId="77777777" w:rsidR="000218AD" w:rsidRPr="00041031" w:rsidRDefault="000218AD" w:rsidP="00D47914">
            <w:pPr>
              <w:widowControl/>
              <w:rPr>
                <w:rFonts w:ascii="Times New Roman" w:eastAsia="Times New Roman" w:hAnsi="Times New Roman" w:cs="Times New Roman"/>
                <w:color w:val="000000"/>
              </w:rPr>
            </w:pPr>
            <w:r w:rsidRPr="00041031">
              <w:rPr>
                <w:rFonts w:ascii="Times New Roman" w:eastAsia="Times New Roman" w:hAnsi="Times New Roman" w:cs="Times New Roman"/>
                <w:color w:val="000000"/>
              </w:rPr>
              <w:t>$35.00</w:t>
            </w:r>
          </w:p>
        </w:tc>
      </w:tr>
    </w:tbl>
    <w:p w14:paraId="0D2DC6EB" w14:textId="77777777" w:rsidR="000218AD" w:rsidRPr="0060764E" w:rsidRDefault="000218AD" w:rsidP="000218AD">
      <w:pPr>
        <w:pStyle w:val="Heading1"/>
        <w:ind w:left="0"/>
        <w:rPr>
          <w:rFonts w:ascii="Times New Roman" w:eastAsia="Times New Roman" w:hAnsi="Times New Roman" w:cs="Times New Roman"/>
          <w:b w:val="0"/>
          <w:sz w:val="22"/>
          <w:szCs w:val="22"/>
        </w:rPr>
      </w:pPr>
    </w:p>
    <w:p w14:paraId="6AF64FCF" w14:textId="48EE5A55" w:rsidR="000218AD" w:rsidRPr="0060764E" w:rsidRDefault="000218AD" w:rsidP="000218AD">
      <w:pPr>
        <w:pStyle w:val="Heading1"/>
        <w:ind w:left="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Term: </w:t>
      </w:r>
      <w:r w:rsidRPr="0060764E">
        <w:rPr>
          <w:rFonts w:ascii="Times New Roman" w:eastAsia="Times New Roman" w:hAnsi="Times New Roman" w:cs="Times New Roman"/>
          <w:b w:val="0"/>
          <w:sz w:val="22"/>
          <w:szCs w:val="22"/>
        </w:rPr>
        <w:tab/>
      </w:r>
      <w:r w:rsidR="00F555BA" w:rsidRPr="0060764E">
        <w:rPr>
          <w:rFonts w:ascii="Times New Roman" w:eastAsia="Times New Roman" w:hAnsi="Times New Roman" w:cs="Times New Roman"/>
          <w:b w:val="0"/>
          <w:sz w:val="22"/>
          <w:szCs w:val="22"/>
        </w:rPr>
        <w:tab/>
      </w:r>
      <w:r w:rsidR="00F555BA" w:rsidRPr="0060764E">
        <w:rPr>
          <w:rFonts w:ascii="Times New Roman" w:eastAsia="Times New Roman" w:hAnsi="Times New Roman" w:cs="Times New Roman"/>
          <w:b w:val="0"/>
          <w:sz w:val="22"/>
          <w:szCs w:val="22"/>
        </w:rPr>
        <w:tab/>
        <w:t>Three (3) Years</w:t>
      </w:r>
    </w:p>
    <w:p w14:paraId="0660AFB7" w14:textId="77777777" w:rsidR="000218AD" w:rsidRPr="0060764E" w:rsidRDefault="000218AD" w:rsidP="000218AD">
      <w:pPr>
        <w:pStyle w:val="Heading1"/>
        <w:ind w:left="0"/>
        <w:rPr>
          <w:rFonts w:ascii="Times New Roman" w:eastAsia="Times New Roman" w:hAnsi="Times New Roman" w:cs="Times New Roman"/>
          <w:b w:val="0"/>
          <w:sz w:val="22"/>
          <w:szCs w:val="22"/>
        </w:rPr>
      </w:pPr>
    </w:p>
    <w:p w14:paraId="4641A82B" w14:textId="77777777" w:rsidR="000218AD" w:rsidRPr="00A754DE" w:rsidRDefault="000218AD" w:rsidP="000218AD">
      <w:pPr>
        <w:pStyle w:val="Heading1"/>
        <w:ind w:left="0"/>
        <w:rPr>
          <w:rFonts w:ascii="Times New Roman" w:eastAsia="Times New Roman" w:hAnsi="Times New Roman" w:cs="Times New Roman"/>
          <w:b w:val="0"/>
          <w:sz w:val="22"/>
          <w:szCs w:val="22"/>
        </w:rPr>
      </w:pPr>
    </w:p>
    <w:p w14:paraId="5FDD454C" w14:textId="77777777" w:rsidR="000218AD" w:rsidRPr="00A754DE" w:rsidRDefault="000218AD" w:rsidP="000218AD">
      <w:pPr>
        <w:ind w:right="360"/>
        <w:rPr>
          <w:rFonts w:ascii="Times New Roman" w:eastAsia="Times New Roman" w:hAnsi="Times New Roman" w:cs="Times New Roman"/>
          <w:b/>
          <w:u w:val="single"/>
        </w:rPr>
      </w:pPr>
      <w:r w:rsidRPr="00A754DE">
        <w:rPr>
          <w:rFonts w:ascii="Times New Roman" w:eastAsia="Times New Roman" w:hAnsi="Times New Roman" w:cs="Times New Roman"/>
          <w:b/>
          <w:u w:val="single"/>
        </w:rPr>
        <w:t xml:space="preserve">Additional Information:  </w:t>
      </w:r>
    </w:p>
    <w:p w14:paraId="46B85FFB" w14:textId="77777777" w:rsidR="000218AD" w:rsidRPr="00A754DE" w:rsidRDefault="000218AD" w:rsidP="000218AD">
      <w:pPr>
        <w:ind w:right="360"/>
        <w:rPr>
          <w:rFonts w:ascii="Times New Roman" w:eastAsia="Times New Roman" w:hAnsi="Times New Roman" w:cs="Times New Roman"/>
        </w:rPr>
      </w:pPr>
    </w:p>
    <w:p w14:paraId="2A470530" w14:textId="77777777" w:rsidR="000218AD" w:rsidRPr="008D5E9D" w:rsidRDefault="000218AD" w:rsidP="000218AD">
      <w:pPr>
        <w:numPr>
          <w:ilvl w:val="0"/>
          <w:numId w:val="3"/>
        </w:numPr>
        <w:ind w:right="360"/>
        <w:rPr>
          <w:rFonts w:ascii="Times New Roman" w:eastAsia="Times New Roman" w:hAnsi="Times New Roman" w:cs="Times New Roman"/>
        </w:rPr>
      </w:pPr>
      <w:r w:rsidRPr="008D5E9D">
        <w:rPr>
          <w:rFonts w:ascii="Times New Roman" w:eastAsia="Times New Roman" w:hAnsi="Times New Roman" w:cs="Times New Roman"/>
        </w:rPr>
        <w:t xml:space="preserve">Customer acknowledges the VOIP services described herein are provided by a third party running such service over Underline network. Customer Service strictly relating to the VOIP functionality to be </w:t>
      </w:r>
      <w:r w:rsidRPr="008D5E9D">
        <w:rPr>
          <w:rFonts w:ascii="Times New Roman" w:eastAsia="Times New Roman" w:hAnsi="Times New Roman" w:cs="Times New Roman"/>
        </w:rPr>
        <w:lastRenderedPageBreak/>
        <w:t xml:space="preserve">provided by the </w:t>
      </w:r>
      <w:proofErr w:type="gramStart"/>
      <w:r w:rsidRPr="008D5E9D">
        <w:rPr>
          <w:rFonts w:ascii="Times New Roman" w:eastAsia="Times New Roman" w:hAnsi="Times New Roman" w:cs="Times New Roman"/>
        </w:rPr>
        <w:t>third party</w:t>
      </w:r>
      <w:proofErr w:type="gramEnd"/>
      <w:r w:rsidRPr="008D5E9D">
        <w:rPr>
          <w:rFonts w:ascii="Times New Roman" w:eastAsia="Times New Roman" w:hAnsi="Times New Roman" w:cs="Times New Roman"/>
        </w:rPr>
        <w:t xml:space="preserve"> ISP.</w:t>
      </w:r>
    </w:p>
    <w:p w14:paraId="019ED696" w14:textId="77777777" w:rsidR="000218AD" w:rsidRPr="008D5E9D" w:rsidRDefault="000218AD" w:rsidP="000218AD">
      <w:pPr>
        <w:rPr>
          <w:rFonts w:ascii="Times New Roman" w:eastAsia="Times New Roman" w:hAnsi="Times New Roman" w:cs="Times New Roman"/>
        </w:rPr>
      </w:pPr>
    </w:p>
    <w:p w14:paraId="459AEB4B" w14:textId="77777777" w:rsidR="000218AD" w:rsidRPr="00EC2E58" w:rsidRDefault="000218AD" w:rsidP="000218AD">
      <w:pPr>
        <w:numPr>
          <w:ilvl w:val="0"/>
          <w:numId w:val="3"/>
        </w:numPr>
        <w:ind w:right="360"/>
        <w:rPr>
          <w:rFonts w:ascii="Times New Roman" w:eastAsia="Times New Roman" w:hAnsi="Times New Roman" w:cs="Times New Roman"/>
        </w:rPr>
      </w:pPr>
      <w:r w:rsidRPr="008D5E9D">
        <w:rPr>
          <w:rFonts w:ascii="Times New Roman" w:eastAsia="Times New Roman" w:hAnsi="Times New Roman" w:cs="Times New Roman"/>
        </w:rPr>
        <w:t xml:space="preserve">Billing for month 1:  All payments are prorated based on Customer’s Service activation date.  Invoice will be issued upon execution of this Service Order Form and payment will be due Net 30 days.  </w:t>
      </w:r>
    </w:p>
    <w:p w14:paraId="63417BEE" w14:textId="77777777" w:rsidR="000218AD" w:rsidRPr="00EC2E58" w:rsidRDefault="000218AD" w:rsidP="000218AD">
      <w:pPr>
        <w:rPr>
          <w:rFonts w:ascii="Times New Roman" w:eastAsia="Times New Roman" w:hAnsi="Times New Roman" w:cs="Times New Roman"/>
        </w:rPr>
      </w:pPr>
    </w:p>
    <w:p w14:paraId="623C3D0A" w14:textId="2450E9DC" w:rsidR="000218AD" w:rsidRPr="0060764E" w:rsidRDefault="000218AD" w:rsidP="000218AD">
      <w:pPr>
        <w:numPr>
          <w:ilvl w:val="0"/>
          <w:numId w:val="3"/>
        </w:numPr>
        <w:ind w:right="360"/>
        <w:rPr>
          <w:rFonts w:ascii="Times New Roman" w:eastAsia="Times New Roman" w:hAnsi="Times New Roman" w:cs="Times New Roman"/>
        </w:rPr>
      </w:pPr>
      <w:r w:rsidRPr="0060764E">
        <w:rPr>
          <w:rFonts w:ascii="Times New Roman" w:eastAsia="Times New Roman" w:hAnsi="Times New Roman" w:cs="Times New Roman"/>
        </w:rPr>
        <w:t xml:space="preserve">A Service Level Agreement with a goal of 99.99% uptime is set forth in Attachment A to this SOF 2, which is incorporated into this Service Form.  </w:t>
      </w:r>
    </w:p>
    <w:p w14:paraId="3BFE91D5" w14:textId="77777777" w:rsidR="000218AD" w:rsidRPr="0060764E" w:rsidRDefault="000218AD" w:rsidP="000218AD">
      <w:pPr>
        <w:rPr>
          <w:rFonts w:ascii="Times New Roman" w:eastAsia="Times New Roman" w:hAnsi="Times New Roman" w:cs="Times New Roman"/>
        </w:rPr>
      </w:pPr>
    </w:p>
    <w:p w14:paraId="302D731E" w14:textId="77777777" w:rsidR="000218AD" w:rsidRPr="0060764E" w:rsidRDefault="000218AD" w:rsidP="000218AD">
      <w:pPr>
        <w:spacing w:before="240" w:after="240"/>
        <w:rPr>
          <w:rFonts w:ascii="Times New Roman" w:eastAsia="Times New Roman" w:hAnsi="Times New Roman" w:cs="Times New Roman"/>
        </w:rPr>
      </w:pPr>
      <w:r w:rsidRPr="0060764E">
        <w:rPr>
          <w:rFonts w:ascii="Times New Roman" w:eastAsia="Times New Roman" w:hAnsi="Times New Roman" w:cs="Times New Roman"/>
        </w:rPr>
        <w:t xml:space="preserve">IN WITNESS WHEREOF, the undersigned Parties have executed this Service Order Form as of the Order Date.  </w:t>
      </w:r>
    </w:p>
    <w:p w14:paraId="5AA61E76" w14:textId="01982CB8" w:rsidR="000218AD" w:rsidRPr="0060764E" w:rsidRDefault="000218AD" w:rsidP="000218AD">
      <w:pPr>
        <w:spacing w:before="240" w:after="240"/>
        <w:rPr>
          <w:rFonts w:ascii="Times New Roman" w:eastAsia="Times New Roman" w:hAnsi="Times New Roman" w:cs="Times New Roman"/>
          <w:b/>
        </w:rPr>
      </w:pPr>
      <w:r w:rsidRPr="0060764E">
        <w:rPr>
          <w:rFonts w:ascii="Times New Roman" w:eastAsia="Times New Roman" w:hAnsi="Times New Roman" w:cs="Times New Roman"/>
        </w:rPr>
        <w:t xml:space="preserve"> </w:t>
      </w:r>
      <w:r w:rsidRPr="0060764E">
        <w:rPr>
          <w:rFonts w:ascii="Times New Roman" w:eastAsia="Times New Roman" w:hAnsi="Times New Roman" w:cs="Times New Roman"/>
          <w:b/>
        </w:rPr>
        <w:t xml:space="preserve">Underline </w:t>
      </w:r>
      <w:r w:rsidR="00665901">
        <w:rPr>
          <w:rFonts w:ascii="Times New Roman" w:eastAsia="Times New Roman" w:hAnsi="Times New Roman" w:cs="Times New Roman"/>
          <w:b/>
        </w:rPr>
        <w:t>Monterey</w:t>
      </w:r>
      <w:r w:rsidRPr="0060764E">
        <w:rPr>
          <w:rFonts w:ascii="Times New Roman" w:eastAsia="Times New Roman" w:hAnsi="Times New Roman" w:cs="Times New Roman"/>
          <w:b/>
        </w:rPr>
        <w:t xml:space="preserve">, LLC          </w:t>
      </w:r>
      <w:r w:rsidRPr="0060764E">
        <w:rPr>
          <w:rFonts w:ascii="Times New Roman" w:eastAsia="Times New Roman" w:hAnsi="Times New Roman" w:cs="Times New Roman"/>
          <w:b/>
        </w:rPr>
        <w:tab/>
      </w:r>
      <w:r w:rsidRPr="0060764E">
        <w:rPr>
          <w:rFonts w:ascii="Times New Roman" w:eastAsia="Times New Roman" w:hAnsi="Times New Roman" w:cs="Times New Roman"/>
          <w:b/>
        </w:rPr>
        <w:tab/>
      </w:r>
      <w:r w:rsidRPr="0060764E">
        <w:rPr>
          <w:rFonts w:ascii="Times New Roman" w:eastAsia="Times New Roman" w:hAnsi="Times New Roman" w:cs="Times New Roman"/>
          <w:b/>
        </w:rPr>
        <w:tab/>
      </w:r>
      <w:r w:rsidRPr="0060764E">
        <w:rPr>
          <w:rFonts w:ascii="Times New Roman" w:eastAsia="Times New Roman" w:hAnsi="Times New Roman" w:cs="Times New Roman"/>
          <w:b/>
        </w:rPr>
        <w:tab/>
        <w:t xml:space="preserve">City of </w:t>
      </w:r>
      <w:r w:rsidR="00665901">
        <w:rPr>
          <w:rFonts w:ascii="Times New Roman" w:eastAsia="Times New Roman" w:hAnsi="Times New Roman" w:cs="Times New Roman"/>
          <w:b/>
        </w:rPr>
        <w:t>Salinas</w:t>
      </w:r>
      <w:r w:rsidRPr="0060764E">
        <w:rPr>
          <w:rFonts w:ascii="Times New Roman" w:eastAsia="Times New Roman" w:hAnsi="Times New Roman" w:cs="Times New Roman"/>
          <w:b/>
        </w:rPr>
        <w:t xml:space="preserve"> </w:t>
      </w:r>
    </w:p>
    <w:p w14:paraId="555222F6" w14:textId="77777777" w:rsidR="008C594D" w:rsidRPr="0060764E" w:rsidRDefault="008C594D" w:rsidP="000218AD">
      <w:pPr>
        <w:rPr>
          <w:rFonts w:ascii="Times New Roman" w:eastAsia="Times New Roman" w:hAnsi="Times New Roman" w:cs="Times New Roman"/>
        </w:rPr>
      </w:pPr>
    </w:p>
    <w:p w14:paraId="31EB8988" w14:textId="4D7324A8" w:rsidR="000218AD" w:rsidRPr="0060764E" w:rsidRDefault="000218AD" w:rsidP="000218AD">
      <w:pPr>
        <w:rPr>
          <w:rFonts w:ascii="Times New Roman" w:eastAsia="Times New Roman" w:hAnsi="Times New Roman" w:cs="Times New Roman"/>
        </w:rPr>
      </w:pPr>
      <w:r w:rsidRPr="0060764E">
        <w:rPr>
          <w:rFonts w:ascii="Times New Roman" w:eastAsia="Times New Roman" w:hAnsi="Times New Roman" w:cs="Times New Roman"/>
        </w:rPr>
        <w:t xml:space="preserve">By: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u w:val="single"/>
        </w:rPr>
        <w:tab/>
        <w:t xml:space="preserve">   </w:t>
      </w: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t xml:space="preserve">By:     ________________________________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rPr>
        <w:t xml:space="preserve"> </w:t>
      </w:r>
    </w:p>
    <w:p w14:paraId="3407F921" w14:textId="38E76EB4" w:rsidR="000218AD" w:rsidRPr="0060764E" w:rsidRDefault="000218AD" w:rsidP="000218AD">
      <w:pPr>
        <w:rPr>
          <w:rFonts w:ascii="Times New Roman" w:eastAsia="Times New Roman" w:hAnsi="Times New Roman" w:cs="Times New Roman"/>
        </w:rPr>
      </w:pPr>
      <w:r w:rsidRPr="0060764E">
        <w:rPr>
          <w:rFonts w:ascii="Times New Roman" w:eastAsia="Times New Roman" w:hAnsi="Times New Roman" w:cs="Times New Roman"/>
        </w:rPr>
        <w:t>Name:</w:t>
      </w:r>
      <w:r w:rsidRPr="0060764E">
        <w:rPr>
          <w:rFonts w:ascii="Times New Roman" w:eastAsia="Times New Roman" w:hAnsi="Times New Roman" w:cs="Times New Roman"/>
        </w:rPr>
        <w:tab/>
        <w:t xml:space="preserve">Robert Thompson                                       </w:t>
      </w:r>
      <w:r w:rsidRPr="0060764E">
        <w:rPr>
          <w:rFonts w:ascii="Times New Roman" w:eastAsia="Times New Roman" w:hAnsi="Times New Roman" w:cs="Times New Roman"/>
        </w:rPr>
        <w:tab/>
        <w:t xml:space="preserve">Name:  </w:t>
      </w:r>
      <w:r w:rsidR="00665901">
        <w:rPr>
          <w:rFonts w:ascii="Times New Roman" w:eastAsia="Times New Roman" w:hAnsi="Times New Roman" w:cs="Times New Roman"/>
        </w:rPr>
        <w:t xml:space="preserve"> Steven S. Carrigan</w:t>
      </w:r>
    </w:p>
    <w:p w14:paraId="30ED2ED9" w14:textId="37F7EE4E" w:rsidR="000218AD" w:rsidRPr="0060764E" w:rsidRDefault="000218AD" w:rsidP="000218AD">
      <w:pPr>
        <w:rPr>
          <w:rFonts w:ascii="Times New Roman" w:eastAsia="Times New Roman" w:hAnsi="Times New Roman" w:cs="Times New Roman"/>
        </w:rPr>
      </w:pPr>
      <w:r w:rsidRPr="0060764E">
        <w:rPr>
          <w:rFonts w:ascii="Times New Roman" w:eastAsia="Times New Roman" w:hAnsi="Times New Roman" w:cs="Times New Roman"/>
        </w:rPr>
        <w:t xml:space="preserve">Title: </w:t>
      </w:r>
      <w:r w:rsidRPr="0060764E">
        <w:rPr>
          <w:rFonts w:ascii="Times New Roman" w:eastAsia="Times New Roman" w:hAnsi="Times New Roman" w:cs="Times New Roman"/>
        </w:rPr>
        <w:tab/>
      </w:r>
      <w:r w:rsidR="00C14326" w:rsidRPr="0060764E">
        <w:rPr>
          <w:rFonts w:ascii="Times New Roman" w:eastAsia="Times New Roman" w:hAnsi="Times New Roman" w:cs="Times New Roman"/>
        </w:rPr>
        <w:t xml:space="preserve">Chief Executive Officer </w:t>
      </w: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r>
      <w:r w:rsidRPr="0060764E">
        <w:rPr>
          <w:rFonts w:ascii="Times New Roman" w:eastAsia="Times New Roman" w:hAnsi="Times New Roman" w:cs="Times New Roman"/>
        </w:rPr>
        <w:tab/>
        <w:t>Title</w:t>
      </w:r>
      <w:r w:rsidR="00C14326"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r>
      <w:r w:rsidR="00C14326" w:rsidRPr="0060764E">
        <w:rPr>
          <w:rFonts w:ascii="Times New Roman" w:eastAsia="Times New Roman" w:hAnsi="Times New Roman" w:cs="Times New Roman"/>
        </w:rPr>
        <w:t xml:space="preserve">City Manager </w:t>
      </w:r>
    </w:p>
    <w:p w14:paraId="162AF5BB" w14:textId="77777777" w:rsidR="000218AD" w:rsidRPr="0060764E" w:rsidRDefault="000218AD" w:rsidP="000218AD">
      <w:pPr>
        <w:rPr>
          <w:rFonts w:ascii="Times New Roman" w:eastAsia="Times New Roman" w:hAnsi="Times New Roman" w:cs="Times New Roman"/>
        </w:rPr>
      </w:pPr>
    </w:p>
    <w:p w14:paraId="0921B192" w14:textId="77777777" w:rsidR="000218AD" w:rsidRPr="0060764E" w:rsidRDefault="000218AD" w:rsidP="000218AD">
      <w:pPr>
        <w:rPr>
          <w:rFonts w:ascii="Times New Roman" w:eastAsia="Times New Roman" w:hAnsi="Times New Roman" w:cs="Times New Roman"/>
        </w:rPr>
      </w:pPr>
    </w:p>
    <w:p w14:paraId="1AF65055" w14:textId="19722D97" w:rsidR="00675F63" w:rsidRPr="0060764E" w:rsidRDefault="008F7FCA">
      <w:pPr>
        <w:rPr>
          <w:rFonts w:ascii="Times New Roman" w:eastAsia="Times New Roman" w:hAnsi="Times New Roman" w:cs="Times New Roman"/>
          <w:b/>
          <w:bCs/>
          <w:sz w:val="28"/>
          <w:szCs w:val="28"/>
        </w:rPr>
      </w:pPr>
      <w:r w:rsidRPr="0060764E">
        <w:rPr>
          <w:rFonts w:ascii="Times New Roman" w:eastAsia="Times New Roman" w:hAnsi="Times New Roman" w:cs="Times New Roman"/>
        </w:rPr>
        <w:br w:type="page"/>
      </w:r>
    </w:p>
    <w:p w14:paraId="170EA2D8" w14:textId="77777777" w:rsidR="0048383F" w:rsidRPr="0060764E" w:rsidRDefault="0048383F" w:rsidP="0048383F">
      <w:pPr>
        <w:pStyle w:val="Heading1"/>
        <w:spacing w:before="92"/>
        <w:ind w:left="0"/>
        <w:jc w:val="center"/>
        <w:rPr>
          <w:rFonts w:ascii="Times New Roman" w:eastAsia="Times New Roman" w:hAnsi="Times New Roman" w:cs="Times New Roman"/>
        </w:rPr>
      </w:pPr>
      <w:bookmarkStart w:id="3" w:name="_heading=h.e6e93ao186w6" w:colFirst="0" w:colLast="0"/>
      <w:bookmarkEnd w:id="3"/>
    </w:p>
    <w:p w14:paraId="2789EC9F" w14:textId="77777777" w:rsidR="0048383F" w:rsidRPr="00A754DE" w:rsidRDefault="0048383F" w:rsidP="0048383F">
      <w:pPr>
        <w:spacing w:line="200" w:lineRule="auto"/>
        <w:jc w:val="center"/>
        <w:rPr>
          <w:rFonts w:ascii="Times New Roman" w:hAnsi="Times New Roman" w:cs="Times New Roman"/>
          <w:b/>
          <w:i/>
          <w:sz w:val="24"/>
          <w:szCs w:val="24"/>
        </w:rPr>
      </w:pPr>
      <w:r w:rsidRPr="00A754DE">
        <w:rPr>
          <w:rFonts w:ascii="Times New Roman" w:hAnsi="Times New Roman" w:cs="Times New Roman"/>
          <w:b/>
          <w:i/>
          <w:sz w:val="24"/>
          <w:szCs w:val="24"/>
        </w:rPr>
        <w:t>THIS SOF WILL BE DEEMED BY BOTH PARTIES SUBJECT TO CONFIDENTIALITY AND REDACTION FROM PUBLIC DISCLOSURE TO PROTECT THE LOCATION AND PURPOSE OF CRITICAL INFRASTRUCTURE</w:t>
      </w:r>
    </w:p>
    <w:p w14:paraId="7147536B" w14:textId="77777777" w:rsidR="0048383F" w:rsidRPr="00A754DE" w:rsidRDefault="0048383F" w:rsidP="0048383F">
      <w:pPr>
        <w:pStyle w:val="Heading1"/>
        <w:spacing w:before="92"/>
        <w:ind w:left="0"/>
        <w:jc w:val="center"/>
        <w:rPr>
          <w:rFonts w:ascii="Times New Roman" w:eastAsia="Times New Roman" w:hAnsi="Times New Roman" w:cs="Times New Roman"/>
          <w:sz w:val="28"/>
          <w:szCs w:val="28"/>
        </w:rPr>
      </w:pPr>
      <w:r w:rsidRPr="00A754DE">
        <w:rPr>
          <w:rFonts w:ascii="Times New Roman" w:eastAsia="Times New Roman" w:hAnsi="Times New Roman" w:cs="Times New Roman"/>
          <w:sz w:val="28"/>
          <w:szCs w:val="28"/>
        </w:rPr>
        <w:t>Underline</w:t>
      </w:r>
    </w:p>
    <w:p w14:paraId="585830E5" w14:textId="77777777" w:rsidR="0048383F" w:rsidRPr="008D5E9D" w:rsidRDefault="0048383F" w:rsidP="0048383F">
      <w:pPr>
        <w:pStyle w:val="Heading1"/>
        <w:spacing w:before="92"/>
        <w:ind w:left="0"/>
        <w:rPr>
          <w:rFonts w:ascii="Times New Roman" w:eastAsia="Times New Roman" w:hAnsi="Times New Roman" w:cs="Times New Roman"/>
          <w:sz w:val="28"/>
          <w:szCs w:val="28"/>
        </w:rPr>
      </w:pPr>
      <w:r w:rsidRPr="008D5E9D">
        <w:rPr>
          <w:rFonts w:ascii="Times New Roman" w:eastAsia="Times New Roman" w:hAnsi="Times New Roman" w:cs="Times New Roman"/>
          <w:sz w:val="28"/>
          <w:szCs w:val="28"/>
        </w:rPr>
        <w:t>Service Order Form 3</w:t>
      </w:r>
    </w:p>
    <w:p w14:paraId="4A58B94D" w14:textId="77777777" w:rsidR="0048383F" w:rsidRPr="008D5E9D" w:rsidRDefault="0048383F" w:rsidP="0048383F">
      <w:pPr>
        <w:pStyle w:val="Heading1"/>
        <w:spacing w:before="92"/>
        <w:ind w:left="0" w:firstLine="111"/>
        <w:rPr>
          <w:rFonts w:ascii="Times New Roman" w:eastAsia="Times New Roman" w:hAnsi="Times New Roman" w:cs="Times New Roman"/>
          <w:sz w:val="28"/>
          <w:szCs w:val="28"/>
        </w:rPr>
      </w:pPr>
    </w:p>
    <w:p w14:paraId="48C99F55" w14:textId="77777777" w:rsidR="0048383F" w:rsidRPr="008D5E9D" w:rsidRDefault="0048383F" w:rsidP="0048383F">
      <w:pPr>
        <w:pStyle w:val="Heading1"/>
        <w:spacing w:before="92"/>
        <w:ind w:left="0" w:firstLine="111"/>
        <w:rPr>
          <w:rFonts w:ascii="Times New Roman" w:eastAsia="Times New Roman" w:hAnsi="Times New Roman" w:cs="Times New Roman"/>
          <w:sz w:val="22"/>
          <w:szCs w:val="22"/>
        </w:rPr>
      </w:pPr>
    </w:p>
    <w:p w14:paraId="79F249FB" w14:textId="478E719B" w:rsidR="0048383F" w:rsidRPr="005D3E89" w:rsidRDefault="0048383F" w:rsidP="0048383F">
      <w:pPr>
        <w:pStyle w:val="Heading1"/>
        <w:ind w:left="0" w:firstLine="111"/>
        <w:rPr>
          <w:rFonts w:ascii="Times New Roman" w:eastAsia="Times New Roman" w:hAnsi="Times New Roman" w:cs="Times New Roman"/>
          <w:b w:val="0"/>
          <w:sz w:val="22"/>
          <w:szCs w:val="22"/>
        </w:rPr>
      </w:pPr>
      <w:r w:rsidRPr="00EC2E58">
        <w:rPr>
          <w:rFonts w:ascii="Times New Roman" w:eastAsia="Times New Roman" w:hAnsi="Times New Roman" w:cs="Times New Roman"/>
          <w:sz w:val="22"/>
          <w:szCs w:val="22"/>
        </w:rPr>
        <w:t>Order Date</w:t>
      </w:r>
      <w:r w:rsidRPr="00EC2E58">
        <w:rPr>
          <w:rFonts w:ascii="Times New Roman" w:eastAsia="Times New Roman" w:hAnsi="Times New Roman" w:cs="Times New Roman"/>
          <w:b w:val="0"/>
          <w:sz w:val="22"/>
          <w:szCs w:val="22"/>
        </w:rPr>
        <w:t xml:space="preserve">:  </w:t>
      </w:r>
      <w:r w:rsidRPr="00EC2E58">
        <w:rPr>
          <w:rFonts w:ascii="Times New Roman" w:eastAsia="Times New Roman" w:hAnsi="Times New Roman" w:cs="Times New Roman"/>
          <w:b w:val="0"/>
          <w:sz w:val="22"/>
          <w:szCs w:val="22"/>
        </w:rPr>
        <w:tab/>
      </w:r>
      <w:r w:rsidRPr="00EC2E58">
        <w:rPr>
          <w:rFonts w:ascii="Times New Roman" w:eastAsia="Times New Roman" w:hAnsi="Times New Roman" w:cs="Times New Roman"/>
          <w:b w:val="0"/>
          <w:sz w:val="22"/>
          <w:szCs w:val="22"/>
        </w:rPr>
        <w:tab/>
      </w:r>
      <w:r w:rsidRPr="00EC2E58">
        <w:rPr>
          <w:rFonts w:ascii="Times New Roman" w:eastAsia="Times New Roman" w:hAnsi="Times New Roman" w:cs="Times New Roman"/>
          <w:b w:val="0"/>
          <w:sz w:val="22"/>
          <w:szCs w:val="22"/>
        </w:rPr>
        <w:tab/>
      </w:r>
      <w:r w:rsidR="00F90B65" w:rsidRPr="005D3E89">
        <w:rPr>
          <w:rFonts w:ascii="Times New Roman" w:eastAsia="Times New Roman" w:hAnsi="Times New Roman" w:cs="Times New Roman"/>
          <w:b w:val="0"/>
          <w:sz w:val="22"/>
          <w:szCs w:val="22"/>
        </w:rPr>
        <w:t>[DATE]</w:t>
      </w:r>
      <w:r w:rsidRPr="005D3E89">
        <w:rPr>
          <w:rFonts w:ascii="Times New Roman" w:eastAsia="Times New Roman" w:hAnsi="Times New Roman" w:cs="Times New Roman"/>
          <w:b w:val="0"/>
          <w:sz w:val="22"/>
          <w:szCs w:val="22"/>
        </w:rPr>
        <w:t xml:space="preserve"> </w:t>
      </w:r>
    </w:p>
    <w:p w14:paraId="5F0D14AC" w14:textId="36DF4CB2"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Order No: </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F90B65" w:rsidRPr="0060764E">
        <w:rPr>
          <w:rFonts w:ascii="Times New Roman" w:eastAsia="Times New Roman" w:hAnsi="Times New Roman" w:cs="Times New Roman"/>
          <w:b w:val="0"/>
          <w:sz w:val="22"/>
          <w:szCs w:val="22"/>
        </w:rPr>
        <w:t>[XXX]</w:t>
      </w:r>
      <w:r w:rsidRPr="0060764E">
        <w:rPr>
          <w:rFonts w:ascii="Times New Roman" w:eastAsia="Times New Roman" w:hAnsi="Times New Roman" w:cs="Times New Roman"/>
          <w:b w:val="0"/>
          <w:sz w:val="22"/>
          <w:szCs w:val="22"/>
        </w:rPr>
        <w:t>202</w:t>
      </w:r>
      <w:r w:rsidR="00F90B65" w:rsidRPr="0060764E">
        <w:rPr>
          <w:rFonts w:ascii="Times New Roman" w:eastAsia="Times New Roman" w:hAnsi="Times New Roman" w:cs="Times New Roman"/>
          <w:b w:val="0"/>
          <w:sz w:val="22"/>
          <w:szCs w:val="22"/>
        </w:rPr>
        <w:t>2</w:t>
      </w:r>
      <w:r w:rsidRPr="0060764E">
        <w:rPr>
          <w:rFonts w:ascii="Times New Roman" w:eastAsia="Times New Roman" w:hAnsi="Times New Roman" w:cs="Times New Roman"/>
          <w:b w:val="0"/>
          <w:sz w:val="22"/>
          <w:szCs w:val="22"/>
        </w:rPr>
        <w:t xml:space="preserve">-3   - </w:t>
      </w:r>
    </w:p>
    <w:p w14:paraId="13DEF94E" w14:textId="77777777"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Requested Install Date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TBD</w:t>
      </w:r>
    </w:p>
    <w:p w14:paraId="6C0EF19C" w14:textId="2F8E1491" w:rsidR="0048383F" w:rsidRPr="0060764E" w:rsidRDefault="0048383F" w:rsidP="0048383F">
      <w:pPr>
        <w:pStyle w:val="Heading1"/>
        <w:ind w:left="2880" w:hanging="2769"/>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Service Activation Date</w:t>
      </w:r>
      <w:r w:rsidRPr="0060764E">
        <w:rPr>
          <w:rFonts w:ascii="Times New Roman" w:eastAsia="Times New Roman" w:hAnsi="Times New Roman" w:cs="Times New Roman"/>
          <w:b w:val="0"/>
          <w:sz w:val="22"/>
          <w:szCs w:val="22"/>
        </w:rPr>
        <w:tab/>
        <w:t xml:space="preserve"> TBD </w:t>
      </w:r>
    </w:p>
    <w:p w14:paraId="1457EA6E" w14:textId="77777777" w:rsidR="0048383F" w:rsidRPr="0060764E" w:rsidRDefault="0048383F" w:rsidP="0048383F">
      <w:pPr>
        <w:pStyle w:val="Heading1"/>
        <w:spacing w:before="92"/>
        <w:ind w:left="0" w:firstLine="111"/>
        <w:rPr>
          <w:rFonts w:ascii="Times New Roman" w:eastAsia="Times New Roman" w:hAnsi="Times New Roman" w:cs="Times New Roman"/>
          <w:b w:val="0"/>
          <w:sz w:val="22"/>
          <w:szCs w:val="22"/>
        </w:rPr>
      </w:pPr>
    </w:p>
    <w:p w14:paraId="0BC94213" w14:textId="17F5012C" w:rsidR="0048383F" w:rsidRPr="0060764E" w:rsidRDefault="0048383F" w:rsidP="0048383F">
      <w:pPr>
        <w:pStyle w:val="Heading1"/>
        <w:ind w:left="0" w:right="-1152"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sz w:val="22"/>
          <w:szCs w:val="22"/>
        </w:rPr>
        <w:t>Customer</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City of </w:t>
      </w:r>
      <w:r w:rsidR="009A1C15"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 xml:space="preserve"> / Utilities</w:t>
      </w:r>
    </w:p>
    <w:p w14:paraId="42F88AA6" w14:textId="78B7D896" w:rsidR="0048383F" w:rsidRPr="0060764E" w:rsidRDefault="0048383F" w:rsidP="0048383F">
      <w:pPr>
        <w:pStyle w:val="Heading1"/>
        <w:ind w:left="0" w:right="-1152"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Address</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 </w:t>
      </w:r>
    </w:p>
    <w:p w14:paraId="53EBE18A" w14:textId="412F0814" w:rsidR="0048383F" w:rsidRPr="0060764E" w:rsidRDefault="0048383F" w:rsidP="0048383F">
      <w:pPr>
        <w:pStyle w:val="Heading1"/>
        <w:ind w:left="0" w:right="-1152"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9A1C15" w:rsidRPr="0060764E">
        <w:rPr>
          <w:rFonts w:ascii="Times New Roman" w:eastAsia="Times New Roman" w:hAnsi="Times New Roman" w:cs="Times New Roman"/>
          <w:b w:val="0"/>
          <w:sz w:val="22"/>
          <w:szCs w:val="22"/>
        </w:rPr>
        <w:t>[CITY]</w:t>
      </w:r>
      <w:r w:rsidRPr="0060764E">
        <w:rPr>
          <w:rFonts w:ascii="Times New Roman" w:eastAsia="Times New Roman" w:hAnsi="Times New Roman" w:cs="Times New Roman"/>
          <w:b w:val="0"/>
          <w:sz w:val="22"/>
          <w:szCs w:val="22"/>
        </w:rPr>
        <w:t xml:space="preserve"> </w:t>
      </w:r>
    </w:p>
    <w:p w14:paraId="1B383FCE" w14:textId="3FFCF17F"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State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 xml:space="preserve"> </w:t>
      </w:r>
    </w:p>
    <w:p w14:paraId="57F47F0D" w14:textId="65C96A7A"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Zip</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59BAFEEC" w14:textId="278C6667"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Primary Contact</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00121496" w:rsidRPr="0060764E">
        <w:rPr>
          <w:rFonts w:ascii="Times New Roman" w:eastAsia="Times New Roman" w:hAnsi="Times New Roman" w:cs="Times New Roman"/>
          <w:b w:val="0"/>
          <w:sz w:val="22"/>
          <w:szCs w:val="22"/>
        </w:rPr>
        <w:t>Technology Services Director</w:t>
      </w:r>
    </w:p>
    <w:p w14:paraId="75D27E78" w14:textId="7B06C640"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Phone: </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274AC086" w14:textId="4DF06FB9"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Email:</w:t>
      </w:r>
      <w:r w:rsidR="00121496" w:rsidRPr="0060764E">
        <w:rPr>
          <w:rFonts w:ascii="Times New Roman" w:eastAsia="Times New Roman" w:hAnsi="Times New Roman" w:cs="Times New Roman"/>
          <w:b w:val="0"/>
          <w:sz w:val="22"/>
          <w:szCs w:val="22"/>
        </w:rPr>
        <w:tab/>
      </w:r>
      <w:r w:rsidR="00121496" w:rsidRPr="0060764E">
        <w:rPr>
          <w:rFonts w:ascii="Times New Roman" w:eastAsia="Times New Roman" w:hAnsi="Times New Roman" w:cs="Times New Roman"/>
          <w:b w:val="0"/>
          <w:sz w:val="22"/>
          <w:szCs w:val="22"/>
        </w:rPr>
        <w:tab/>
      </w:r>
      <w:r w:rsidR="00121496" w:rsidRPr="0060764E">
        <w:rPr>
          <w:rFonts w:ascii="Times New Roman" w:eastAsia="Times New Roman" w:hAnsi="Times New Roman" w:cs="Times New Roman"/>
          <w:b w:val="0"/>
          <w:sz w:val="22"/>
          <w:szCs w:val="22"/>
        </w:rPr>
        <w:tab/>
      </w:r>
      <w:r w:rsidR="00121496" w:rsidRPr="0060764E">
        <w:rPr>
          <w:rFonts w:ascii="Times New Roman" w:eastAsia="Times New Roman" w:hAnsi="Times New Roman" w:cs="Times New Roman"/>
          <w:b w:val="0"/>
          <w:sz w:val="22"/>
          <w:szCs w:val="22"/>
        </w:rPr>
        <w:tab/>
      </w:r>
      <w:r w:rsidR="00121496" w:rsidRPr="0060764E">
        <w:rPr>
          <w:rFonts w:ascii="Times New Roman" w:eastAsia="Times New Roman" w:hAnsi="Times New Roman" w:cs="Times New Roman"/>
          <w:b w:val="0"/>
          <w:sz w:val="22"/>
          <w:szCs w:val="22"/>
        </w:rPr>
        <w:tab/>
      </w:r>
    </w:p>
    <w:p w14:paraId="79C8A320" w14:textId="77777777" w:rsidR="0048383F" w:rsidRPr="0060764E" w:rsidRDefault="0048383F" w:rsidP="0048383F">
      <w:pPr>
        <w:pStyle w:val="Heading1"/>
        <w:spacing w:before="92"/>
        <w:ind w:left="0" w:firstLine="111"/>
        <w:rPr>
          <w:rFonts w:ascii="Times New Roman" w:eastAsia="Times New Roman" w:hAnsi="Times New Roman" w:cs="Times New Roman"/>
          <w:b w:val="0"/>
          <w:sz w:val="22"/>
          <w:szCs w:val="22"/>
        </w:rPr>
      </w:pPr>
    </w:p>
    <w:p w14:paraId="212709A6" w14:textId="77777777" w:rsidR="0048383F" w:rsidRPr="0060764E" w:rsidRDefault="0048383F" w:rsidP="0048383F">
      <w:pPr>
        <w:pStyle w:val="Heading1"/>
        <w:ind w:left="0" w:firstLine="111"/>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Billing Information</w:t>
      </w:r>
    </w:p>
    <w:p w14:paraId="10702A92" w14:textId="1BFAEA65" w:rsidR="00121496"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Bill Email:</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r>
    </w:p>
    <w:p w14:paraId="1DC5AD1F" w14:textId="5495C33F"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Billing Phone: </w:t>
      </w:r>
    </w:p>
    <w:p w14:paraId="438F4020" w14:textId="77777777"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Billing Contact:   </w:t>
      </w:r>
    </w:p>
    <w:p w14:paraId="699BD880" w14:textId="77777777"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Billing Start Date:</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Service Activation Date</w:t>
      </w:r>
      <w:proofErr w:type="gramStart"/>
      <w:r w:rsidRPr="0060764E">
        <w:rPr>
          <w:rFonts w:ascii="Times New Roman" w:eastAsia="Times New Roman" w:hAnsi="Times New Roman" w:cs="Times New Roman"/>
          <w:b w:val="0"/>
          <w:sz w:val="22"/>
          <w:szCs w:val="22"/>
        </w:rPr>
        <w:t xml:space="preserve">   (</w:t>
      </w:r>
      <w:proofErr w:type="gramEnd"/>
      <w:r w:rsidRPr="0060764E">
        <w:rPr>
          <w:rFonts w:ascii="Times New Roman" w:eastAsia="Times New Roman" w:hAnsi="Times New Roman" w:cs="Times New Roman"/>
          <w:b w:val="0"/>
          <w:sz w:val="22"/>
          <w:szCs w:val="22"/>
        </w:rPr>
        <w:t>pro-rate 1</w:t>
      </w:r>
      <w:r w:rsidRPr="0060764E">
        <w:rPr>
          <w:rFonts w:ascii="Times New Roman" w:eastAsia="Times New Roman" w:hAnsi="Times New Roman" w:cs="Times New Roman"/>
          <w:b w:val="0"/>
          <w:sz w:val="22"/>
          <w:szCs w:val="22"/>
          <w:vertAlign w:val="superscript"/>
        </w:rPr>
        <w:t>st</w:t>
      </w:r>
      <w:r w:rsidRPr="0060764E">
        <w:rPr>
          <w:rFonts w:ascii="Times New Roman" w:eastAsia="Times New Roman" w:hAnsi="Times New Roman" w:cs="Times New Roman"/>
          <w:b w:val="0"/>
          <w:sz w:val="22"/>
          <w:szCs w:val="22"/>
        </w:rPr>
        <w:t xml:space="preserve"> month as appropriate and counting each site by activation)</w:t>
      </w:r>
      <w:r w:rsidRPr="0060764E">
        <w:rPr>
          <w:rFonts w:ascii="Times New Roman" w:eastAsia="Times New Roman" w:hAnsi="Times New Roman" w:cs="Times New Roman"/>
          <w:b w:val="0"/>
          <w:sz w:val="22"/>
          <w:szCs w:val="22"/>
        </w:rPr>
        <w:tab/>
      </w:r>
    </w:p>
    <w:p w14:paraId="1ACD8E47" w14:textId="77777777" w:rsidR="0048383F" w:rsidRPr="0060764E" w:rsidRDefault="0048383F" w:rsidP="0048383F">
      <w:pPr>
        <w:pStyle w:val="Heading1"/>
        <w:spacing w:before="92"/>
        <w:ind w:left="0" w:firstLine="111"/>
        <w:rPr>
          <w:rFonts w:ascii="Times New Roman" w:eastAsia="Times New Roman" w:hAnsi="Times New Roman" w:cs="Times New Roman"/>
          <w:b w:val="0"/>
          <w:sz w:val="22"/>
          <w:szCs w:val="22"/>
        </w:rPr>
      </w:pPr>
    </w:p>
    <w:p w14:paraId="5AD80339" w14:textId="77777777" w:rsidR="0048383F" w:rsidRPr="0060764E" w:rsidRDefault="0048383F" w:rsidP="0048383F">
      <w:pPr>
        <w:pStyle w:val="Heading1"/>
        <w:spacing w:line="266" w:lineRule="auto"/>
        <w:ind w:left="0" w:firstLine="111"/>
        <w:rPr>
          <w:rFonts w:ascii="Times New Roman" w:eastAsia="Times New Roman" w:hAnsi="Times New Roman" w:cs="Times New Roman"/>
          <w:sz w:val="22"/>
          <w:szCs w:val="22"/>
        </w:rPr>
      </w:pPr>
      <w:r w:rsidRPr="0060764E">
        <w:rPr>
          <w:rFonts w:ascii="Times New Roman" w:eastAsia="Times New Roman" w:hAnsi="Times New Roman" w:cs="Times New Roman"/>
          <w:sz w:val="22"/>
          <w:szCs w:val="22"/>
        </w:rPr>
        <w:t xml:space="preserve">Service Request </w:t>
      </w:r>
    </w:p>
    <w:p w14:paraId="2C007BD9" w14:textId="77777777" w:rsidR="0048383F" w:rsidRPr="0060764E" w:rsidRDefault="0048383F" w:rsidP="0048383F">
      <w:pPr>
        <w:pStyle w:val="Heading1"/>
        <w:spacing w:line="266" w:lineRule="auto"/>
        <w:ind w:left="0" w:firstLine="111"/>
        <w:rPr>
          <w:rFonts w:ascii="Times New Roman" w:eastAsia="Times New Roman" w:hAnsi="Times New Roman" w:cs="Times New Roman"/>
          <w:sz w:val="22"/>
          <w:szCs w:val="22"/>
        </w:rPr>
      </w:pPr>
    </w:p>
    <w:p w14:paraId="299BFB04" w14:textId="6C482089" w:rsidR="0048383F" w:rsidRPr="0060764E" w:rsidRDefault="0048383F" w:rsidP="0048383F">
      <w:pPr>
        <w:tabs>
          <w:tab w:val="left" w:pos="5139"/>
        </w:tabs>
        <w:spacing w:line="283" w:lineRule="auto"/>
        <w:ind w:left="903" w:right="179" w:hanging="433"/>
        <w:rPr>
          <w:rFonts w:ascii="Times New Roman" w:eastAsia="Times New Roman" w:hAnsi="Times New Roman" w:cs="Times New Roman"/>
          <w:u w:val="single"/>
        </w:rPr>
      </w:pPr>
      <w:r w:rsidRPr="0060764E">
        <w:rPr>
          <w:rFonts w:ascii="Times New Roman" w:eastAsia="Times New Roman" w:hAnsi="Times New Roman" w:cs="Times New Roman"/>
          <w:u w:val="single"/>
        </w:rPr>
        <w:t xml:space="preserve">Physical installation of fiber and specified onsite CPE establishing direct Layer 2 connectivity </w:t>
      </w:r>
      <w:r w:rsidR="00121496" w:rsidRPr="0060764E">
        <w:rPr>
          <w:rFonts w:ascii="Times New Roman" w:eastAsia="Times New Roman" w:hAnsi="Times New Roman" w:cs="Times New Roman"/>
          <w:u w:val="single"/>
        </w:rPr>
        <w:t xml:space="preserve">to up to </w:t>
      </w:r>
      <w:r w:rsidRPr="0060764E">
        <w:rPr>
          <w:rFonts w:ascii="Times New Roman" w:eastAsia="Times New Roman" w:hAnsi="Times New Roman" w:cs="Times New Roman"/>
          <w:u w:val="single"/>
        </w:rPr>
        <w:t xml:space="preserve">twenty-five (25) </w:t>
      </w:r>
      <w:r w:rsidR="00121496" w:rsidRPr="0060764E">
        <w:rPr>
          <w:rFonts w:ascii="Times New Roman" w:eastAsia="Times New Roman" w:hAnsi="Times New Roman" w:cs="Times New Roman"/>
          <w:u w:val="single"/>
        </w:rPr>
        <w:t>Connected</w:t>
      </w:r>
      <w:r w:rsidRPr="0060764E">
        <w:rPr>
          <w:rFonts w:ascii="Times New Roman" w:eastAsia="Times New Roman" w:hAnsi="Times New Roman" w:cs="Times New Roman"/>
          <w:u w:val="single"/>
        </w:rPr>
        <w:t xml:space="preserve"> Utilities locations geospatially</w:t>
      </w:r>
      <w:r w:rsidR="00121496" w:rsidRPr="0060764E">
        <w:rPr>
          <w:rFonts w:ascii="Times New Roman" w:eastAsia="Times New Roman" w:hAnsi="Times New Roman" w:cs="Times New Roman"/>
          <w:u w:val="single"/>
        </w:rPr>
        <w:t xml:space="preserve"> to be</w:t>
      </w:r>
      <w:r w:rsidRPr="0060764E">
        <w:rPr>
          <w:rFonts w:ascii="Times New Roman" w:eastAsia="Times New Roman" w:hAnsi="Times New Roman" w:cs="Times New Roman"/>
          <w:u w:val="single"/>
        </w:rPr>
        <w:t xml:space="preserve"> identified</w:t>
      </w:r>
      <w:r w:rsidR="005D5702" w:rsidRPr="0060764E">
        <w:rPr>
          <w:rFonts w:ascii="Times New Roman" w:eastAsia="Times New Roman" w:hAnsi="Times New Roman" w:cs="Times New Roman"/>
          <w:u w:val="single"/>
        </w:rPr>
        <w:t xml:space="preserve"> later</w:t>
      </w:r>
      <w:r w:rsidRPr="0060764E">
        <w:rPr>
          <w:rFonts w:ascii="Times New Roman" w:eastAsia="Times New Roman" w:hAnsi="Times New Roman" w:cs="Times New Roman"/>
          <w:u w:val="single"/>
        </w:rPr>
        <w:t xml:space="preserve"> (the “</w:t>
      </w:r>
      <w:r w:rsidR="00121496" w:rsidRPr="0060764E">
        <w:rPr>
          <w:rFonts w:ascii="Times New Roman" w:eastAsia="Times New Roman" w:hAnsi="Times New Roman" w:cs="Times New Roman"/>
          <w:u w:val="single"/>
        </w:rPr>
        <w:t xml:space="preserve">Connected </w:t>
      </w:r>
      <w:r w:rsidRPr="0060764E">
        <w:rPr>
          <w:rFonts w:ascii="Times New Roman" w:eastAsia="Times New Roman" w:hAnsi="Times New Roman" w:cs="Times New Roman"/>
          <w:u w:val="single"/>
        </w:rPr>
        <w:t>Sites”) to the UOC; and</w:t>
      </w:r>
    </w:p>
    <w:p w14:paraId="5FF9915B" w14:textId="0E313205" w:rsidR="0048383F" w:rsidRPr="0060764E" w:rsidRDefault="0048383F" w:rsidP="0048383F">
      <w:pPr>
        <w:tabs>
          <w:tab w:val="left" w:pos="5139"/>
        </w:tabs>
        <w:spacing w:line="283" w:lineRule="auto"/>
        <w:ind w:left="903" w:right="179" w:hanging="433"/>
        <w:rPr>
          <w:rFonts w:ascii="Times New Roman" w:eastAsia="Times New Roman" w:hAnsi="Times New Roman" w:cs="Times New Roman"/>
          <w:u w:val="single"/>
        </w:rPr>
      </w:pPr>
      <w:r w:rsidRPr="0060764E">
        <w:rPr>
          <w:rFonts w:ascii="Times New Roman" w:eastAsia="Times New Roman" w:hAnsi="Times New Roman" w:cs="Times New Roman"/>
          <w:u w:val="single"/>
        </w:rPr>
        <w:t xml:space="preserve">Dedicated (virtual over shared Layer 2 infrastructure) 100mb symmetric network service for each </w:t>
      </w:r>
      <w:r w:rsidR="00121496" w:rsidRPr="0060764E">
        <w:rPr>
          <w:rFonts w:ascii="Times New Roman" w:eastAsia="Times New Roman" w:hAnsi="Times New Roman" w:cs="Times New Roman"/>
          <w:u w:val="single"/>
        </w:rPr>
        <w:t>Connected</w:t>
      </w:r>
      <w:r w:rsidRPr="0060764E">
        <w:rPr>
          <w:rFonts w:ascii="Times New Roman" w:eastAsia="Times New Roman" w:hAnsi="Times New Roman" w:cs="Times New Roman"/>
          <w:u w:val="single"/>
        </w:rPr>
        <w:t xml:space="preserve"> Site with the UOC; and</w:t>
      </w:r>
    </w:p>
    <w:p w14:paraId="044A4626" w14:textId="77777777" w:rsidR="0048383F" w:rsidRPr="0060764E" w:rsidRDefault="0048383F" w:rsidP="0048383F">
      <w:pPr>
        <w:tabs>
          <w:tab w:val="left" w:pos="5139"/>
        </w:tabs>
        <w:spacing w:line="283" w:lineRule="auto"/>
        <w:ind w:left="903" w:right="179" w:hanging="433"/>
        <w:rPr>
          <w:rFonts w:ascii="Times New Roman" w:eastAsia="Times New Roman" w:hAnsi="Times New Roman" w:cs="Times New Roman"/>
          <w:u w:val="single"/>
        </w:rPr>
      </w:pPr>
      <w:r w:rsidRPr="0060764E">
        <w:rPr>
          <w:rFonts w:ascii="Times New Roman" w:eastAsia="Times New Roman" w:hAnsi="Times New Roman" w:cs="Times New Roman"/>
          <w:u w:val="single"/>
        </w:rPr>
        <w:t>A customized interface to enable authorized personnel at the UOC to manage the virtual network connectivity so established understanding such interface will be provided by Underline Technologies, LLC under separate license.</w:t>
      </w:r>
    </w:p>
    <w:p w14:paraId="3071DD79" w14:textId="03F16AE5" w:rsidR="0048383F" w:rsidRPr="0060764E" w:rsidRDefault="0048383F" w:rsidP="0048383F">
      <w:pPr>
        <w:tabs>
          <w:tab w:val="left" w:pos="5139"/>
        </w:tabs>
        <w:spacing w:line="283" w:lineRule="auto"/>
        <w:ind w:left="903" w:right="179" w:hanging="433"/>
        <w:rPr>
          <w:rFonts w:ascii="Times New Roman" w:eastAsia="Times New Roman" w:hAnsi="Times New Roman" w:cs="Times New Roman"/>
          <w:u w:val="single"/>
        </w:rPr>
      </w:pPr>
      <w:r w:rsidRPr="0060764E">
        <w:rPr>
          <w:rFonts w:ascii="Times New Roman" w:eastAsia="Times New Roman" w:hAnsi="Times New Roman" w:cs="Times New Roman"/>
          <w:u w:val="single"/>
        </w:rPr>
        <w:t xml:space="preserve">Both Parties understand the City of </w:t>
      </w:r>
      <w:r w:rsidR="009A1C15" w:rsidRPr="0060764E">
        <w:rPr>
          <w:rFonts w:ascii="Times New Roman" w:eastAsia="Times New Roman" w:hAnsi="Times New Roman" w:cs="Times New Roman"/>
          <w:u w:val="single"/>
        </w:rPr>
        <w:t>[CITY]</w:t>
      </w:r>
      <w:r w:rsidRPr="0060764E">
        <w:rPr>
          <w:rFonts w:ascii="Times New Roman" w:eastAsia="Times New Roman" w:hAnsi="Times New Roman" w:cs="Times New Roman"/>
          <w:u w:val="single"/>
        </w:rPr>
        <w:t xml:space="preserve"> may request from time to time for the Company to complete physical installation of fiber and secure connectivity from additional</w:t>
      </w:r>
      <w:r w:rsidR="00121496" w:rsidRPr="0060764E">
        <w:rPr>
          <w:rFonts w:ascii="Times New Roman" w:eastAsia="Times New Roman" w:hAnsi="Times New Roman" w:cs="Times New Roman"/>
          <w:u w:val="single"/>
        </w:rPr>
        <w:t xml:space="preserve"> Connected</w:t>
      </w:r>
      <w:r w:rsidRPr="0060764E">
        <w:rPr>
          <w:rFonts w:ascii="Times New Roman" w:eastAsia="Times New Roman" w:hAnsi="Times New Roman" w:cs="Times New Roman"/>
          <w:u w:val="single"/>
        </w:rPr>
        <w:t xml:space="preserve"> Sites to the UOC.  The Company agrees to consider such requests in good faith and to seek economical methods of so connecting the additional </w:t>
      </w:r>
      <w:r w:rsidR="00121496" w:rsidRPr="0060764E">
        <w:rPr>
          <w:rFonts w:ascii="Times New Roman" w:eastAsia="Times New Roman" w:hAnsi="Times New Roman" w:cs="Times New Roman"/>
          <w:u w:val="single"/>
        </w:rPr>
        <w:t>Connected</w:t>
      </w:r>
      <w:r w:rsidRPr="0060764E">
        <w:rPr>
          <w:rFonts w:ascii="Times New Roman" w:eastAsia="Times New Roman" w:hAnsi="Times New Roman" w:cs="Times New Roman"/>
          <w:u w:val="single"/>
        </w:rPr>
        <w:t xml:space="preserve"> Sites, however both Parties acknowledge the Company will charge and Customer will pay for the cost of installations occurring outside of the initial planned build of the Underline Network in </w:t>
      </w:r>
      <w:r w:rsidR="009A1C15" w:rsidRPr="0060764E">
        <w:rPr>
          <w:rFonts w:ascii="Times New Roman" w:eastAsia="Times New Roman" w:hAnsi="Times New Roman" w:cs="Times New Roman"/>
          <w:u w:val="single"/>
        </w:rPr>
        <w:t>[CITY]</w:t>
      </w:r>
      <w:r w:rsidRPr="0060764E">
        <w:rPr>
          <w:rFonts w:ascii="Times New Roman" w:eastAsia="Times New Roman" w:hAnsi="Times New Roman" w:cs="Times New Roman"/>
          <w:u w:val="single"/>
        </w:rPr>
        <w:t>, subject to Customer prior approval of such costs.</w:t>
      </w:r>
    </w:p>
    <w:p w14:paraId="1B4A313E" w14:textId="77777777" w:rsidR="0048383F" w:rsidRPr="0060764E" w:rsidRDefault="0048383F" w:rsidP="0048383F">
      <w:pPr>
        <w:pStyle w:val="Heading1"/>
        <w:spacing w:line="266" w:lineRule="auto"/>
        <w:ind w:left="0" w:firstLine="111"/>
        <w:rPr>
          <w:rFonts w:ascii="Times New Roman" w:eastAsia="Times New Roman" w:hAnsi="Times New Roman" w:cs="Times New Roman"/>
          <w:sz w:val="22"/>
          <w:szCs w:val="22"/>
        </w:rPr>
      </w:pPr>
    </w:p>
    <w:p w14:paraId="084FD98A" w14:textId="77777777" w:rsidR="0048383F" w:rsidRPr="0060764E" w:rsidRDefault="0048383F" w:rsidP="0048383F">
      <w:pPr>
        <w:pStyle w:val="Heading1"/>
        <w:numPr>
          <w:ilvl w:val="0"/>
          <w:numId w:val="14"/>
        </w:numPr>
        <w:tabs>
          <w:tab w:val="num" w:pos="360"/>
        </w:tabs>
        <w:spacing w:line="266" w:lineRule="auto"/>
        <w:ind w:left="0" w:hanging="180"/>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Equipment Provided by Company, included in Fees </w:t>
      </w:r>
    </w:p>
    <w:p w14:paraId="7A593794" w14:textId="77777777" w:rsidR="0048383F" w:rsidRPr="0060764E" w:rsidRDefault="0048383F" w:rsidP="0048383F">
      <w:pPr>
        <w:numPr>
          <w:ilvl w:val="0"/>
          <w:numId w:val="14"/>
        </w:numPr>
        <w:tabs>
          <w:tab w:val="left" w:pos="390"/>
          <w:tab w:val="left" w:pos="5139"/>
        </w:tabs>
        <w:spacing w:before="37"/>
        <w:ind w:left="722"/>
        <w:rPr>
          <w:rFonts w:ascii="Times New Roman" w:eastAsia="Times New Roman" w:hAnsi="Times New Roman" w:cs="Times New Roman"/>
        </w:rPr>
      </w:pPr>
      <w:r w:rsidRPr="0060764E">
        <w:rPr>
          <w:rFonts w:ascii="Times New Roman" w:eastAsia="Times New Roman" w:hAnsi="Times New Roman" w:cs="Times New Roman"/>
        </w:rPr>
        <w:lastRenderedPageBreak/>
        <w:t xml:space="preserve">Underline will provide the drop and the necessary edge device to be installed at each Smart Site to enable the network; however, this Appendix and the price proposed specifically excludes any industrial automation devices, edge/IoT sensors and / or integration of same necessary to connect to the Company provided edge device.  </w:t>
      </w:r>
      <w:r w:rsidRPr="0060764E">
        <w:rPr>
          <w:rFonts w:ascii="Times New Roman" w:eastAsia="Times New Roman" w:hAnsi="Times New Roman" w:cs="Times New Roman"/>
        </w:rPr>
        <w:tab/>
      </w:r>
    </w:p>
    <w:p w14:paraId="4BB62EA9" w14:textId="77777777" w:rsidR="0048383F" w:rsidRPr="0060764E" w:rsidRDefault="0048383F" w:rsidP="0048383F">
      <w:pPr>
        <w:tabs>
          <w:tab w:val="left" w:pos="390"/>
          <w:tab w:val="left" w:pos="5139"/>
        </w:tabs>
        <w:spacing w:before="37"/>
        <w:ind w:left="389"/>
        <w:rPr>
          <w:rFonts w:ascii="Times New Roman" w:eastAsia="Times New Roman" w:hAnsi="Times New Roman" w:cs="Times New Roman"/>
        </w:rPr>
      </w:pPr>
    </w:p>
    <w:p w14:paraId="6A0C1F27" w14:textId="77777777" w:rsidR="0048383F" w:rsidRPr="0060764E" w:rsidRDefault="0048383F" w:rsidP="00121496">
      <w:pPr>
        <w:pStyle w:val="Heading1"/>
        <w:ind w:left="0" w:firstLine="0"/>
        <w:rPr>
          <w:rFonts w:ascii="Times New Roman" w:eastAsia="Times New Roman" w:hAnsi="Times New Roman" w:cs="Times New Roman"/>
          <w:b w:val="0"/>
          <w:sz w:val="22"/>
          <w:szCs w:val="22"/>
        </w:rPr>
      </w:pPr>
    </w:p>
    <w:p w14:paraId="6E1401BE" w14:textId="77777777" w:rsidR="0048383F" w:rsidRPr="0060764E" w:rsidRDefault="0048383F" w:rsidP="0048383F">
      <w:pPr>
        <w:pStyle w:val="Heading1"/>
        <w:ind w:left="0" w:firstLine="111"/>
        <w:rPr>
          <w:rFonts w:ascii="Times New Roman" w:eastAsia="Times New Roman" w:hAnsi="Times New Roman" w:cs="Times New Roman"/>
          <w:b w:val="0"/>
          <w:sz w:val="22"/>
          <w:szCs w:val="22"/>
        </w:rPr>
      </w:pPr>
    </w:p>
    <w:p w14:paraId="1093C96B" w14:textId="77777777" w:rsidR="0048383F" w:rsidRPr="0060764E" w:rsidRDefault="0048383F" w:rsidP="0048383F">
      <w:pPr>
        <w:pStyle w:val="Heading1"/>
        <w:ind w:left="0" w:firstLine="111"/>
        <w:rPr>
          <w:rFonts w:ascii="Times New Roman" w:eastAsia="Times New Roman" w:hAnsi="Times New Roman" w:cs="Times New Roman"/>
          <w:b w:val="0"/>
          <w:sz w:val="22"/>
          <w:szCs w:val="22"/>
        </w:rPr>
      </w:pPr>
    </w:p>
    <w:p w14:paraId="10A2B6DC" w14:textId="001CED5B"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Monthly Recurring Charge:  </w:t>
      </w:r>
      <w:r w:rsidRPr="0060764E">
        <w:rPr>
          <w:rFonts w:ascii="Times New Roman" w:eastAsia="Times New Roman" w:hAnsi="Times New Roman" w:cs="Times New Roman"/>
          <w:b w:val="0"/>
          <w:sz w:val="22"/>
          <w:szCs w:val="22"/>
        </w:rPr>
        <w:tab/>
        <w:t>$</w:t>
      </w:r>
      <w:r w:rsidR="009D7537" w:rsidRPr="0060764E">
        <w:rPr>
          <w:rFonts w:ascii="Times New Roman" w:eastAsia="Times New Roman" w:hAnsi="Times New Roman" w:cs="Times New Roman"/>
          <w:b w:val="0"/>
          <w:sz w:val="22"/>
          <w:szCs w:val="22"/>
        </w:rPr>
        <w:t>[XX]</w:t>
      </w:r>
      <w:r w:rsidRPr="0060764E">
        <w:rPr>
          <w:rFonts w:ascii="Times New Roman" w:eastAsia="Times New Roman" w:hAnsi="Times New Roman" w:cs="Times New Roman"/>
          <w:b w:val="0"/>
          <w:sz w:val="22"/>
          <w:szCs w:val="22"/>
        </w:rPr>
        <w:t xml:space="preserve"> per </w:t>
      </w:r>
      <w:r w:rsidR="00121496" w:rsidRPr="0060764E">
        <w:rPr>
          <w:rFonts w:ascii="Times New Roman" w:eastAsia="Times New Roman" w:hAnsi="Times New Roman" w:cs="Times New Roman"/>
          <w:b w:val="0"/>
          <w:sz w:val="22"/>
          <w:szCs w:val="22"/>
        </w:rPr>
        <w:t xml:space="preserve">Connected </w:t>
      </w:r>
      <w:r w:rsidRPr="0060764E">
        <w:rPr>
          <w:rFonts w:ascii="Times New Roman" w:eastAsia="Times New Roman" w:hAnsi="Times New Roman" w:cs="Times New Roman"/>
          <w:b w:val="0"/>
          <w:sz w:val="22"/>
          <w:szCs w:val="22"/>
        </w:rPr>
        <w:t>Site</w:t>
      </w:r>
    </w:p>
    <w:p w14:paraId="4D4DD71C" w14:textId="77777777" w:rsidR="0048383F" w:rsidRPr="0060764E" w:rsidRDefault="0048383F" w:rsidP="0048383F">
      <w:pPr>
        <w:pStyle w:val="Heading1"/>
        <w:ind w:left="0" w:firstLine="111"/>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One Time / NRC:  </w:t>
      </w:r>
      <w:r w:rsidRPr="0060764E">
        <w:rPr>
          <w:rFonts w:ascii="Times New Roman" w:eastAsia="Times New Roman" w:hAnsi="Times New Roman" w:cs="Times New Roman"/>
          <w:b w:val="0"/>
          <w:sz w:val="22"/>
          <w:szCs w:val="22"/>
        </w:rPr>
        <w:tab/>
      </w:r>
      <w:r w:rsidRPr="0060764E">
        <w:rPr>
          <w:rFonts w:ascii="Times New Roman" w:eastAsia="Times New Roman" w:hAnsi="Times New Roman" w:cs="Times New Roman"/>
          <w:b w:val="0"/>
          <w:sz w:val="22"/>
          <w:szCs w:val="22"/>
        </w:rPr>
        <w:tab/>
        <w:t>Not Applicable</w:t>
      </w:r>
    </w:p>
    <w:p w14:paraId="3E42280F" w14:textId="77777777" w:rsidR="0048383F" w:rsidRPr="0060764E" w:rsidRDefault="0048383F" w:rsidP="0048383F">
      <w:pPr>
        <w:pStyle w:val="Heading1"/>
        <w:ind w:left="2880" w:hanging="2769"/>
        <w:rPr>
          <w:rFonts w:ascii="Times New Roman" w:eastAsia="Times New Roman" w:hAnsi="Times New Roman" w:cs="Times New Roman"/>
          <w:b w:val="0"/>
          <w:sz w:val="22"/>
          <w:szCs w:val="22"/>
        </w:rPr>
      </w:pPr>
      <w:r w:rsidRPr="0060764E">
        <w:rPr>
          <w:rFonts w:ascii="Times New Roman" w:eastAsia="Times New Roman" w:hAnsi="Times New Roman" w:cs="Times New Roman"/>
          <w:b w:val="0"/>
          <w:sz w:val="22"/>
          <w:szCs w:val="22"/>
        </w:rPr>
        <w:t xml:space="preserve">Term: </w:t>
      </w:r>
      <w:r w:rsidRPr="0060764E">
        <w:rPr>
          <w:rFonts w:ascii="Times New Roman" w:eastAsia="Times New Roman" w:hAnsi="Times New Roman" w:cs="Times New Roman"/>
          <w:b w:val="0"/>
          <w:sz w:val="22"/>
          <w:szCs w:val="22"/>
        </w:rPr>
        <w:tab/>
        <w:t>10 years, renewable, with Term of this SOW commencing on the first Service Activation Date</w:t>
      </w:r>
    </w:p>
    <w:p w14:paraId="0B07ADF4" w14:textId="77777777" w:rsidR="0048383F" w:rsidRPr="0060764E" w:rsidRDefault="0048383F" w:rsidP="0048383F">
      <w:pPr>
        <w:tabs>
          <w:tab w:val="left" w:pos="1335"/>
        </w:tabs>
        <w:ind w:left="470" w:right="112"/>
        <w:jc w:val="both"/>
        <w:rPr>
          <w:rFonts w:ascii="Times New Roman" w:eastAsia="Times New Roman" w:hAnsi="Times New Roman" w:cs="Times New Roman"/>
        </w:rPr>
      </w:pPr>
    </w:p>
    <w:p w14:paraId="40A92FB3" w14:textId="77777777" w:rsidR="0048383F" w:rsidRPr="0060764E" w:rsidRDefault="0048383F" w:rsidP="0048383F">
      <w:pPr>
        <w:pStyle w:val="Heading1"/>
        <w:ind w:left="0" w:firstLine="111"/>
        <w:rPr>
          <w:rFonts w:ascii="Times New Roman" w:eastAsia="Times New Roman" w:hAnsi="Times New Roman" w:cs="Times New Roman"/>
          <w:b w:val="0"/>
          <w:sz w:val="22"/>
          <w:szCs w:val="22"/>
        </w:rPr>
      </w:pPr>
    </w:p>
    <w:p w14:paraId="3597B980" w14:textId="77777777" w:rsidR="0048383F" w:rsidRPr="0060764E" w:rsidRDefault="0048383F" w:rsidP="0048383F">
      <w:pPr>
        <w:rPr>
          <w:rFonts w:ascii="Times New Roman" w:hAnsi="Times New Roman" w:cs="Times New Roman"/>
        </w:rPr>
      </w:pPr>
    </w:p>
    <w:p w14:paraId="18B42451" w14:textId="77777777" w:rsidR="0048383F" w:rsidRPr="0060764E" w:rsidRDefault="0048383F" w:rsidP="0048383F">
      <w:pPr>
        <w:rPr>
          <w:rFonts w:ascii="Times New Roman" w:hAnsi="Times New Roman" w:cs="Times New Roman"/>
        </w:rPr>
      </w:pPr>
    </w:p>
    <w:p w14:paraId="51E1EF79" w14:textId="77777777" w:rsidR="0048383F" w:rsidRPr="0060764E" w:rsidRDefault="0048383F" w:rsidP="0048383F">
      <w:pPr>
        <w:pStyle w:val="Heading1"/>
        <w:ind w:left="0" w:firstLine="0"/>
        <w:rPr>
          <w:rFonts w:ascii="Times New Roman" w:eastAsia="Times New Roman" w:hAnsi="Times New Roman" w:cs="Times New Roman"/>
          <w:b w:val="0"/>
          <w:sz w:val="22"/>
          <w:szCs w:val="22"/>
        </w:rPr>
      </w:pPr>
    </w:p>
    <w:p w14:paraId="63ACC9B3" w14:textId="77777777" w:rsidR="0048383F" w:rsidRPr="0060764E" w:rsidRDefault="0048383F" w:rsidP="0048383F">
      <w:pPr>
        <w:ind w:right="360"/>
        <w:rPr>
          <w:rFonts w:ascii="Times New Roman" w:eastAsia="Times New Roman" w:hAnsi="Times New Roman" w:cs="Times New Roman"/>
          <w:b/>
          <w:u w:val="single"/>
        </w:rPr>
      </w:pPr>
      <w:r w:rsidRPr="0060764E">
        <w:rPr>
          <w:rFonts w:ascii="Times New Roman" w:eastAsia="Times New Roman" w:hAnsi="Times New Roman" w:cs="Times New Roman"/>
          <w:b/>
          <w:u w:val="single"/>
        </w:rPr>
        <w:t xml:space="preserve">Additional Information:  </w:t>
      </w:r>
    </w:p>
    <w:p w14:paraId="76C2C293" w14:textId="77777777" w:rsidR="0048383F" w:rsidRPr="0060764E" w:rsidRDefault="0048383F" w:rsidP="0048383F">
      <w:pPr>
        <w:ind w:right="360"/>
        <w:rPr>
          <w:rFonts w:ascii="Times New Roman" w:eastAsia="Times New Roman" w:hAnsi="Times New Roman" w:cs="Times New Roman"/>
        </w:rPr>
      </w:pPr>
    </w:p>
    <w:p w14:paraId="28AF667B" w14:textId="6258C07F" w:rsidR="0048383F" w:rsidRPr="0060764E" w:rsidRDefault="0048383F" w:rsidP="0048383F">
      <w:pPr>
        <w:numPr>
          <w:ilvl w:val="0"/>
          <w:numId w:val="15"/>
        </w:numPr>
        <w:ind w:right="360"/>
        <w:rPr>
          <w:rFonts w:ascii="Times New Roman" w:eastAsia="Times New Roman" w:hAnsi="Times New Roman" w:cs="Times New Roman"/>
        </w:rPr>
      </w:pPr>
      <w:r w:rsidRPr="0060764E">
        <w:rPr>
          <w:rFonts w:ascii="Times New Roman" w:eastAsia="Times New Roman" w:hAnsi="Times New Roman" w:cs="Times New Roman"/>
        </w:rPr>
        <w:t xml:space="preserve">Company will exert best efforts to connect each of the </w:t>
      </w:r>
      <w:r w:rsidR="00121496" w:rsidRPr="0060764E">
        <w:rPr>
          <w:rFonts w:ascii="Times New Roman" w:eastAsia="Times New Roman" w:hAnsi="Times New Roman" w:cs="Times New Roman"/>
        </w:rPr>
        <w:t>Connected</w:t>
      </w:r>
      <w:r w:rsidRPr="0060764E">
        <w:rPr>
          <w:rFonts w:ascii="Times New Roman" w:eastAsia="Times New Roman" w:hAnsi="Times New Roman" w:cs="Times New Roman"/>
        </w:rPr>
        <w:t xml:space="preserve"> Sites within twenty-four (24) months of commencing construction in </w:t>
      </w:r>
      <w:r w:rsidR="009A1C15" w:rsidRPr="0060764E">
        <w:rPr>
          <w:rFonts w:ascii="Times New Roman" w:eastAsia="Times New Roman" w:hAnsi="Times New Roman" w:cs="Times New Roman"/>
        </w:rPr>
        <w:t>[CITY]</w:t>
      </w:r>
      <w:r w:rsidRPr="0060764E">
        <w:rPr>
          <w:rFonts w:ascii="Times New Roman" w:eastAsia="Times New Roman" w:hAnsi="Times New Roman" w:cs="Times New Roman"/>
        </w:rPr>
        <w:t xml:space="preserve">; however, Customer acknowledges that a project of this scope can experience unforeseen delays. Consequently, Company does not guarantee performance within this time period.  Furthermore, while Company covenants to cooperate in good faith with Customer to identify prioritization of the order of installation of the </w:t>
      </w:r>
      <w:r w:rsidR="00121496" w:rsidRPr="0060764E">
        <w:rPr>
          <w:rFonts w:ascii="Times New Roman" w:eastAsia="Times New Roman" w:hAnsi="Times New Roman" w:cs="Times New Roman"/>
        </w:rPr>
        <w:t>Connected</w:t>
      </w:r>
      <w:r w:rsidRPr="0060764E">
        <w:rPr>
          <w:rFonts w:ascii="Times New Roman" w:eastAsia="Times New Roman" w:hAnsi="Times New Roman" w:cs="Times New Roman"/>
        </w:rPr>
        <w:t xml:space="preserve"> Sites, Customer acknowledges the ultimate decision as to order and timing of each Smart Site’s installation will be driven by Company’s construction and project planning.</w:t>
      </w:r>
    </w:p>
    <w:p w14:paraId="6BFB57DE" w14:textId="77777777" w:rsidR="0048383F" w:rsidRPr="0060764E" w:rsidRDefault="0048383F" w:rsidP="0048383F">
      <w:pPr>
        <w:ind w:left="720" w:right="360"/>
        <w:rPr>
          <w:rFonts w:ascii="Times New Roman" w:eastAsia="Times New Roman" w:hAnsi="Times New Roman" w:cs="Times New Roman"/>
        </w:rPr>
      </w:pPr>
    </w:p>
    <w:p w14:paraId="2466E207" w14:textId="771D7C8C" w:rsidR="0048383F" w:rsidRPr="0060764E" w:rsidRDefault="0048383F" w:rsidP="0048383F">
      <w:pPr>
        <w:numPr>
          <w:ilvl w:val="0"/>
          <w:numId w:val="15"/>
        </w:numPr>
        <w:ind w:right="360"/>
        <w:rPr>
          <w:rFonts w:ascii="Times New Roman" w:eastAsia="Times New Roman" w:hAnsi="Times New Roman" w:cs="Times New Roman"/>
        </w:rPr>
      </w:pPr>
      <w:r w:rsidRPr="0060764E">
        <w:rPr>
          <w:rFonts w:ascii="Times New Roman" w:eastAsia="Times New Roman" w:hAnsi="Times New Roman" w:cs="Times New Roman"/>
        </w:rPr>
        <w:t xml:space="preserve">Billing for month 1:  All payments are prorated based on Customer’s Service activation date.  Invoices will be generated and delivered to Customer at the beginning of each month, with the monthly charge per </w:t>
      </w:r>
      <w:r w:rsidR="00121496" w:rsidRPr="0060764E">
        <w:rPr>
          <w:rFonts w:ascii="Times New Roman" w:eastAsia="Times New Roman" w:hAnsi="Times New Roman" w:cs="Times New Roman"/>
        </w:rPr>
        <w:t>Connected</w:t>
      </w:r>
      <w:r w:rsidRPr="0060764E">
        <w:rPr>
          <w:rFonts w:ascii="Times New Roman" w:eastAsia="Times New Roman" w:hAnsi="Times New Roman" w:cs="Times New Roman"/>
        </w:rPr>
        <w:t xml:space="preserve"> Site commencing only upon each such Smart Site achieving installation and established communication with the UOC.    Payment with respect to each invoice will be due Net 30 days.  </w:t>
      </w:r>
    </w:p>
    <w:p w14:paraId="19F9DC1F" w14:textId="77777777" w:rsidR="0048383F" w:rsidRPr="0060764E" w:rsidRDefault="0048383F" w:rsidP="0048383F">
      <w:pPr>
        <w:rPr>
          <w:rFonts w:ascii="Times New Roman" w:eastAsia="Times New Roman" w:hAnsi="Times New Roman" w:cs="Times New Roman"/>
        </w:rPr>
      </w:pPr>
    </w:p>
    <w:p w14:paraId="217E3FDF" w14:textId="77777777" w:rsidR="0048383F" w:rsidRPr="0060764E" w:rsidRDefault="0048383F" w:rsidP="0048383F">
      <w:pPr>
        <w:numPr>
          <w:ilvl w:val="0"/>
          <w:numId w:val="15"/>
        </w:numPr>
        <w:ind w:right="360"/>
        <w:rPr>
          <w:rFonts w:ascii="Times New Roman" w:eastAsia="Times New Roman" w:hAnsi="Times New Roman" w:cs="Times New Roman"/>
        </w:rPr>
      </w:pPr>
      <w:r w:rsidRPr="0060764E">
        <w:rPr>
          <w:rFonts w:ascii="Times New Roman" w:eastAsia="Times New Roman" w:hAnsi="Times New Roman" w:cs="Times New Roman"/>
        </w:rPr>
        <w:t xml:space="preserve">A Service Level Agreement with a goal of 99.99% uptime is set forth in Attachment A to this SOF 3, which is incorporated into this Appendix.  </w:t>
      </w:r>
    </w:p>
    <w:p w14:paraId="036500BE" w14:textId="77777777" w:rsidR="0048383F" w:rsidRPr="0060764E" w:rsidRDefault="0048383F" w:rsidP="0048383F">
      <w:pPr>
        <w:rPr>
          <w:rFonts w:ascii="Times New Roman" w:eastAsia="Times New Roman" w:hAnsi="Times New Roman" w:cs="Times New Roman"/>
        </w:rPr>
      </w:pPr>
    </w:p>
    <w:p w14:paraId="54DA2B60" w14:textId="77777777" w:rsidR="0048383F" w:rsidRPr="0060764E" w:rsidRDefault="0048383F" w:rsidP="0048383F">
      <w:pPr>
        <w:spacing w:before="240" w:after="240"/>
        <w:rPr>
          <w:rFonts w:ascii="Times New Roman" w:eastAsia="Times New Roman" w:hAnsi="Times New Roman" w:cs="Times New Roman"/>
        </w:rPr>
      </w:pPr>
      <w:r w:rsidRPr="0060764E">
        <w:rPr>
          <w:rFonts w:ascii="Times New Roman" w:eastAsia="Times New Roman" w:hAnsi="Times New Roman" w:cs="Times New Roman"/>
        </w:rPr>
        <w:t xml:space="preserve">IN WITNESS WHEREOF, the undersigned Parties have executed this Appendix as of the Order Date.  </w:t>
      </w:r>
    </w:p>
    <w:p w14:paraId="50BEDE1C" w14:textId="46533CDF" w:rsidR="0048383F" w:rsidRPr="0060764E" w:rsidRDefault="0048383F" w:rsidP="0048383F">
      <w:pPr>
        <w:spacing w:before="240" w:after="240"/>
        <w:rPr>
          <w:rFonts w:ascii="Times New Roman" w:eastAsia="Times New Roman" w:hAnsi="Times New Roman" w:cs="Times New Roman"/>
          <w:b/>
        </w:rPr>
      </w:pPr>
      <w:r w:rsidRPr="0060764E">
        <w:rPr>
          <w:rFonts w:ascii="Times New Roman" w:eastAsia="Times New Roman" w:hAnsi="Times New Roman" w:cs="Times New Roman"/>
        </w:rPr>
        <w:t xml:space="preserve"> </w:t>
      </w:r>
      <w:r w:rsidRPr="0060764E">
        <w:rPr>
          <w:rFonts w:ascii="Times New Roman" w:eastAsia="Times New Roman" w:hAnsi="Times New Roman" w:cs="Times New Roman"/>
          <w:b/>
        </w:rPr>
        <w:t xml:space="preserve">Underline </w:t>
      </w:r>
      <w:r w:rsidR="00895410">
        <w:rPr>
          <w:rFonts w:ascii="Times New Roman" w:eastAsia="Times New Roman" w:hAnsi="Times New Roman" w:cs="Times New Roman"/>
          <w:b/>
        </w:rPr>
        <w:t>Monterey</w:t>
      </w:r>
      <w:r w:rsidRPr="0060764E">
        <w:rPr>
          <w:rFonts w:ascii="Times New Roman" w:eastAsia="Times New Roman" w:hAnsi="Times New Roman" w:cs="Times New Roman"/>
          <w:b/>
        </w:rPr>
        <w:t xml:space="preserve">, LLC          </w:t>
      </w:r>
      <w:r w:rsidRPr="0060764E">
        <w:rPr>
          <w:rFonts w:ascii="Times New Roman" w:eastAsia="Times New Roman" w:hAnsi="Times New Roman" w:cs="Times New Roman"/>
          <w:b/>
        </w:rPr>
        <w:tab/>
      </w:r>
      <w:r w:rsidRPr="0060764E">
        <w:rPr>
          <w:rFonts w:ascii="Times New Roman" w:eastAsia="Times New Roman" w:hAnsi="Times New Roman" w:cs="Times New Roman"/>
          <w:b/>
        </w:rPr>
        <w:tab/>
      </w:r>
      <w:r w:rsidRPr="0060764E">
        <w:rPr>
          <w:rFonts w:ascii="Times New Roman" w:eastAsia="Times New Roman" w:hAnsi="Times New Roman" w:cs="Times New Roman"/>
          <w:b/>
        </w:rPr>
        <w:tab/>
        <w:t>City of</w:t>
      </w:r>
      <w:r w:rsidR="00895410">
        <w:rPr>
          <w:rFonts w:ascii="Times New Roman" w:eastAsia="Times New Roman" w:hAnsi="Times New Roman" w:cs="Times New Roman"/>
          <w:b/>
        </w:rPr>
        <w:t xml:space="preserve"> Salinas</w:t>
      </w:r>
    </w:p>
    <w:p w14:paraId="5E37F527" w14:textId="77777777" w:rsidR="008C594D" w:rsidRPr="0060764E" w:rsidRDefault="008C594D" w:rsidP="0048383F">
      <w:pPr>
        <w:rPr>
          <w:rFonts w:ascii="Times New Roman" w:eastAsia="Times New Roman" w:hAnsi="Times New Roman" w:cs="Times New Roman"/>
        </w:rPr>
      </w:pPr>
    </w:p>
    <w:p w14:paraId="455BC904" w14:textId="4B1420B7" w:rsidR="0048383F" w:rsidRPr="0060764E" w:rsidRDefault="0048383F" w:rsidP="0048383F">
      <w:pPr>
        <w:rPr>
          <w:rFonts w:ascii="Times New Roman" w:eastAsia="Times New Roman" w:hAnsi="Times New Roman" w:cs="Times New Roman"/>
        </w:rPr>
      </w:pPr>
      <w:r w:rsidRPr="0060764E">
        <w:rPr>
          <w:rFonts w:ascii="Times New Roman" w:eastAsia="Times New Roman" w:hAnsi="Times New Roman" w:cs="Times New Roman"/>
        </w:rPr>
        <w:t xml:space="preserve">By: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u w:val="single"/>
        </w:rPr>
        <w:tab/>
        <w:t xml:space="preserve">   </w:t>
      </w: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t xml:space="preserve">By:     ________________________________                               </w:t>
      </w:r>
      <w:r w:rsidRPr="0060764E">
        <w:rPr>
          <w:rFonts w:ascii="Times New Roman" w:eastAsia="Times New Roman" w:hAnsi="Times New Roman" w:cs="Times New Roman"/>
          <w:u w:val="single"/>
        </w:rPr>
        <w:t xml:space="preserve">                                </w:t>
      </w:r>
      <w:r w:rsidRPr="0060764E">
        <w:rPr>
          <w:rFonts w:ascii="Times New Roman" w:eastAsia="Times New Roman" w:hAnsi="Times New Roman" w:cs="Times New Roman"/>
        </w:rPr>
        <w:t xml:space="preserve"> </w:t>
      </w:r>
    </w:p>
    <w:p w14:paraId="6D3B670E" w14:textId="591460A8" w:rsidR="0048383F" w:rsidRPr="0060764E" w:rsidRDefault="0048383F" w:rsidP="0048383F">
      <w:pPr>
        <w:rPr>
          <w:rFonts w:ascii="Times New Roman" w:eastAsia="Times New Roman" w:hAnsi="Times New Roman" w:cs="Times New Roman"/>
        </w:rPr>
      </w:pPr>
      <w:r w:rsidRPr="0060764E">
        <w:rPr>
          <w:rFonts w:ascii="Times New Roman" w:eastAsia="Times New Roman" w:hAnsi="Times New Roman" w:cs="Times New Roman"/>
        </w:rPr>
        <w:t>Name:</w:t>
      </w:r>
      <w:r w:rsidRPr="0060764E">
        <w:rPr>
          <w:rFonts w:ascii="Times New Roman" w:eastAsia="Times New Roman" w:hAnsi="Times New Roman" w:cs="Times New Roman"/>
        </w:rPr>
        <w:tab/>
        <w:t xml:space="preserve">Robert Thompson                                       </w:t>
      </w:r>
      <w:r w:rsidRPr="0060764E">
        <w:rPr>
          <w:rFonts w:ascii="Times New Roman" w:eastAsia="Times New Roman" w:hAnsi="Times New Roman" w:cs="Times New Roman"/>
        </w:rPr>
        <w:tab/>
        <w:t xml:space="preserve">Name:  </w:t>
      </w:r>
      <w:r w:rsidR="00665901">
        <w:rPr>
          <w:rFonts w:ascii="Times New Roman" w:eastAsia="Times New Roman" w:hAnsi="Times New Roman" w:cs="Times New Roman"/>
        </w:rPr>
        <w:t xml:space="preserve"> Steven S. Carrigan</w:t>
      </w:r>
    </w:p>
    <w:p w14:paraId="1AED84AA" w14:textId="431FEB4C" w:rsidR="0048383F" w:rsidRPr="0060764E" w:rsidRDefault="0048383F" w:rsidP="0048383F">
      <w:pPr>
        <w:rPr>
          <w:rFonts w:ascii="Times New Roman" w:eastAsia="Times New Roman" w:hAnsi="Times New Roman" w:cs="Times New Roman"/>
        </w:rPr>
      </w:pPr>
      <w:r w:rsidRPr="0060764E">
        <w:rPr>
          <w:rFonts w:ascii="Times New Roman" w:eastAsia="Times New Roman" w:hAnsi="Times New Roman" w:cs="Times New Roman"/>
        </w:rPr>
        <w:t xml:space="preserve">Title: </w:t>
      </w:r>
      <w:r w:rsidRPr="0060764E">
        <w:rPr>
          <w:rFonts w:ascii="Times New Roman" w:eastAsia="Times New Roman" w:hAnsi="Times New Roman" w:cs="Times New Roman"/>
        </w:rPr>
        <w:tab/>
      </w:r>
      <w:r w:rsidR="00C14326" w:rsidRPr="0060764E">
        <w:rPr>
          <w:rFonts w:ascii="Times New Roman" w:eastAsia="Times New Roman" w:hAnsi="Times New Roman" w:cs="Times New Roman"/>
        </w:rPr>
        <w:t xml:space="preserve">Chief Executive Officer </w:t>
      </w:r>
      <w:r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r>
      <w:r w:rsidRPr="0060764E">
        <w:rPr>
          <w:rFonts w:ascii="Times New Roman" w:eastAsia="Times New Roman" w:hAnsi="Times New Roman" w:cs="Times New Roman"/>
        </w:rPr>
        <w:tab/>
        <w:t>Title</w:t>
      </w:r>
      <w:r w:rsidR="00C14326" w:rsidRPr="0060764E">
        <w:rPr>
          <w:rFonts w:ascii="Times New Roman" w:eastAsia="Times New Roman" w:hAnsi="Times New Roman" w:cs="Times New Roman"/>
        </w:rPr>
        <w:t xml:space="preserve">:  </w:t>
      </w:r>
      <w:r w:rsidRPr="0060764E">
        <w:rPr>
          <w:rFonts w:ascii="Times New Roman" w:eastAsia="Times New Roman" w:hAnsi="Times New Roman" w:cs="Times New Roman"/>
        </w:rPr>
        <w:tab/>
      </w:r>
      <w:r w:rsidR="00C14326" w:rsidRPr="0060764E">
        <w:rPr>
          <w:rFonts w:ascii="Times New Roman" w:eastAsia="Times New Roman" w:hAnsi="Times New Roman" w:cs="Times New Roman"/>
        </w:rPr>
        <w:t xml:space="preserve">City Manager </w:t>
      </w:r>
    </w:p>
    <w:p w14:paraId="25073BE9" w14:textId="77777777" w:rsidR="0048383F" w:rsidRPr="0060764E" w:rsidRDefault="0048383F" w:rsidP="0048383F">
      <w:pPr>
        <w:rPr>
          <w:rFonts w:ascii="Times New Roman" w:eastAsia="Times New Roman" w:hAnsi="Times New Roman" w:cs="Times New Roman"/>
        </w:rPr>
      </w:pPr>
    </w:p>
    <w:p w14:paraId="21921E6E" w14:textId="77777777" w:rsidR="0048383F" w:rsidRPr="0060764E" w:rsidRDefault="0048383F" w:rsidP="0048383F">
      <w:pPr>
        <w:rPr>
          <w:rFonts w:ascii="Times New Roman" w:eastAsia="Times New Roman" w:hAnsi="Times New Roman" w:cs="Times New Roman"/>
        </w:rPr>
      </w:pPr>
    </w:p>
    <w:p w14:paraId="7DA6320E" w14:textId="77777777" w:rsidR="0048383F" w:rsidRPr="0060764E" w:rsidRDefault="0048383F" w:rsidP="0048383F">
      <w:pPr>
        <w:shd w:val="clear" w:color="auto" w:fill="FFFFFF"/>
        <w:spacing w:after="450"/>
        <w:ind w:right="144"/>
        <w:jc w:val="both"/>
        <w:rPr>
          <w:rFonts w:ascii="Times New Roman" w:eastAsia="Times New Roman" w:hAnsi="Times New Roman" w:cs="Times New Roman"/>
        </w:rPr>
      </w:pPr>
    </w:p>
    <w:p w14:paraId="6BDB49F4" w14:textId="77777777" w:rsidR="0048383F" w:rsidRPr="0060764E" w:rsidRDefault="0048383F" w:rsidP="0048383F">
      <w:pPr>
        <w:rPr>
          <w:rFonts w:ascii="Times New Roman" w:eastAsia="Times New Roman" w:hAnsi="Times New Roman" w:cs="Times New Roman"/>
        </w:rPr>
      </w:pPr>
    </w:p>
    <w:p w14:paraId="56B1140B" w14:textId="77777777" w:rsidR="0048383F" w:rsidRPr="0060764E" w:rsidRDefault="0048383F" w:rsidP="0048383F">
      <w:pPr>
        <w:rPr>
          <w:rFonts w:ascii="Times New Roman" w:eastAsia="Times New Roman" w:hAnsi="Times New Roman" w:cs="Times New Roman"/>
        </w:rPr>
      </w:pPr>
    </w:p>
    <w:p w14:paraId="625AD451" w14:textId="77777777" w:rsidR="0048383F" w:rsidRPr="0060764E" w:rsidRDefault="0048383F" w:rsidP="0048383F">
      <w:pPr>
        <w:rPr>
          <w:rFonts w:ascii="Times New Roman" w:eastAsia="Times New Roman" w:hAnsi="Times New Roman" w:cs="Times New Roman"/>
        </w:rPr>
      </w:pPr>
    </w:p>
    <w:p w14:paraId="00000142" w14:textId="7DCCE3DF" w:rsidR="0093092D" w:rsidRPr="00665901" w:rsidRDefault="0048383F" w:rsidP="00665901">
      <w:pPr>
        <w:spacing w:line="200" w:lineRule="auto"/>
        <w:jc w:val="center"/>
        <w:rPr>
          <w:rFonts w:ascii="Times New Roman" w:hAnsi="Times New Roman" w:cs="Times New Roman"/>
        </w:rPr>
      </w:pPr>
      <w:r w:rsidRPr="0060764E">
        <w:rPr>
          <w:rFonts w:ascii="Times New Roman" w:hAnsi="Times New Roman" w:cs="Times New Roman"/>
          <w:b/>
          <w:i/>
          <w:sz w:val="24"/>
          <w:szCs w:val="24"/>
        </w:rPr>
        <w:t xml:space="preserve">THIS SOF WILL BE DEEMED BY BOTH PARTIES SUBJECT TO CONFIDENTIALITY AND REDACTION FROM PUBLIC DISCLOSURE TO PROTECT THE LOCATION AND PURPOSE OF </w:t>
      </w:r>
    </w:p>
    <w:sectPr w:rsidR="0093092D" w:rsidRPr="00665901" w:rsidSect="004073EB">
      <w:footerReference w:type="default" r:id="rId9"/>
      <w:headerReference w:type="first" r:id="rId10"/>
      <w:pgSz w:w="12240" w:h="15840"/>
      <w:pgMar w:top="1152" w:right="864" w:bottom="1008" w:left="1008" w:header="490" w:footer="31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6E0ED" w14:textId="77777777" w:rsidR="00372765" w:rsidRDefault="00372765">
      <w:r>
        <w:separator/>
      </w:r>
    </w:p>
  </w:endnote>
  <w:endnote w:type="continuationSeparator" w:id="0">
    <w:p w14:paraId="2E9E4A60" w14:textId="77777777" w:rsidR="00372765" w:rsidRDefault="00372765">
      <w:r>
        <w:continuationSeparator/>
      </w:r>
    </w:p>
  </w:endnote>
  <w:endnote w:type="continuationNotice" w:id="1">
    <w:p w14:paraId="2B7A88AE" w14:textId="77777777" w:rsidR="00372765" w:rsidRDefault="00372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TE25D8D38t00">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44" w14:textId="77777777" w:rsidR="0093092D" w:rsidRDefault="0093092D">
    <w:pPr>
      <w:spacing w:line="160" w:lineRule="auto"/>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019CE" w14:textId="77777777" w:rsidR="00372765" w:rsidRDefault="00372765">
      <w:r>
        <w:separator/>
      </w:r>
    </w:p>
  </w:footnote>
  <w:footnote w:type="continuationSeparator" w:id="0">
    <w:p w14:paraId="3450B524" w14:textId="77777777" w:rsidR="00372765" w:rsidRDefault="00372765">
      <w:r>
        <w:continuationSeparator/>
      </w:r>
    </w:p>
  </w:footnote>
  <w:footnote w:type="continuationNotice" w:id="1">
    <w:p w14:paraId="581DE1E6" w14:textId="77777777" w:rsidR="00372765" w:rsidRDefault="003727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6B568" w14:textId="77777777" w:rsidR="004073EB" w:rsidRPr="004073EB" w:rsidRDefault="004073EB" w:rsidP="004073EB">
    <w:pPr>
      <w:pStyle w:val="Header"/>
      <w:jc w:val="right"/>
      <w:rPr>
        <w:rFonts w:ascii="Times New Roman" w:hAnsi="Times New Roman" w:cs="Times New Roman"/>
        <w:b/>
        <w:bCs/>
        <w:sz w:val="32"/>
        <w:szCs w:val="32"/>
      </w:rPr>
    </w:pPr>
    <w:r>
      <w:rPr>
        <w:rFonts w:ascii="Times New Roman" w:hAnsi="Times New Roman" w:cs="Times New Roman"/>
        <w:b/>
        <w:bCs/>
        <w:sz w:val="32"/>
        <w:szCs w:val="32"/>
      </w:rPr>
      <w:t>EXHIBIT “A”</w:t>
    </w:r>
  </w:p>
  <w:p w14:paraId="631FEFAE" w14:textId="77777777" w:rsidR="004073EB" w:rsidRDefault="004073EB" w:rsidP="004073E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5E06"/>
    <w:multiLevelType w:val="hybridMultilevel"/>
    <w:tmpl w:val="A1B2A788"/>
    <w:lvl w:ilvl="0" w:tplc="04090001">
      <w:start w:val="1"/>
      <w:numFmt w:val="bullet"/>
      <w:lvlText w:val=""/>
      <w:lvlJc w:val="left"/>
      <w:pPr>
        <w:ind w:left="1190" w:hanging="360"/>
      </w:pPr>
      <w:rPr>
        <w:rFonts w:ascii="Symbol" w:hAnsi="Symbol" w:hint="default"/>
      </w:rPr>
    </w:lvl>
    <w:lvl w:ilvl="1" w:tplc="04090003">
      <w:start w:val="1"/>
      <w:numFmt w:val="bullet"/>
      <w:lvlText w:val="o"/>
      <w:lvlJc w:val="left"/>
      <w:pPr>
        <w:ind w:left="1910" w:hanging="360"/>
      </w:pPr>
      <w:rPr>
        <w:rFonts w:ascii="Courier New" w:hAnsi="Courier New" w:cs="Courier New" w:hint="default"/>
      </w:rPr>
    </w:lvl>
    <w:lvl w:ilvl="2" w:tplc="04090005">
      <w:start w:val="1"/>
      <w:numFmt w:val="bullet"/>
      <w:lvlText w:val=""/>
      <w:lvlJc w:val="left"/>
      <w:pPr>
        <w:ind w:left="2630" w:hanging="360"/>
      </w:pPr>
      <w:rPr>
        <w:rFonts w:ascii="Wingdings" w:hAnsi="Wingdings" w:hint="default"/>
      </w:rPr>
    </w:lvl>
    <w:lvl w:ilvl="3" w:tplc="04090001">
      <w:start w:val="1"/>
      <w:numFmt w:val="bullet"/>
      <w:lvlText w:val=""/>
      <w:lvlJc w:val="left"/>
      <w:pPr>
        <w:ind w:left="3350" w:hanging="360"/>
      </w:pPr>
      <w:rPr>
        <w:rFonts w:ascii="Symbol" w:hAnsi="Symbol" w:hint="default"/>
      </w:rPr>
    </w:lvl>
    <w:lvl w:ilvl="4" w:tplc="04090003">
      <w:start w:val="1"/>
      <w:numFmt w:val="bullet"/>
      <w:lvlText w:val="o"/>
      <w:lvlJc w:val="left"/>
      <w:pPr>
        <w:ind w:left="4070" w:hanging="360"/>
      </w:pPr>
      <w:rPr>
        <w:rFonts w:ascii="Courier New" w:hAnsi="Courier New" w:cs="Courier New" w:hint="default"/>
      </w:rPr>
    </w:lvl>
    <w:lvl w:ilvl="5" w:tplc="04090005">
      <w:start w:val="1"/>
      <w:numFmt w:val="bullet"/>
      <w:lvlText w:val=""/>
      <w:lvlJc w:val="left"/>
      <w:pPr>
        <w:ind w:left="4790" w:hanging="360"/>
      </w:pPr>
      <w:rPr>
        <w:rFonts w:ascii="Wingdings" w:hAnsi="Wingdings" w:hint="default"/>
      </w:rPr>
    </w:lvl>
    <w:lvl w:ilvl="6" w:tplc="04090001">
      <w:start w:val="1"/>
      <w:numFmt w:val="bullet"/>
      <w:lvlText w:val=""/>
      <w:lvlJc w:val="left"/>
      <w:pPr>
        <w:ind w:left="5510" w:hanging="360"/>
      </w:pPr>
      <w:rPr>
        <w:rFonts w:ascii="Symbol" w:hAnsi="Symbol" w:hint="default"/>
      </w:rPr>
    </w:lvl>
    <w:lvl w:ilvl="7" w:tplc="04090003">
      <w:start w:val="1"/>
      <w:numFmt w:val="bullet"/>
      <w:lvlText w:val="o"/>
      <w:lvlJc w:val="left"/>
      <w:pPr>
        <w:ind w:left="6230" w:hanging="360"/>
      </w:pPr>
      <w:rPr>
        <w:rFonts w:ascii="Courier New" w:hAnsi="Courier New" w:cs="Courier New" w:hint="default"/>
      </w:rPr>
    </w:lvl>
    <w:lvl w:ilvl="8" w:tplc="04090005">
      <w:start w:val="1"/>
      <w:numFmt w:val="bullet"/>
      <w:lvlText w:val=""/>
      <w:lvlJc w:val="left"/>
      <w:pPr>
        <w:ind w:left="6950" w:hanging="360"/>
      </w:pPr>
      <w:rPr>
        <w:rFonts w:ascii="Wingdings" w:hAnsi="Wingdings" w:hint="default"/>
      </w:rPr>
    </w:lvl>
  </w:abstractNum>
  <w:abstractNum w:abstractNumId="1" w15:restartNumberingAfterBreak="0">
    <w:nsid w:val="04F0247D"/>
    <w:multiLevelType w:val="hybridMultilevel"/>
    <w:tmpl w:val="516C147E"/>
    <w:lvl w:ilvl="0" w:tplc="7384F34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5789F"/>
    <w:multiLevelType w:val="hybridMultilevel"/>
    <w:tmpl w:val="A0D8FF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8F4474"/>
    <w:multiLevelType w:val="multilevel"/>
    <w:tmpl w:val="93BAF49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949458F"/>
    <w:multiLevelType w:val="multilevel"/>
    <w:tmpl w:val="22A2EFC6"/>
    <w:lvl w:ilvl="0">
      <w:start w:val="1"/>
      <w:numFmt w:val="decimal"/>
      <w:lvlText w:val="%1."/>
      <w:lvlJc w:val="left"/>
      <w:pPr>
        <w:ind w:left="0" w:hanging="180"/>
      </w:pPr>
      <w:rPr>
        <w:rFonts w:ascii="Times New Roman" w:eastAsia="Arial" w:hAnsi="Times New Roman" w:cs="Times New Roman" w:hint="default"/>
        <w:b/>
        <w:sz w:val="18"/>
        <w:szCs w:val="18"/>
      </w:rPr>
    </w:lvl>
    <w:lvl w:ilvl="1">
      <w:start w:val="1"/>
      <w:numFmt w:val="decimal"/>
      <w:lvlText w:val="%1.%2."/>
      <w:lvlJc w:val="left"/>
      <w:pPr>
        <w:ind w:left="0" w:hanging="433"/>
      </w:pPr>
      <w:rPr>
        <w:rFonts w:ascii="Times New Roman" w:eastAsia="Arial" w:hAnsi="Times New Roman" w:cs="Times New Roman" w:hint="default"/>
        <w:sz w:val="18"/>
        <w:szCs w:val="18"/>
      </w:rPr>
    </w:lvl>
    <w:lvl w:ilvl="2">
      <w:start w:val="1"/>
      <w:numFmt w:val="decimal"/>
      <w:lvlText w:val="%1.%2.%3."/>
      <w:lvlJc w:val="left"/>
      <w:pPr>
        <w:ind w:left="0" w:hanging="504"/>
      </w:pPr>
      <w:rPr>
        <w:rFonts w:ascii="Times New Roman" w:eastAsia="Times New Roman" w:hAnsi="Times New Roman" w:cs="Times New Roman"/>
        <w:sz w:val="18"/>
        <w:szCs w:val="18"/>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0D36411"/>
    <w:multiLevelType w:val="multilevel"/>
    <w:tmpl w:val="568A5C98"/>
    <w:lvl w:ilvl="0">
      <w:start w:val="1"/>
      <w:numFmt w:val="bullet"/>
      <w:lvlText w:val="●"/>
      <w:lvlJc w:val="left"/>
      <w:pPr>
        <w:ind w:left="389" w:hanging="290"/>
      </w:pPr>
      <w:rPr>
        <w:rFonts w:ascii="Calibri" w:eastAsia="Calibri" w:hAnsi="Calibri" w:cs="Calibri"/>
        <w:sz w:val="24"/>
        <w:szCs w:val="24"/>
      </w:rPr>
    </w:lvl>
    <w:lvl w:ilvl="1">
      <w:start w:val="1"/>
      <w:numFmt w:val="bullet"/>
      <w:lvlText w:val="○"/>
      <w:lvlJc w:val="left"/>
      <w:pPr>
        <w:ind w:left="1298" w:hanging="289"/>
      </w:pPr>
    </w:lvl>
    <w:lvl w:ilvl="2">
      <w:start w:val="1"/>
      <w:numFmt w:val="bullet"/>
      <w:lvlText w:val="■"/>
      <w:lvlJc w:val="left"/>
      <w:pPr>
        <w:ind w:left="2216" w:hanging="290"/>
      </w:pPr>
    </w:lvl>
    <w:lvl w:ilvl="3">
      <w:start w:val="1"/>
      <w:numFmt w:val="bullet"/>
      <w:lvlText w:val="●"/>
      <w:lvlJc w:val="left"/>
      <w:pPr>
        <w:ind w:left="3134" w:hanging="290"/>
      </w:pPr>
    </w:lvl>
    <w:lvl w:ilvl="4">
      <w:start w:val="1"/>
      <w:numFmt w:val="bullet"/>
      <w:lvlText w:val="○"/>
      <w:lvlJc w:val="left"/>
      <w:pPr>
        <w:ind w:left="4052" w:hanging="290"/>
      </w:pPr>
    </w:lvl>
    <w:lvl w:ilvl="5">
      <w:start w:val="1"/>
      <w:numFmt w:val="bullet"/>
      <w:lvlText w:val="■"/>
      <w:lvlJc w:val="left"/>
      <w:pPr>
        <w:ind w:left="4970" w:hanging="290"/>
      </w:pPr>
    </w:lvl>
    <w:lvl w:ilvl="6">
      <w:start w:val="1"/>
      <w:numFmt w:val="bullet"/>
      <w:lvlText w:val="●"/>
      <w:lvlJc w:val="left"/>
      <w:pPr>
        <w:ind w:left="5888" w:hanging="290"/>
      </w:pPr>
    </w:lvl>
    <w:lvl w:ilvl="7">
      <w:start w:val="1"/>
      <w:numFmt w:val="bullet"/>
      <w:lvlText w:val="○"/>
      <w:lvlJc w:val="left"/>
      <w:pPr>
        <w:ind w:left="6806" w:hanging="290"/>
      </w:pPr>
    </w:lvl>
    <w:lvl w:ilvl="8">
      <w:start w:val="1"/>
      <w:numFmt w:val="bullet"/>
      <w:lvlText w:val="■"/>
      <w:lvlJc w:val="left"/>
      <w:pPr>
        <w:ind w:left="7724" w:hanging="290"/>
      </w:pPr>
    </w:lvl>
  </w:abstractNum>
  <w:abstractNum w:abstractNumId="6" w15:restartNumberingAfterBreak="0">
    <w:nsid w:val="2DFD0495"/>
    <w:multiLevelType w:val="hybridMultilevel"/>
    <w:tmpl w:val="F9CCB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519B6"/>
    <w:multiLevelType w:val="multilevel"/>
    <w:tmpl w:val="E806F250"/>
    <w:lvl w:ilvl="0">
      <w:start w:val="1"/>
      <w:numFmt w:val="decimal"/>
      <w:lvlText w:val="%1"/>
      <w:lvlJc w:val="left"/>
      <w:pPr>
        <w:ind w:left="0" w:hanging="504"/>
      </w:pPr>
    </w:lvl>
    <w:lvl w:ilvl="1">
      <w:start w:val="2"/>
      <w:numFmt w:val="decimal"/>
      <w:lvlText w:val="%1.%2"/>
      <w:lvlJc w:val="left"/>
      <w:pPr>
        <w:ind w:left="0" w:hanging="504"/>
      </w:pPr>
    </w:lvl>
    <w:lvl w:ilvl="2">
      <w:start w:val="2"/>
      <w:numFmt w:val="decimal"/>
      <w:lvlText w:val="%1.%2.%3."/>
      <w:lvlJc w:val="left"/>
      <w:pPr>
        <w:ind w:left="0" w:hanging="504"/>
      </w:pPr>
      <w:rPr>
        <w:rFonts w:ascii="Times New Roman" w:eastAsia="Arial" w:hAnsi="Times New Roman" w:cs="Times New Roman" w:hint="default"/>
        <w:sz w:val="16"/>
        <w:szCs w:val="16"/>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37EA488F"/>
    <w:multiLevelType w:val="multilevel"/>
    <w:tmpl w:val="93BAF494"/>
    <w:lvl w:ilvl="0">
      <w:start w:val="1"/>
      <w:numFmt w:val="lowerLetter"/>
      <w:lvlText w:val="%1."/>
      <w:lvlJc w:val="left"/>
      <w:pPr>
        <w:ind w:left="504" w:hanging="360"/>
      </w:pPr>
    </w:lvl>
    <w:lvl w:ilvl="1">
      <w:start w:val="1"/>
      <w:numFmt w:val="lowerLetter"/>
      <w:lvlText w:val="%2."/>
      <w:lvlJc w:val="left"/>
      <w:pPr>
        <w:ind w:left="1224" w:hanging="360"/>
      </w:pPr>
    </w:lvl>
    <w:lvl w:ilvl="2">
      <w:start w:val="1"/>
      <w:numFmt w:val="lowerRoman"/>
      <w:lvlText w:val="%3."/>
      <w:lvlJc w:val="right"/>
      <w:pPr>
        <w:ind w:left="1944" w:hanging="180"/>
      </w:pPr>
    </w:lvl>
    <w:lvl w:ilvl="3">
      <w:start w:val="1"/>
      <w:numFmt w:val="decimal"/>
      <w:lvlText w:val="%4."/>
      <w:lvlJc w:val="left"/>
      <w:pPr>
        <w:ind w:left="2664" w:hanging="360"/>
      </w:pPr>
    </w:lvl>
    <w:lvl w:ilvl="4">
      <w:start w:val="1"/>
      <w:numFmt w:val="lowerLetter"/>
      <w:lvlText w:val="%5."/>
      <w:lvlJc w:val="left"/>
      <w:pPr>
        <w:ind w:left="3384" w:hanging="360"/>
      </w:pPr>
    </w:lvl>
    <w:lvl w:ilvl="5">
      <w:start w:val="1"/>
      <w:numFmt w:val="lowerRoman"/>
      <w:lvlText w:val="%6."/>
      <w:lvlJc w:val="right"/>
      <w:pPr>
        <w:ind w:left="4104" w:hanging="180"/>
      </w:pPr>
    </w:lvl>
    <w:lvl w:ilvl="6">
      <w:start w:val="1"/>
      <w:numFmt w:val="decimal"/>
      <w:lvlText w:val="%7."/>
      <w:lvlJc w:val="left"/>
      <w:pPr>
        <w:ind w:left="4824" w:hanging="360"/>
      </w:pPr>
    </w:lvl>
    <w:lvl w:ilvl="7">
      <w:start w:val="1"/>
      <w:numFmt w:val="lowerLetter"/>
      <w:lvlText w:val="%8."/>
      <w:lvlJc w:val="left"/>
      <w:pPr>
        <w:ind w:left="5544" w:hanging="360"/>
      </w:pPr>
    </w:lvl>
    <w:lvl w:ilvl="8">
      <w:start w:val="1"/>
      <w:numFmt w:val="lowerRoman"/>
      <w:lvlText w:val="%9."/>
      <w:lvlJc w:val="right"/>
      <w:pPr>
        <w:ind w:left="6264" w:hanging="180"/>
      </w:pPr>
    </w:lvl>
  </w:abstractNum>
  <w:abstractNum w:abstractNumId="9" w15:restartNumberingAfterBreak="0">
    <w:nsid w:val="52A2597E"/>
    <w:multiLevelType w:val="hybridMultilevel"/>
    <w:tmpl w:val="248C74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B77F94"/>
    <w:multiLevelType w:val="multilevel"/>
    <w:tmpl w:val="6FC4378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5CEA341A"/>
    <w:multiLevelType w:val="multilevel"/>
    <w:tmpl w:val="10A4D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E00752B"/>
    <w:multiLevelType w:val="multilevel"/>
    <w:tmpl w:val="73AE4B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1BF2CC5"/>
    <w:multiLevelType w:val="multilevel"/>
    <w:tmpl w:val="93BAF49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63F5026D"/>
    <w:multiLevelType w:val="hybridMultilevel"/>
    <w:tmpl w:val="6CD6A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4B4302"/>
    <w:multiLevelType w:val="multilevel"/>
    <w:tmpl w:val="B7BE7E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59F2F1B"/>
    <w:multiLevelType w:val="hybridMultilevel"/>
    <w:tmpl w:val="516C147E"/>
    <w:lvl w:ilvl="0" w:tplc="7384F34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296FDA"/>
    <w:multiLevelType w:val="multilevel"/>
    <w:tmpl w:val="8FD8FAEC"/>
    <w:lvl w:ilvl="0">
      <w:start w:val="1"/>
      <w:numFmt w:val="bullet"/>
      <w:lvlText w:val="●"/>
      <w:lvlJc w:val="left"/>
      <w:pPr>
        <w:ind w:left="389" w:hanging="290"/>
      </w:pPr>
      <w:rPr>
        <w:rFonts w:ascii="Calibri" w:eastAsia="Calibri" w:hAnsi="Calibri" w:cs="Calibri"/>
        <w:sz w:val="24"/>
        <w:szCs w:val="24"/>
      </w:rPr>
    </w:lvl>
    <w:lvl w:ilvl="1">
      <w:start w:val="1"/>
      <w:numFmt w:val="bullet"/>
      <w:lvlText w:val="○"/>
      <w:lvlJc w:val="left"/>
      <w:pPr>
        <w:ind w:left="1298" w:hanging="289"/>
      </w:pPr>
    </w:lvl>
    <w:lvl w:ilvl="2">
      <w:start w:val="1"/>
      <w:numFmt w:val="bullet"/>
      <w:lvlText w:val="■"/>
      <w:lvlJc w:val="left"/>
      <w:pPr>
        <w:ind w:left="2216" w:hanging="290"/>
      </w:pPr>
    </w:lvl>
    <w:lvl w:ilvl="3">
      <w:start w:val="1"/>
      <w:numFmt w:val="bullet"/>
      <w:lvlText w:val="●"/>
      <w:lvlJc w:val="left"/>
      <w:pPr>
        <w:ind w:left="3134" w:hanging="290"/>
      </w:pPr>
    </w:lvl>
    <w:lvl w:ilvl="4">
      <w:start w:val="1"/>
      <w:numFmt w:val="bullet"/>
      <w:lvlText w:val="○"/>
      <w:lvlJc w:val="left"/>
      <w:pPr>
        <w:ind w:left="4052" w:hanging="290"/>
      </w:pPr>
    </w:lvl>
    <w:lvl w:ilvl="5">
      <w:start w:val="1"/>
      <w:numFmt w:val="bullet"/>
      <w:lvlText w:val="■"/>
      <w:lvlJc w:val="left"/>
      <w:pPr>
        <w:ind w:left="4970" w:hanging="290"/>
      </w:pPr>
    </w:lvl>
    <w:lvl w:ilvl="6">
      <w:start w:val="1"/>
      <w:numFmt w:val="bullet"/>
      <w:lvlText w:val="●"/>
      <w:lvlJc w:val="left"/>
      <w:pPr>
        <w:ind w:left="5888" w:hanging="290"/>
      </w:pPr>
    </w:lvl>
    <w:lvl w:ilvl="7">
      <w:start w:val="1"/>
      <w:numFmt w:val="bullet"/>
      <w:lvlText w:val="○"/>
      <w:lvlJc w:val="left"/>
      <w:pPr>
        <w:ind w:left="6806" w:hanging="290"/>
      </w:pPr>
    </w:lvl>
    <w:lvl w:ilvl="8">
      <w:start w:val="1"/>
      <w:numFmt w:val="bullet"/>
      <w:lvlText w:val="■"/>
      <w:lvlJc w:val="left"/>
      <w:pPr>
        <w:ind w:left="7724" w:hanging="290"/>
      </w:pPr>
    </w:lvl>
  </w:abstractNum>
  <w:abstractNum w:abstractNumId="18" w15:restartNumberingAfterBreak="0">
    <w:nsid w:val="7C441728"/>
    <w:multiLevelType w:val="multilevel"/>
    <w:tmpl w:val="203040B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4"/>
  </w:num>
  <w:num w:numId="2">
    <w:abstractNumId w:val="17"/>
  </w:num>
  <w:num w:numId="3">
    <w:abstractNumId w:val="15"/>
  </w:num>
  <w:num w:numId="4">
    <w:abstractNumId w:val="12"/>
  </w:num>
  <w:num w:numId="5">
    <w:abstractNumId w:val="11"/>
  </w:num>
  <w:num w:numId="6">
    <w:abstractNumId w:val="13"/>
  </w:num>
  <w:num w:numId="7">
    <w:abstractNumId w:val="7"/>
  </w:num>
  <w:num w:numId="8">
    <w:abstractNumId w:val="18"/>
  </w:num>
  <w:num w:numId="9">
    <w:abstractNumId w:val="0"/>
  </w:num>
  <w:num w:numId="10">
    <w:abstractNumId w:val="17"/>
  </w:num>
  <w:num w:numId="11">
    <w:abstractNumId w:val="2"/>
  </w:num>
  <w:num w:numId="12">
    <w:abstractNumId w:val="11"/>
  </w:num>
  <w:num w:numId="13">
    <w:abstractNumId w:val="6"/>
  </w:num>
  <w:num w:numId="14">
    <w:abstractNumId w:val="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 w:numId="18">
    <w:abstractNumId w:val="9"/>
  </w:num>
  <w:num w:numId="19">
    <w:abstractNumId w:val="16"/>
  </w:num>
  <w:num w:numId="20">
    <w:abstractNumId w:val="1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92D"/>
    <w:rsid w:val="000218AD"/>
    <w:rsid w:val="00022EAA"/>
    <w:rsid w:val="00041031"/>
    <w:rsid w:val="00064955"/>
    <w:rsid w:val="000873C1"/>
    <w:rsid w:val="000E6FF7"/>
    <w:rsid w:val="001116FB"/>
    <w:rsid w:val="001176F1"/>
    <w:rsid w:val="001204C4"/>
    <w:rsid w:val="00121496"/>
    <w:rsid w:val="00147D10"/>
    <w:rsid w:val="00152C71"/>
    <w:rsid w:val="0016740B"/>
    <w:rsid w:val="001853D0"/>
    <w:rsid w:val="00192324"/>
    <w:rsid w:val="00194BA5"/>
    <w:rsid w:val="001A5957"/>
    <w:rsid w:val="001A65F4"/>
    <w:rsid w:val="001B0C6C"/>
    <w:rsid w:val="001E36FC"/>
    <w:rsid w:val="0020681B"/>
    <w:rsid w:val="002549E8"/>
    <w:rsid w:val="00255085"/>
    <w:rsid w:val="00255D54"/>
    <w:rsid w:val="00262ED7"/>
    <w:rsid w:val="0027006E"/>
    <w:rsid w:val="00271224"/>
    <w:rsid w:val="002A4A6F"/>
    <w:rsid w:val="002E6096"/>
    <w:rsid w:val="002F155A"/>
    <w:rsid w:val="002F512D"/>
    <w:rsid w:val="0033543F"/>
    <w:rsid w:val="003416AB"/>
    <w:rsid w:val="00342D42"/>
    <w:rsid w:val="0034453C"/>
    <w:rsid w:val="00370E36"/>
    <w:rsid w:val="00372765"/>
    <w:rsid w:val="003774C2"/>
    <w:rsid w:val="004073EB"/>
    <w:rsid w:val="004078A1"/>
    <w:rsid w:val="00415419"/>
    <w:rsid w:val="00423F57"/>
    <w:rsid w:val="00424C89"/>
    <w:rsid w:val="00474F65"/>
    <w:rsid w:val="0048383F"/>
    <w:rsid w:val="004A1375"/>
    <w:rsid w:val="004D0A13"/>
    <w:rsid w:val="004E3BD8"/>
    <w:rsid w:val="004F022D"/>
    <w:rsid w:val="004F1D75"/>
    <w:rsid w:val="005010E2"/>
    <w:rsid w:val="00553ED9"/>
    <w:rsid w:val="00573736"/>
    <w:rsid w:val="00592D5F"/>
    <w:rsid w:val="005B20AE"/>
    <w:rsid w:val="005C12E0"/>
    <w:rsid w:val="005D3E89"/>
    <w:rsid w:val="005D557A"/>
    <w:rsid w:val="005D5702"/>
    <w:rsid w:val="005D602A"/>
    <w:rsid w:val="0060764E"/>
    <w:rsid w:val="00665901"/>
    <w:rsid w:val="00667049"/>
    <w:rsid w:val="00671D73"/>
    <w:rsid w:val="00675F63"/>
    <w:rsid w:val="006A21B3"/>
    <w:rsid w:val="006B07DB"/>
    <w:rsid w:val="006C1A1C"/>
    <w:rsid w:val="006C4E9E"/>
    <w:rsid w:val="0071336A"/>
    <w:rsid w:val="007313D6"/>
    <w:rsid w:val="00762692"/>
    <w:rsid w:val="007907B2"/>
    <w:rsid w:val="007A0998"/>
    <w:rsid w:val="007B6958"/>
    <w:rsid w:val="007E5C8E"/>
    <w:rsid w:val="00800766"/>
    <w:rsid w:val="00816C7D"/>
    <w:rsid w:val="00830DF6"/>
    <w:rsid w:val="00837497"/>
    <w:rsid w:val="0084377F"/>
    <w:rsid w:val="008741FC"/>
    <w:rsid w:val="00875695"/>
    <w:rsid w:val="00895410"/>
    <w:rsid w:val="00897E15"/>
    <w:rsid w:val="008B67E0"/>
    <w:rsid w:val="008C594D"/>
    <w:rsid w:val="008D5E9D"/>
    <w:rsid w:val="008F722A"/>
    <w:rsid w:val="008F7FCA"/>
    <w:rsid w:val="0090150A"/>
    <w:rsid w:val="00904AA5"/>
    <w:rsid w:val="00905586"/>
    <w:rsid w:val="009063CE"/>
    <w:rsid w:val="009113AC"/>
    <w:rsid w:val="0093092D"/>
    <w:rsid w:val="00952AA8"/>
    <w:rsid w:val="00984DDF"/>
    <w:rsid w:val="009A1C15"/>
    <w:rsid w:val="009A5F76"/>
    <w:rsid w:val="009D0398"/>
    <w:rsid w:val="009D64C0"/>
    <w:rsid w:val="009D7537"/>
    <w:rsid w:val="009E5F64"/>
    <w:rsid w:val="00A17916"/>
    <w:rsid w:val="00A2354F"/>
    <w:rsid w:val="00A424EB"/>
    <w:rsid w:val="00A51E23"/>
    <w:rsid w:val="00A67887"/>
    <w:rsid w:val="00A754DE"/>
    <w:rsid w:val="00AA0F53"/>
    <w:rsid w:val="00AC6233"/>
    <w:rsid w:val="00AF0C22"/>
    <w:rsid w:val="00AF3595"/>
    <w:rsid w:val="00B00C58"/>
    <w:rsid w:val="00B32296"/>
    <w:rsid w:val="00B43E41"/>
    <w:rsid w:val="00B5027F"/>
    <w:rsid w:val="00BD7DD7"/>
    <w:rsid w:val="00BE3CE7"/>
    <w:rsid w:val="00BF6838"/>
    <w:rsid w:val="00C00625"/>
    <w:rsid w:val="00C120F8"/>
    <w:rsid w:val="00C14326"/>
    <w:rsid w:val="00C1737D"/>
    <w:rsid w:val="00C254B0"/>
    <w:rsid w:val="00C72270"/>
    <w:rsid w:val="00C737CD"/>
    <w:rsid w:val="00C76E25"/>
    <w:rsid w:val="00C85809"/>
    <w:rsid w:val="00C97F9C"/>
    <w:rsid w:val="00CB7ABD"/>
    <w:rsid w:val="00CD398E"/>
    <w:rsid w:val="00CE0E1A"/>
    <w:rsid w:val="00CF648B"/>
    <w:rsid w:val="00D16170"/>
    <w:rsid w:val="00D17020"/>
    <w:rsid w:val="00D17DB9"/>
    <w:rsid w:val="00D90845"/>
    <w:rsid w:val="00DD75D3"/>
    <w:rsid w:val="00DF49D4"/>
    <w:rsid w:val="00DF671C"/>
    <w:rsid w:val="00E079DA"/>
    <w:rsid w:val="00E445F4"/>
    <w:rsid w:val="00E568DB"/>
    <w:rsid w:val="00E7663C"/>
    <w:rsid w:val="00E8194A"/>
    <w:rsid w:val="00E908D7"/>
    <w:rsid w:val="00E91DB0"/>
    <w:rsid w:val="00EA4460"/>
    <w:rsid w:val="00EC1B49"/>
    <w:rsid w:val="00EC25AF"/>
    <w:rsid w:val="00EC2E58"/>
    <w:rsid w:val="00EC2E92"/>
    <w:rsid w:val="00EC6388"/>
    <w:rsid w:val="00EF0052"/>
    <w:rsid w:val="00F2526B"/>
    <w:rsid w:val="00F33B2F"/>
    <w:rsid w:val="00F36FDE"/>
    <w:rsid w:val="00F555BA"/>
    <w:rsid w:val="00F800F1"/>
    <w:rsid w:val="00F80D87"/>
    <w:rsid w:val="00F85825"/>
    <w:rsid w:val="00F90B65"/>
    <w:rsid w:val="00F95132"/>
    <w:rsid w:val="00FA1417"/>
    <w:rsid w:val="00FA2AE5"/>
    <w:rsid w:val="00FA7EB3"/>
    <w:rsid w:val="00FC6E49"/>
    <w:rsid w:val="00FE6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36036"/>
  <w15:docId w15:val="{5A2DF2A6-48D5-48DD-84FD-070A6E55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44E"/>
  </w:style>
  <w:style w:type="paragraph" w:styleId="Heading1">
    <w:name w:val="heading 1"/>
    <w:basedOn w:val="Normal"/>
    <w:link w:val="Heading1Char"/>
    <w:uiPriority w:val="9"/>
    <w:qFormat/>
    <w:rsid w:val="00D1344E"/>
    <w:pPr>
      <w:ind w:left="291" w:hanging="180"/>
      <w:outlineLvl w:val="0"/>
    </w:pPr>
    <w:rPr>
      <w:rFonts w:ascii="Arial" w:eastAsia="Arial" w:hAnsi="Arial"/>
      <w:b/>
      <w:bCs/>
      <w:sz w:val="16"/>
      <w:szCs w:val="16"/>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D1344E"/>
    <w:rPr>
      <w:rFonts w:ascii="Arial" w:eastAsia="Arial" w:hAnsi="Arial"/>
      <w:b/>
      <w:bCs/>
      <w:sz w:val="16"/>
      <w:szCs w:val="16"/>
    </w:rPr>
  </w:style>
  <w:style w:type="paragraph" w:styleId="BodyText">
    <w:name w:val="Body Text"/>
    <w:basedOn w:val="Normal"/>
    <w:link w:val="BodyTextChar"/>
    <w:uiPriority w:val="1"/>
    <w:qFormat/>
    <w:rsid w:val="00D1344E"/>
    <w:pPr>
      <w:ind w:left="903" w:hanging="433"/>
    </w:pPr>
    <w:rPr>
      <w:rFonts w:ascii="Arial" w:eastAsia="Arial" w:hAnsi="Arial"/>
      <w:sz w:val="16"/>
      <w:szCs w:val="16"/>
      <w:u w:val="single"/>
    </w:rPr>
  </w:style>
  <w:style w:type="character" w:customStyle="1" w:styleId="BodyTextChar">
    <w:name w:val="Body Text Char"/>
    <w:basedOn w:val="DefaultParagraphFont"/>
    <w:link w:val="BodyText"/>
    <w:uiPriority w:val="1"/>
    <w:rsid w:val="00D1344E"/>
    <w:rPr>
      <w:rFonts w:ascii="Arial" w:eastAsia="Arial" w:hAnsi="Arial"/>
      <w:sz w:val="16"/>
      <w:szCs w:val="16"/>
      <w:u w:val="single"/>
    </w:rPr>
  </w:style>
  <w:style w:type="paragraph" w:styleId="ListParagraph">
    <w:name w:val="List Paragraph"/>
    <w:basedOn w:val="Normal"/>
    <w:uiPriority w:val="34"/>
    <w:qFormat/>
    <w:rsid w:val="00D1344E"/>
  </w:style>
  <w:style w:type="paragraph" w:customStyle="1" w:styleId="TableParagraph">
    <w:name w:val="Table Paragraph"/>
    <w:basedOn w:val="Normal"/>
    <w:uiPriority w:val="1"/>
    <w:qFormat/>
    <w:rsid w:val="00D1344E"/>
  </w:style>
  <w:style w:type="character" w:customStyle="1" w:styleId="BalloonTextChar">
    <w:name w:val="Balloon Text Char"/>
    <w:basedOn w:val="DefaultParagraphFont"/>
    <w:link w:val="BalloonText"/>
    <w:uiPriority w:val="99"/>
    <w:semiHidden/>
    <w:rsid w:val="00D1344E"/>
    <w:rPr>
      <w:rFonts w:ascii="Tahoma" w:hAnsi="Tahoma" w:cs="Tahoma"/>
      <w:sz w:val="16"/>
      <w:szCs w:val="16"/>
    </w:rPr>
  </w:style>
  <w:style w:type="paragraph" w:styleId="BalloonText">
    <w:name w:val="Balloon Text"/>
    <w:basedOn w:val="Normal"/>
    <w:link w:val="BalloonTextChar"/>
    <w:uiPriority w:val="99"/>
    <w:semiHidden/>
    <w:unhideWhenUsed/>
    <w:rsid w:val="00D1344E"/>
    <w:rPr>
      <w:rFonts w:ascii="Tahoma" w:hAnsi="Tahoma" w:cs="Tahoma"/>
      <w:sz w:val="16"/>
      <w:szCs w:val="16"/>
    </w:rPr>
  </w:style>
  <w:style w:type="character" w:customStyle="1" w:styleId="BalloonTextChar1">
    <w:name w:val="Balloon Text Char1"/>
    <w:basedOn w:val="DefaultParagraphFont"/>
    <w:uiPriority w:val="99"/>
    <w:semiHidden/>
    <w:rsid w:val="00D1344E"/>
    <w:rPr>
      <w:rFonts w:ascii="Segoe UI" w:hAnsi="Segoe UI" w:cs="Segoe UI"/>
      <w:sz w:val="18"/>
      <w:szCs w:val="18"/>
    </w:rPr>
  </w:style>
  <w:style w:type="character" w:customStyle="1" w:styleId="CommentTextChar">
    <w:name w:val="Comment Text Char"/>
    <w:basedOn w:val="DefaultParagraphFont"/>
    <w:link w:val="CommentText"/>
    <w:uiPriority w:val="99"/>
    <w:semiHidden/>
    <w:rsid w:val="00D1344E"/>
    <w:rPr>
      <w:sz w:val="20"/>
      <w:szCs w:val="20"/>
    </w:rPr>
  </w:style>
  <w:style w:type="paragraph" w:styleId="CommentText">
    <w:name w:val="annotation text"/>
    <w:basedOn w:val="Normal"/>
    <w:link w:val="CommentTextChar"/>
    <w:uiPriority w:val="99"/>
    <w:semiHidden/>
    <w:unhideWhenUsed/>
    <w:rsid w:val="00D1344E"/>
    <w:rPr>
      <w:sz w:val="20"/>
      <w:szCs w:val="20"/>
    </w:rPr>
  </w:style>
  <w:style w:type="character" w:customStyle="1" w:styleId="CommentTextChar1">
    <w:name w:val="Comment Text Char1"/>
    <w:basedOn w:val="DefaultParagraphFont"/>
    <w:uiPriority w:val="99"/>
    <w:semiHidden/>
    <w:rsid w:val="00D1344E"/>
    <w:rPr>
      <w:sz w:val="20"/>
      <w:szCs w:val="20"/>
    </w:rPr>
  </w:style>
  <w:style w:type="character" w:customStyle="1" w:styleId="CommentSubjectChar">
    <w:name w:val="Comment Subject Char"/>
    <w:basedOn w:val="CommentTextChar"/>
    <w:link w:val="CommentSubject"/>
    <w:uiPriority w:val="99"/>
    <w:semiHidden/>
    <w:rsid w:val="00D1344E"/>
    <w:rPr>
      <w:b/>
      <w:bCs/>
      <w:sz w:val="20"/>
      <w:szCs w:val="20"/>
    </w:rPr>
  </w:style>
  <w:style w:type="paragraph" w:styleId="CommentSubject">
    <w:name w:val="annotation subject"/>
    <w:basedOn w:val="CommentText"/>
    <w:next w:val="CommentText"/>
    <w:link w:val="CommentSubjectChar"/>
    <w:uiPriority w:val="99"/>
    <w:semiHidden/>
    <w:unhideWhenUsed/>
    <w:rsid w:val="00D1344E"/>
    <w:rPr>
      <w:b/>
      <w:bCs/>
    </w:rPr>
  </w:style>
  <w:style w:type="character" w:customStyle="1" w:styleId="CommentSubjectChar1">
    <w:name w:val="Comment Subject Char1"/>
    <w:basedOn w:val="CommentTextChar1"/>
    <w:uiPriority w:val="99"/>
    <w:semiHidden/>
    <w:rsid w:val="00D1344E"/>
    <w:rPr>
      <w:b/>
      <w:bCs/>
      <w:sz w:val="20"/>
      <w:szCs w:val="20"/>
    </w:rPr>
  </w:style>
  <w:style w:type="character" w:customStyle="1" w:styleId="HeaderChar">
    <w:name w:val="Header Char"/>
    <w:basedOn w:val="DefaultParagraphFont"/>
    <w:link w:val="Header"/>
    <w:uiPriority w:val="99"/>
    <w:rsid w:val="00D1344E"/>
  </w:style>
  <w:style w:type="paragraph" w:styleId="Header">
    <w:name w:val="header"/>
    <w:basedOn w:val="Normal"/>
    <w:link w:val="HeaderChar"/>
    <w:uiPriority w:val="99"/>
    <w:unhideWhenUsed/>
    <w:rsid w:val="00D1344E"/>
    <w:pPr>
      <w:tabs>
        <w:tab w:val="center" w:pos="4680"/>
        <w:tab w:val="right" w:pos="9360"/>
      </w:tabs>
    </w:pPr>
  </w:style>
  <w:style w:type="character" w:customStyle="1" w:styleId="HeaderChar1">
    <w:name w:val="Header Char1"/>
    <w:basedOn w:val="DefaultParagraphFont"/>
    <w:uiPriority w:val="99"/>
    <w:semiHidden/>
    <w:rsid w:val="00D1344E"/>
  </w:style>
  <w:style w:type="character" w:customStyle="1" w:styleId="FooterChar">
    <w:name w:val="Footer Char"/>
    <w:basedOn w:val="DefaultParagraphFont"/>
    <w:link w:val="Footer"/>
    <w:uiPriority w:val="99"/>
    <w:rsid w:val="00D1344E"/>
  </w:style>
  <w:style w:type="paragraph" w:styleId="Footer">
    <w:name w:val="footer"/>
    <w:basedOn w:val="Normal"/>
    <w:link w:val="FooterChar"/>
    <w:uiPriority w:val="99"/>
    <w:unhideWhenUsed/>
    <w:rsid w:val="00D1344E"/>
    <w:pPr>
      <w:tabs>
        <w:tab w:val="center" w:pos="4680"/>
        <w:tab w:val="right" w:pos="9360"/>
      </w:tabs>
    </w:pPr>
  </w:style>
  <w:style w:type="character" w:customStyle="1" w:styleId="FooterChar1">
    <w:name w:val="Footer Char1"/>
    <w:basedOn w:val="DefaultParagraphFont"/>
    <w:uiPriority w:val="99"/>
    <w:semiHidden/>
    <w:rsid w:val="00D1344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064955"/>
    <w:rPr>
      <w:sz w:val="16"/>
      <w:szCs w:val="16"/>
    </w:rPr>
  </w:style>
  <w:style w:type="paragraph" w:customStyle="1" w:styleId="Default">
    <w:name w:val="Default"/>
    <w:rsid w:val="00A2354F"/>
    <w:pPr>
      <w:autoSpaceDE w:val="0"/>
      <w:autoSpaceDN w:val="0"/>
      <w:adjustRightInd w:val="0"/>
    </w:pPr>
    <w:rPr>
      <w:rFonts w:ascii="TTE25D8D38t00" w:eastAsia="Times New Roman" w:hAnsi="TTE25D8D38t00" w:cs="TTE25D8D38t00"/>
      <w:color w:val="000000"/>
      <w:sz w:val="24"/>
      <w:szCs w:val="24"/>
    </w:rPr>
  </w:style>
  <w:style w:type="paragraph" w:customStyle="1" w:styleId="CM10">
    <w:name w:val="CM10"/>
    <w:basedOn w:val="Default"/>
    <w:next w:val="Default"/>
    <w:rsid w:val="00A2354F"/>
    <w:pPr>
      <w:spacing w:after="280"/>
    </w:pPr>
    <w:rPr>
      <w:rFonts w:cs="Times New Roman"/>
      <w:color w:val="auto"/>
    </w:rPr>
  </w:style>
  <w:style w:type="table" w:styleId="ListTable1Light">
    <w:name w:val="List Table 1 Light"/>
    <w:basedOn w:val="TableNormal"/>
    <w:uiPriority w:val="46"/>
    <w:rsid w:val="00A2354F"/>
    <w:pPr>
      <w:widowControl/>
    </w:pPr>
    <w:rPr>
      <w:rFonts w:asciiTheme="minorHAnsi" w:eastAsiaTheme="minorHAnsi" w:hAnsiTheme="minorHAnsi" w:cstheme="minorBidi"/>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8F7FCA"/>
    <w:rPr>
      <w:color w:val="0563C1" w:themeColor="hyperlink"/>
      <w:u w:val="single"/>
    </w:rPr>
  </w:style>
  <w:style w:type="character" w:styleId="UnresolvedMention">
    <w:name w:val="Unresolved Mention"/>
    <w:basedOn w:val="DefaultParagraphFont"/>
    <w:uiPriority w:val="99"/>
    <w:semiHidden/>
    <w:unhideWhenUsed/>
    <w:rsid w:val="008F7FCA"/>
    <w:rPr>
      <w:color w:val="605E5C"/>
      <w:shd w:val="clear" w:color="auto" w:fill="E1DFDD"/>
    </w:rPr>
  </w:style>
  <w:style w:type="paragraph" w:styleId="Revision">
    <w:name w:val="Revision"/>
    <w:hidden/>
    <w:uiPriority w:val="99"/>
    <w:semiHidden/>
    <w:rsid w:val="00474F65"/>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362389">
      <w:bodyDiv w:val="1"/>
      <w:marLeft w:val="0"/>
      <w:marRight w:val="0"/>
      <w:marTop w:val="0"/>
      <w:marBottom w:val="0"/>
      <w:divBdr>
        <w:top w:val="none" w:sz="0" w:space="0" w:color="auto"/>
        <w:left w:val="none" w:sz="0" w:space="0" w:color="auto"/>
        <w:bottom w:val="none" w:sz="0" w:space="0" w:color="auto"/>
        <w:right w:val="none" w:sz="0" w:space="0" w:color="auto"/>
      </w:divBdr>
    </w:div>
    <w:div w:id="416368225">
      <w:bodyDiv w:val="1"/>
      <w:marLeft w:val="0"/>
      <w:marRight w:val="0"/>
      <w:marTop w:val="0"/>
      <w:marBottom w:val="0"/>
      <w:divBdr>
        <w:top w:val="none" w:sz="0" w:space="0" w:color="auto"/>
        <w:left w:val="none" w:sz="0" w:space="0" w:color="auto"/>
        <w:bottom w:val="none" w:sz="0" w:space="0" w:color="auto"/>
        <w:right w:val="none" w:sz="0" w:space="0" w:color="auto"/>
      </w:divBdr>
    </w:div>
    <w:div w:id="482745834">
      <w:bodyDiv w:val="1"/>
      <w:marLeft w:val="0"/>
      <w:marRight w:val="0"/>
      <w:marTop w:val="0"/>
      <w:marBottom w:val="0"/>
      <w:divBdr>
        <w:top w:val="none" w:sz="0" w:space="0" w:color="auto"/>
        <w:left w:val="none" w:sz="0" w:space="0" w:color="auto"/>
        <w:bottom w:val="none" w:sz="0" w:space="0" w:color="auto"/>
        <w:right w:val="none" w:sz="0" w:space="0" w:color="auto"/>
      </w:divBdr>
    </w:div>
    <w:div w:id="505904768">
      <w:bodyDiv w:val="1"/>
      <w:marLeft w:val="0"/>
      <w:marRight w:val="0"/>
      <w:marTop w:val="0"/>
      <w:marBottom w:val="0"/>
      <w:divBdr>
        <w:top w:val="none" w:sz="0" w:space="0" w:color="auto"/>
        <w:left w:val="none" w:sz="0" w:space="0" w:color="auto"/>
        <w:bottom w:val="none" w:sz="0" w:space="0" w:color="auto"/>
        <w:right w:val="none" w:sz="0" w:space="0" w:color="auto"/>
      </w:divBdr>
    </w:div>
    <w:div w:id="549651707">
      <w:bodyDiv w:val="1"/>
      <w:marLeft w:val="0"/>
      <w:marRight w:val="0"/>
      <w:marTop w:val="0"/>
      <w:marBottom w:val="0"/>
      <w:divBdr>
        <w:top w:val="none" w:sz="0" w:space="0" w:color="auto"/>
        <w:left w:val="none" w:sz="0" w:space="0" w:color="auto"/>
        <w:bottom w:val="none" w:sz="0" w:space="0" w:color="auto"/>
        <w:right w:val="none" w:sz="0" w:space="0" w:color="auto"/>
      </w:divBdr>
    </w:div>
    <w:div w:id="1050108139">
      <w:bodyDiv w:val="1"/>
      <w:marLeft w:val="0"/>
      <w:marRight w:val="0"/>
      <w:marTop w:val="0"/>
      <w:marBottom w:val="0"/>
      <w:divBdr>
        <w:top w:val="none" w:sz="0" w:space="0" w:color="auto"/>
        <w:left w:val="none" w:sz="0" w:space="0" w:color="auto"/>
        <w:bottom w:val="none" w:sz="0" w:space="0" w:color="auto"/>
        <w:right w:val="none" w:sz="0" w:space="0" w:color="auto"/>
      </w:divBdr>
    </w:div>
    <w:div w:id="1076709198">
      <w:bodyDiv w:val="1"/>
      <w:marLeft w:val="0"/>
      <w:marRight w:val="0"/>
      <w:marTop w:val="0"/>
      <w:marBottom w:val="0"/>
      <w:divBdr>
        <w:top w:val="none" w:sz="0" w:space="0" w:color="auto"/>
        <w:left w:val="none" w:sz="0" w:space="0" w:color="auto"/>
        <w:bottom w:val="none" w:sz="0" w:space="0" w:color="auto"/>
        <w:right w:val="none" w:sz="0" w:space="0" w:color="auto"/>
      </w:divBdr>
    </w:div>
    <w:div w:id="1348799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BtWGGeT/MnZJJ6ODQMe2SBfvA==">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665FDF-7B91-4F89-9194-73868ED92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5830</Words>
  <Characters>33233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Offir Schwartz</dc:creator>
  <cp:lastModifiedBy>Andy Myrick</cp:lastModifiedBy>
  <cp:revision>3</cp:revision>
  <dcterms:created xsi:type="dcterms:W3CDTF">2022-04-25T23:31:00Z</dcterms:created>
  <dcterms:modified xsi:type="dcterms:W3CDTF">2022-04-25T23:33:00Z</dcterms:modified>
</cp:coreProperties>
</file>