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962F3"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0795F75F" w14:textId="77777777" w:rsidR="003F3A62" w:rsidRPr="003F3A62" w:rsidRDefault="003F3A62" w:rsidP="003F3A62">
      <w:pPr>
        <w:spacing w:line="240" w:lineRule="auto"/>
        <w:jc w:val="both"/>
        <w:rPr>
          <w:rFonts w:ascii="Times New Roman" w:hAnsi="Times New Roman" w:cs="Times New Roman"/>
          <w:b/>
          <w:sz w:val="16"/>
          <w:szCs w:val="16"/>
        </w:rPr>
      </w:pPr>
    </w:p>
    <w:p w14:paraId="1F3FAAFD" w14:textId="0558EED8" w:rsidR="003F3A62" w:rsidRDefault="003F3A62" w:rsidP="00666AAC">
      <w:pPr>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153A9E">
        <w:rPr>
          <w:rFonts w:ascii="Times New Roman" w:hAnsi="Times New Roman" w:cs="Times New Roman"/>
          <w:b/>
          <w:sz w:val="24"/>
          <w:szCs w:val="24"/>
        </w:rPr>
        <w:t>APRIL 22, 2025</w:t>
      </w:r>
      <w:r w:rsidR="00666AAC">
        <w:rPr>
          <w:rFonts w:ascii="Times New Roman" w:hAnsi="Times New Roman" w:cs="Times New Roman"/>
          <w:b/>
          <w:sz w:val="24"/>
          <w:szCs w:val="24"/>
        </w:rPr>
        <w:t xml:space="preserve"> – CONTINUED</w:t>
      </w:r>
      <w:r w:rsidR="00666AAC">
        <w:rPr>
          <w:rFonts w:ascii="Times New Roman" w:hAnsi="Times New Roman" w:cs="Times New Roman"/>
          <w:b/>
          <w:sz w:val="24"/>
          <w:szCs w:val="24"/>
        </w:rPr>
        <w:br/>
      </w:r>
      <w:r w:rsidR="00666AAC">
        <w:rPr>
          <w:rFonts w:ascii="Times New Roman" w:hAnsi="Times New Roman" w:cs="Times New Roman"/>
          <w:b/>
          <w:sz w:val="24"/>
          <w:szCs w:val="24"/>
        </w:rPr>
        <w:tab/>
      </w:r>
      <w:r w:rsidR="00666AAC">
        <w:rPr>
          <w:rFonts w:ascii="Times New Roman" w:hAnsi="Times New Roman" w:cs="Times New Roman"/>
          <w:b/>
          <w:sz w:val="24"/>
          <w:szCs w:val="24"/>
        </w:rPr>
        <w:tab/>
      </w:r>
      <w:r w:rsidR="00666AAC">
        <w:rPr>
          <w:rFonts w:ascii="Times New Roman" w:hAnsi="Times New Roman" w:cs="Times New Roman"/>
          <w:b/>
          <w:sz w:val="24"/>
          <w:szCs w:val="24"/>
        </w:rPr>
        <w:tab/>
        <w:t>MAY 6, 2025s</w:t>
      </w:r>
    </w:p>
    <w:p w14:paraId="688F7D94" w14:textId="40BA0402"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CC1B7B">
        <w:rPr>
          <w:rFonts w:ascii="Times New Roman" w:hAnsi="Times New Roman" w:cs="Times New Roman"/>
          <w:b/>
          <w:sz w:val="24"/>
          <w:szCs w:val="24"/>
        </w:rPr>
        <w:t>COMMUNITY DEVELOPMENT DEPARTMENT</w:t>
      </w:r>
      <w:r w:rsidR="00080912" w:rsidRPr="00893FED">
        <w:rPr>
          <w:rFonts w:ascii="Times New Roman" w:hAnsi="Times New Roman" w:cs="Times New Roman"/>
          <w:b/>
          <w:sz w:val="24"/>
          <w:szCs w:val="24"/>
        </w:rPr>
        <w:t xml:space="preserve"> </w:t>
      </w:r>
    </w:p>
    <w:p w14:paraId="63D19684" w14:textId="259B0785" w:rsidR="00080912" w:rsidRPr="00893FED"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CC1B7B">
        <w:rPr>
          <w:rFonts w:ascii="Times New Roman" w:hAnsi="Times New Roman" w:cs="Times New Roman"/>
          <w:b/>
          <w:sz w:val="24"/>
          <w:szCs w:val="24"/>
        </w:rPr>
        <w:t>THOMAS WILES, SENIOR PLANNER</w:t>
      </w:r>
    </w:p>
    <w:p w14:paraId="5FF8DDC2" w14:textId="0B9F0AD4" w:rsidR="00CC1B7B" w:rsidRPr="00CC1B7B" w:rsidRDefault="0061564A" w:rsidP="00CC1B7B">
      <w:pPr>
        <w:pStyle w:val="NoSpacing"/>
        <w:ind w:left="2160" w:hanging="2160"/>
        <w:jc w:val="both"/>
        <w:rPr>
          <w:rFonts w:ascii="Times New Roman" w:hAnsi="Times New Roman" w:cs="Times New Roman"/>
          <w:b/>
          <w:bCs/>
          <w:sz w:val="24"/>
          <w:szCs w:val="24"/>
        </w:rPr>
      </w:pPr>
      <w:r w:rsidRPr="00CC1B7B">
        <w:rPr>
          <w:rFonts w:ascii="Times New Roman" w:eastAsia="Times New Roman" w:hAnsi="Times New Roman" w:cs="Times New Roman"/>
          <w:b/>
          <w:bCs/>
          <w:sz w:val="24"/>
          <w:szCs w:val="24"/>
        </w:rPr>
        <w:t>TITLE</w:t>
      </w:r>
      <w:r w:rsidR="00F6747A" w:rsidRPr="00CC1B7B">
        <w:rPr>
          <w:rFonts w:ascii="Times New Roman" w:eastAsia="Times New Roman" w:hAnsi="Times New Roman" w:cs="Times New Roman"/>
          <w:b/>
          <w:bCs/>
          <w:sz w:val="24"/>
          <w:szCs w:val="24"/>
        </w:rPr>
        <w:t>:</w:t>
      </w:r>
      <w:r w:rsidR="00F6747A" w:rsidRPr="00CC1B7B">
        <w:rPr>
          <w:rFonts w:ascii="Times New Roman" w:eastAsia="Times New Roman" w:hAnsi="Times New Roman" w:cs="Times New Roman"/>
          <w:b/>
          <w:bCs/>
          <w:sz w:val="24"/>
          <w:szCs w:val="24"/>
        </w:rPr>
        <w:tab/>
      </w:r>
      <w:r w:rsidR="00CC1B7B" w:rsidRPr="00CC1B7B">
        <w:rPr>
          <w:rFonts w:ascii="Times New Roman" w:hAnsi="Times New Roman" w:cs="Times New Roman"/>
          <w:b/>
          <w:bCs/>
          <w:sz w:val="24"/>
          <w:szCs w:val="24"/>
        </w:rPr>
        <w:t>CONDITIONAL USE PERMIT 2024-058; REQUEST TO ESTABLISH AND OPERATE AN OFF-SALE ALCOHOL RELATED USE (TYPE 20 ABC LICENSE) AT AN EXISTING FOOD AND BEVERAGE SALES USE LOCATED AT 695 EAST ALISAL STREET IN THE COMMERCIAL RETAIL – EAST ALISAL STREET/EAST MARKET STREET FOCUSED GROWTH OVERLAY (CR-FG-5) ZONING DISTRICT</w:t>
      </w:r>
    </w:p>
    <w:p w14:paraId="01D50D4E" w14:textId="69603EC1" w:rsidR="00F6747A" w:rsidRPr="00893FED" w:rsidRDefault="00F6747A" w:rsidP="00CC1B7B">
      <w:pPr>
        <w:pStyle w:val="NoSpacing"/>
      </w:pPr>
    </w:p>
    <w:p w14:paraId="656C2AD2"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01B3B10F" w14:textId="77777777" w:rsidR="00DE05E0" w:rsidRPr="00893FED" w:rsidRDefault="00DE05E0" w:rsidP="00E130E8">
      <w:pPr>
        <w:spacing w:after="0" w:line="240" w:lineRule="auto"/>
        <w:jc w:val="both"/>
        <w:rPr>
          <w:rFonts w:ascii="Times New Roman" w:hAnsi="Times New Roman" w:cs="Times New Roman"/>
          <w:i/>
          <w:sz w:val="24"/>
          <w:szCs w:val="24"/>
        </w:rPr>
      </w:pPr>
    </w:p>
    <w:p w14:paraId="2E96A472" w14:textId="53E14FA0" w:rsidR="0048012E" w:rsidRPr="00461608" w:rsidRDefault="0048012E" w:rsidP="00461608">
      <w:pPr>
        <w:pStyle w:val="NoSpacing"/>
        <w:jc w:val="both"/>
        <w:rPr>
          <w:rFonts w:ascii="Times New Roman" w:hAnsi="Times New Roman" w:cs="Times New Roman"/>
          <w:sz w:val="24"/>
          <w:szCs w:val="24"/>
        </w:rPr>
      </w:pPr>
      <w:r w:rsidRPr="00461608">
        <w:rPr>
          <w:rFonts w:ascii="Times New Roman" w:hAnsi="Times New Roman" w:cs="Times New Roman"/>
          <w:sz w:val="24"/>
          <w:szCs w:val="24"/>
        </w:rPr>
        <w:t xml:space="preserve">A motion to </w:t>
      </w:r>
      <w:bookmarkStart w:id="0" w:name="_Hlk179469319"/>
      <w:r w:rsidRPr="00461608">
        <w:rPr>
          <w:rFonts w:ascii="Times New Roman" w:hAnsi="Times New Roman" w:cs="Times New Roman"/>
          <w:sz w:val="24"/>
          <w:szCs w:val="24"/>
        </w:rPr>
        <w:t>approve a resolution finding the project exempt pursuant to Sections 15061(b)(3) of the CEQA Guidelines, affirming the findings, and approving Conditional Use Permit</w:t>
      </w:r>
      <w:r w:rsidR="0029560C">
        <w:rPr>
          <w:rFonts w:ascii="Times New Roman" w:hAnsi="Times New Roman" w:cs="Times New Roman"/>
          <w:sz w:val="24"/>
          <w:szCs w:val="24"/>
        </w:rPr>
        <w:t xml:space="preserve"> (CUP)</w:t>
      </w:r>
      <w:r w:rsidRPr="00461608">
        <w:rPr>
          <w:rFonts w:ascii="Times New Roman" w:hAnsi="Times New Roman" w:cs="Times New Roman"/>
          <w:sz w:val="24"/>
          <w:szCs w:val="24"/>
        </w:rPr>
        <w:t xml:space="preserve"> </w:t>
      </w:r>
      <w:bookmarkEnd w:id="0"/>
      <w:r w:rsidRPr="00461608">
        <w:rPr>
          <w:rFonts w:ascii="Times New Roman" w:hAnsi="Times New Roman" w:cs="Times New Roman"/>
          <w:sz w:val="24"/>
          <w:szCs w:val="24"/>
        </w:rPr>
        <w:t>2024-058.</w:t>
      </w:r>
    </w:p>
    <w:p w14:paraId="5ADFA087" w14:textId="77777777" w:rsidR="00461608" w:rsidRDefault="00461608" w:rsidP="00461608">
      <w:pPr>
        <w:pStyle w:val="NoSpacing"/>
      </w:pPr>
    </w:p>
    <w:p w14:paraId="67A4E79E" w14:textId="642F6C53" w:rsidR="00DE05E0" w:rsidRPr="0048012E" w:rsidRDefault="00080912" w:rsidP="0048012E">
      <w:pPr>
        <w:jc w:val="both"/>
        <w:rPr>
          <w:rFonts w:ascii="Times New Roman" w:hAnsi="Times New Roman"/>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755E055D" w14:textId="1761C876" w:rsidR="0048012E" w:rsidRPr="0048012E" w:rsidRDefault="0048012E" w:rsidP="0048012E">
      <w:pPr>
        <w:pStyle w:val="NoSpacing"/>
        <w:jc w:val="both"/>
        <w:rPr>
          <w:rFonts w:ascii="Times New Roman" w:hAnsi="Times New Roman" w:cs="Times New Roman"/>
          <w:b/>
          <w:bCs/>
          <w:sz w:val="24"/>
          <w:szCs w:val="24"/>
        </w:rPr>
      </w:pPr>
      <w:bookmarkStart w:id="1" w:name="_Hlk178667670"/>
      <w:r w:rsidRPr="0048012E">
        <w:rPr>
          <w:rFonts w:ascii="Times New Roman" w:hAnsi="Times New Roman" w:cs="Times New Roman"/>
          <w:sz w:val="24"/>
          <w:szCs w:val="24"/>
        </w:rPr>
        <w:t xml:space="preserve">RJK Liquor Incorporated is proposing to establish and operate an off-sale alcohol related use (Type 20 ABC license – Off-sale beer and wine) at an existing 2,960 square-foot food and beverage sales use (La Corona Market) located at 695 East </w:t>
      </w:r>
      <w:proofErr w:type="spellStart"/>
      <w:r w:rsidRPr="0048012E">
        <w:rPr>
          <w:rFonts w:ascii="Times New Roman" w:hAnsi="Times New Roman" w:cs="Times New Roman"/>
          <w:sz w:val="24"/>
          <w:szCs w:val="24"/>
        </w:rPr>
        <w:t>Alisal</w:t>
      </w:r>
      <w:proofErr w:type="spellEnd"/>
      <w:r w:rsidRPr="0048012E">
        <w:rPr>
          <w:rFonts w:ascii="Times New Roman" w:hAnsi="Times New Roman" w:cs="Times New Roman"/>
          <w:sz w:val="24"/>
          <w:szCs w:val="24"/>
        </w:rPr>
        <w:t xml:space="preserve"> Street.  The site is developed with multiple structures and is classified by the Zoning Code as a </w:t>
      </w:r>
      <w:bookmarkStart w:id="2" w:name="_Hlk193118255"/>
      <w:bookmarkEnd w:id="1"/>
      <w:r w:rsidRPr="0048012E">
        <w:rPr>
          <w:rFonts w:ascii="Times New Roman" w:hAnsi="Times New Roman" w:cs="Times New Roman"/>
          <w:sz w:val="24"/>
          <w:szCs w:val="24"/>
        </w:rPr>
        <w:t>mixed-use development containing both commercial and residential uses.</w:t>
      </w:r>
      <w:r w:rsidR="00EF1ED1">
        <w:rPr>
          <w:rFonts w:ascii="Times New Roman" w:hAnsi="Times New Roman" w:cs="Times New Roman"/>
          <w:sz w:val="24"/>
          <w:szCs w:val="24"/>
        </w:rPr>
        <w:t xml:space="preserve">  On April 2, 2025, the Planning Commission </w:t>
      </w:r>
      <w:r w:rsidR="0029560C">
        <w:rPr>
          <w:rFonts w:ascii="Times New Roman" w:hAnsi="Times New Roman" w:cs="Times New Roman"/>
          <w:sz w:val="24"/>
          <w:szCs w:val="24"/>
        </w:rPr>
        <w:t xml:space="preserve">considered the CUP request and reached a tie </w:t>
      </w:r>
      <w:r w:rsidR="00EF1ED1">
        <w:rPr>
          <w:rFonts w:ascii="Times New Roman" w:hAnsi="Times New Roman" w:cs="Times New Roman"/>
          <w:sz w:val="24"/>
          <w:szCs w:val="24"/>
        </w:rPr>
        <w:t>vote</w:t>
      </w:r>
      <w:r w:rsidR="0029560C">
        <w:rPr>
          <w:rFonts w:ascii="Times New Roman" w:hAnsi="Times New Roman" w:cs="Times New Roman"/>
          <w:sz w:val="24"/>
          <w:szCs w:val="24"/>
        </w:rPr>
        <w:t xml:space="preserve"> of </w:t>
      </w:r>
      <w:r w:rsidR="00EF1ED1">
        <w:rPr>
          <w:rFonts w:ascii="Times New Roman" w:hAnsi="Times New Roman" w:cs="Times New Roman"/>
          <w:sz w:val="24"/>
          <w:szCs w:val="24"/>
        </w:rPr>
        <w:t>2 to 2</w:t>
      </w:r>
      <w:r w:rsidR="0029560C">
        <w:rPr>
          <w:rFonts w:ascii="Times New Roman" w:hAnsi="Times New Roman" w:cs="Times New Roman"/>
          <w:sz w:val="24"/>
          <w:szCs w:val="24"/>
        </w:rPr>
        <w:t>, as not all members were present</w:t>
      </w:r>
      <w:r w:rsidR="00EF1ED1">
        <w:rPr>
          <w:rFonts w:ascii="Times New Roman" w:hAnsi="Times New Roman" w:cs="Times New Roman"/>
          <w:sz w:val="24"/>
          <w:szCs w:val="24"/>
        </w:rPr>
        <w:t xml:space="preserve">.  Per Section 6 of the Bylaws for the Planning Commission (Resolution No. 21165), because of the tie vote, the Planning Commission public hearing resulted in no action and the item </w:t>
      </w:r>
      <w:r w:rsidR="0029560C">
        <w:rPr>
          <w:rFonts w:ascii="Times New Roman" w:hAnsi="Times New Roman" w:cs="Times New Roman"/>
          <w:sz w:val="24"/>
          <w:szCs w:val="24"/>
        </w:rPr>
        <w:t xml:space="preserve">is to be </w:t>
      </w:r>
      <w:r w:rsidR="00EF1ED1">
        <w:rPr>
          <w:rFonts w:ascii="Times New Roman" w:hAnsi="Times New Roman" w:cs="Times New Roman"/>
          <w:sz w:val="24"/>
          <w:szCs w:val="24"/>
        </w:rPr>
        <w:t>forwarded to the City Council for final determination</w:t>
      </w:r>
      <w:r w:rsidR="00B70A57">
        <w:rPr>
          <w:rFonts w:ascii="Times New Roman" w:hAnsi="Times New Roman" w:cs="Times New Roman"/>
          <w:sz w:val="24"/>
          <w:szCs w:val="24"/>
        </w:rPr>
        <w:t>.</w:t>
      </w:r>
      <w:r w:rsidR="00EF1ED1">
        <w:rPr>
          <w:rFonts w:ascii="Times New Roman" w:hAnsi="Times New Roman" w:cs="Times New Roman"/>
          <w:sz w:val="24"/>
          <w:szCs w:val="24"/>
        </w:rPr>
        <w:t xml:space="preserve"> (</w:t>
      </w:r>
      <w:r w:rsidR="00B70A57">
        <w:rPr>
          <w:rFonts w:ascii="Times New Roman" w:hAnsi="Times New Roman" w:cs="Times New Roman"/>
          <w:sz w:val="24"/>
          <w:szCs w:val="24"/>
        </w:rPr>
        <w:t>S</w:t>
      </w:r>
      <w:r w:rsidR="00EF1ED1">
        <w:rPr>
          <w:rFonts w:ascii="Times New Roman" w:hAnsi="Times New Roman" w:cs="Times New Roman"/>
          <w:sz w:val="24"/>
          <w:szCs w:val="24"/>
        </w:rPr>
        <w:t xml:space="preserve">ee </w:t>
      </w:r>
      <w:r w:rsidR="0029560C">
        <w:rPr>
          <w:rFonts w:ascii="Times New Roman" w:hAnsi="Times New Roman" w:cs="Times New Roman"/>
          <w:sz w:val="24"/>
          <w:szCs w:val="24"/>
        </w:rPr>
        <w:t xml:space="preserve">attached </w:t>
      </w:r>
      <w:r w:rsidR="00EF1ED1">
        <w:rPr>
          <w:rFonts w:ascii="Times New Roman" w:hAnsi="Times New Roman" w:cs="Times New Roman"/>
          <w:sz w:val="24"/>
          <w:szCs w:val="24"/>
        </w:rPr>
        <w:t>draft April 2, 2025</w:t>
      </w:r>
      <w:r w:rsidR="0029560C">
        <w:rPr>
          <w:rFonts w:ascii="Times New Roman" w:hAnsi="Times New Roman" w:cs="Times New Roman"/>
          <w:sz w:val="24"/>
          <w:szCs w:val="24"/>
        </w:rPr>
        <w:t>,</w:t>
      </w:r>
      <w:r w:rsidR="00EF1ED1">
        <w:rPr>
          <w:rFonts w:ascii="Times New Roman" w:hAnsi="Times New Roman" w:cs="Times New Roman"/>
          <w:sz w:val="24"/>
          <w:szCs w:val="24"/>
        </w:rPr>
        <w:t xml:space="preserve"> Planning Commission minutes).  </w:t>
      </w:r>
      <w:r w:rsidR="00EF1ED1" w:rsidRPr="00DB0F47">
        <w:rPr>
          <w:rFonts w:ascii="Times New Roman" w:hAnsi="Times New Roman" w:cs="Times New Roman"/>
          <w:sz w:val="24"/>
          <w:szCs w:val="24"/>
        </w:rPr>
        <w:t xml:space="preserve"> </w:t>
      </w:r>
    </w:p>
    <w:bookmarkEnd w:id="2"/>
    <w:p w14:paraId="5C4C759D"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7C48F521"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15F0DED0" w14:textId="77777777" w:rsidR="00080912" w:rsidRPr="00893FED" w:rsidRDefault="00080912" w:rsidP="00E130E8">
      <w:pPr>
        <w:spacing w:after="0" w:line="240" w:lineRule="auto"/>
        <w:jc w:val="both"/>
        <w:rPr>
          <w:rFonts w:ascii="Times New Roman" w:hAnsi="Times New Roman" w:cs="Times New Roman"/>
          <w:sz w:val="24"/>
          <w:szCs w:val="24"/>
        </w:rPr>
      </w:pPr>
    </w:p>
    <w:p w14:paraId="10668FAF" w14:textId="4D8F4AC2" w:rsidR="009F67BE" w:rsidRDefault="009F67BE" w:rsidP="009F67BE">
      <w:pPr>
        <w:pStyle w:val="NoSpacing"/>
        <w:jc w:val="both"/>
        <w:rPr>
          <w:rFonts w:ascii="Times New Roman" w:hAnsi="Times New Roman" w:cs="Times New Roman"/>
          <w:sz w:val="24"/>
          <w:szCs w:val="24"/>
        </w:rPr>
      </w:pPr>
      <w:r w:rsidRPr="009F67BE">
        <w:rPr>
          <w:rFonts w:ascii="Times New Roman" w:hAnsi="Times New Roman" w:cs="Times New Roman"/>
          <w:sz w:val="24"/>
          <w:szCs w:val="24"/>
        </w:rPr>
        <w:t xml:space="preserve">RJK Liquor Incorporated is proposing to establish and operate an off-sale alcohol related use (Type 20 ABC license – License No. 663957) at an existing 2,960 square-foot food and beverage sales use (La Corona Market).  A Type 20 license includes sales of beer and wine for off site consumption (see attached Site Plan and Floor Plans).  </w:t>
      </w:r>
      <w:bookmarkStart w:id="3" w:name="_Hlk189753365"/>
      <w:r w:rsidRPr="009F67BE">
        <w:rPr>
          <w:rFonts w:ascii="Times New Roman" w:hAnsi="Times New Roman" w:cs="Times New Roman"/>
          <w:sz w:val="24"/>
          <w:szCs w:val="24"/>
        </w:rPr>
        <w:t xml:space="preserve">The Applicant is proposing to transfer an active Type 20 off-sale alcohol license (License No. 570016 – Fresh Market and Produce) from 201 East </w:t>
      </w:r>
      <w:proofErr w:type="spellStart"/>
      <w:r w:rsidRPr="009F67BE">
        <w:rPr>
          <w:rFonts w:ascii="Times New Roman" w:hAnsi="Times New Roman" w:cs="Times New Roman"/>
          <w:sz w:val="24"/>
          <w:szCs w:val="24"/>
        </w:rPr>
        <w:t>Alisal</w:t>
      </w:r>
      <w:proofErr w:type="spellEnd"/>
      <w:r w:rsidRPr="009F67BE">
        <w:rPr>
          <w:rFonts w:ascii="Times New Roman" w:hAnsi="Times New Roman" w:cs="Times New Roman"/>
          <w:sz w:val="24"/>
          <w:szCs w:val="24"/>
        </w:rPr>
        <w:t xml:space="preserve"> Street to the project site.</w:t>
      </w:r>
      <w:bookmarkEnd w:id="3"/>
      <w:r w:rsidR="004614E0">
        <w:rPr>
          <w:rFonts w:ascii="Times New Roman" w:hAnsi="Times New Roman" w:cs="Times New Roman"/>
          <w:sz w:val="24"/>
          <w:szCs w:val="24"/>
        </w:rPr>
        <w:t xml:space="preserve">  There was a previous Type 20 off-sale alcohol license (License No. 136372)</w:t>
      </w:r>
      <w:r w:rsidR="006851B9">
        <w:rPr>
          <w:rFonts w:ascii="Times New Roman" w:hAnsi="Times New Roman" w:cs="Times New Roman"/>
          <w:sz w:val="24"/>
          <w:szCs w:val="24"/>
        </w:rPr>
        <w:t xml:space="preserve"> </w:t>
      </w:r>
      <w:r w:rsidR="004614E0">
        <w:rPr>
          <w:rFonts w:ascii="Times New Roman" w:hAnsi="Times New Roman" w:cs="Times New Roman"/>
          <w:sz w:val="24"/>
          <w:szCs w:val="24"/>
        </w:rPr>
        <w:t>on-site</w:t>
      </w:r>
      <w:r w:rsidR="006851B9">
        <w:rPr>
          <w:rFonts w:ascii="Times New Roman" w:hAnsi="Times New Roman" w:cs="Times New Roman"/>
          <w:sz w:val="24"/>
          <w:szCs w:val="24"/>
        </w:rPr>
        <w:t>,</w:t>
      </w:r>
      <w:r w:rsidR="004614E0">
        <w:rPr>
          <w:rFonts w:ascii="Times New Roman" w:hAnsi="Times New Roman" w:cs="Times New Roman"/>
          <w:sz w:val="24"/>
          <w:szCs w:val="24"/>
        </w:rPr>
        <w:t xml:space="preserve"> which per ABC records was canceled on May 4, 2011.  </w:t>
      </w:r>
    </w:p>
    <w:p w14:paraId="0993D7B9" w14:textId="77777777" w:rsidR="009F67BE" w:rsidRDefault="009F67BE" w:rsidP="009F67BE">
      <w:pPr>
        <w:pStyle w:val="NoSpacing"/>
        <w:jc w:val="both"/>
        <w:rPr>
          <w:rFonts w:ascii="Times New Roman" w:hAnsi="Times New Roman" w:cs="Times New Roman"/>
          <w:sz w:val="24"/>
          <w:szCs w:val="24"/>
        </w:rPr>
      </w:pPr>
    </w:p>
    <w:p w14:paraId="2E81E6A9" w14:textId="49A2E765" w:rsidR="009F67BE" w:rsidRPr="009F67BE" w:rsidRDefault="009F67BE" w:rsidP="009F67BE">
      <w:pPr>
        <w:pStyle w:val="NoSpacing"/>
        <w:jc w:val="both"/>
        <w:rPr>
          <w:rFonts w:ascii="Times New Roman" w:hAnsi="Times New Roman" w:cs="Times New Roman"/>
          <w:sz w:val="24"/>
          <w:szCs w:val="24"/>
        </w:rPr>
      </w:pPr>
      <w:r w:rsidRPr="009F67BE">
        <w:rPr>
          <w:rFonts w:ascii="Times New Roman" w:hAnsi="Times New Roman"/>
          <w:sz w:val="24"/>
          <w:szCs w:val="24"/>
        </w:rPr>
        <w:t xml:space="preserve">The subject property is owned by </w:t>
      </w:r>
      <w:proofErr w:type="spellStart"/>
      <w:r w:rsidRPr="009F67BE">
        <w:rPr>
          <w:rFonts w:ascii="Times New Roman" w:hAnsi="Times New Roman"/>
          <w:sz w:val="24"/>
          <w:szCs w:val="24"/>
        </w:rPr>
        <w:t>Hebbron</w:t>
      </w:r>
      <w:proofErr w:type="spellEnd"/>
      <w:r w:rsidRPr="009F67BE">
        <w:rPr>
          <w:rFonts w:ascii="Times New Roman" w:hAnsi="Times New Roman"/>
          <w:sz w:val="24"/>
          <w:szCs w:val="24"/>
        </w:rPr>
        <w:t xml:space="preserve"> Properties LLC.  The site is developed with multiple structures consisting of an existing food and beverage sales use (La Corona Market), an adjacent business and professional office use (</w:t>
      </w:r>
      <w:proofErr w:type="spellStart"/>
      <w:r w:rsidRPr="009F67BE">
        <w:rPr>
          <w:rFonts w:ascii="Times New Roman" w:hAnsi="Times New Roman"/>
          <w:sz w:val="24"/>
          <w:szCs w:val="24"/>
        </w:rPr>
        <w:t>Amezcua</w:t>
      </w:r>
      <w:proofErr w:type="spellEnd"/>
      <w:r w:rsidRPr="009F67BE">
        <w:rPr>
          <w:rFonts w:ascii="Times New Roman" w:hAnsi="Times New Roman"/>
          <w:sz w:val="24"/>
          <w:szCs w:val="24"/>
        </w:rPr>
        <w:t xml:space="preserve"> Insurance) at 7 North </w:t>
      </w:r>
      <w:proofErr w:type="spellStart"/>
      <w:r w:rsidRPr="009F67BE">
        <w:rPr>
          <w:rFonts w:ascii="Times New Roman" w:hAnsi="Times New Roman"/>
          <w:sz w:val="24"/>
          <w:szCs w:val="24"/>
        </w:rPr>
        <w:t>Hebbron</w:t>
      </w:r>
      <w:proofErr w:type="spellEnd"/>
      <w:r w:rsidRPr="009F67BE">
        <w:rPr>
          <w:rFonts w:ascii="Times New Roman" w:hAnsi="Times New Roman"/>
          <w:sz w:val="24"/>
          <w:szCs w:val="24"/>
        </w:rPr>
        <w:t xml:space="preserve"> Avenue, and three (3) residential units (13 North </w:t>
      </w:r>
      <w:proofErr w:type="spellStart"/>
      <w:r w:rsidRPr="009F67BE">
        <w:rPr>
          <w:rFonts w:ascii="Times New Roman" w:hAnsi="Times New Roman"/>
          <w:sz w:val="24"/>
          <w:szCs w:val="24"/>
        </w:rPr>
        <w:t>Hebbron</w:t>
      </w:r>
      <w:proofErr w:type="spellEnd"/>
      <w:r w:rsidRPr="009F67BE">
        <w:rPr>
          <w:rFonts w:ascii="Times New Roman" w:hAnsi="Times New Roman"/>
          <w:sz w:val="24"/>
          <w:szCs w:val="24"/>
        </w:rPr>
        <w:t xml:space="preserve"> Avenue #A, #B, and #C) located to the rear of the property without direct access to the main entrance of the food and beverage sales use which is facing East </w:t>
      </w:r>
      <w:proofErr w:type="spellStart"/>
      <w:r w:rsidRPr="009F67BE">
        <w:rPr>
          <w:rFonts w:ascii="Times New Roman" w:hAnsi="Times New Roman"/>
          <w:sz w:val="24"/>
          <w:szCs w:val="24"/>
        </w:rPr>
        <w:t>Alisal</w:t>
      </w:r>
      <w:proofErr w:type="spellEnd"/>
      <w:r w:rsidRPr="009F67BE">
        <w:rPr>
          <w:rFonts w:ascii="Times New Roman" w:hAnsi="Times New Roman"/>
          <w:sz w:val="24"/>
          <w:szCs w:val="24"/>
        </w:rPr>
        <w:t xml:space="preserve"> Street.  Per the Zoning Code, the site is classified as a mixed-use development containing both commercial and residential uses.</w:t>
      </w:r>
    </w:p>
    <w:p w14:paraId="487ABB29" w14:textId="77777777" w:rsidR="009F67BE" w:rsidRDefault="009F67BE" w:rsidP="009F67BE">
      <w:pPr>
        <w:pStyle w:val="NoSpacing"/>
      </w:pPr>
    </w:p>
    <w:p w14:paraId="276ADE9A" w14:textId="77777777" w:rsidR="009F67BE" w:rsidRPr="009F67BE" w:rsidRDefault="009F67BE" w:rsidP="009F67BE">
      <w:pPr>
        <w:pStyle w:val="NoSpacing"/>
        <w:jc w:val="both"/>
        <w:rPr>
          <w:rFonts w:ascii="Times New Roman" w:hAnsi="Times New Roman" w:cs="Times New Roman"/>
          <w:sz w:val="24"/>
          <w:szCs w:val="24"/>
        </w:rPr>
      </w:pPr>
      <w:r w:rsidRPr="009F67BE">
        <w:rPr>
          <w:rFonts w:ascii="Times New Roman" w:hAnsi="Times New Roman" w:cs="Times New Roman"/>
          <w:sz w:val="24"/>
          <w:szCs w:val="24"/>
        </w:rPr>
        <w:t xml:space="preserve">The subject property is in the CR-FG-5 (Commercial Retail – East </w:t>
      </w:r>
      <w:proofErr w:type="spellStart"/>
      <w:r w:rsidRPr="009F67BE">
        <w:rPr>
          <w:rFonts w:ascii="Times New Roman" w:hAnsi="Times New Roman" w:cs="Times New Roman"/>
          <w:sz w:val="24"/>
          <w:szCs w:val="24"/>
        </w:rPr>
        <w:t>Alisal</w:t>
      </w:r>
      <w:proofErr w:type="spellEnd"/>
      <w:r w:rsidRPr="009F67BE">
        <w:rPr>
          <w:rFonts w:ascii="Times New Roman" w:hAnsi="Times New Roman" w:cs="Times New Roman"/>
          <w:sz w:val="24"/>
          <w:szCs w:val="24"/>
        </w:rPr>
        <w:t xml:space="preserve"> Street/East Market Street Focused Growth Overlay) Zoning District.  The following provides an overview of the land uses and zoning districts adjacent to the project site:</w:t>
      </w:r>
    </w:p>
    <w:p w14:paraId="49EA7118" w14:textId="77777777" w:rsidR="009F67BE" w:rsidRPr="001C1CBA" w:rsidRDefault="009F67BE" w:rsidP="009F67BE">
      <w:pPr>
        <w:pStyle w:val="NoSpacing"/>
      </w:pPr>
    </w:p>
    <w:p w14:paraId="42017392" w14:textId="77777777" w:rsidR="009F67BE" w:rsidRPr="009F67BE" w:rsidRDefault="009F67BE" w:rsidP="009F67BE">
      <w:pPr>
        <w:pStyle w:val="NoSpacing"/>
        <w:jc w:val="both"/>
        <w:rPr>
          <w:rFonts w:ascii="Times New Roman" w:hAnsi="Times New Roman" w:cs="Times New Roman"/>
          <w:sz w:val="24"/>
          <w:szCs w:val="24"/>
        </w:rPr>
      </w:pPr>
      <w:r w:rsidRPr="009F67BE">
        <w:rPr>
          <w:rFonts w:ascii="Times New Roman" w:hAnsi="Times New Roman" w:cs="Times New Roman"/>
          <w:sz w:val="24"/>
          <w:szCs w:val="24"/>
        </w:rPr>
        <w:t>North:</w:t>
      </w:r>
      <w:r w:rsidRPr="009F67BE">
        <w:rPr>
          <w:rFonts w:ascii="Times New Roman" w:hAnsi="Times New Roman" w:cs="Times New Roman"/>
          <w:sz w:val="24"/>
          <w:szCs w:val="24"/>
        </w:rPr>
        <w:tab/>
        <w:t>Residential / Residential Medium Density (R-M-2.9)</w:t>
      </w:r>
    </w:p>
    <w:p w14:paraId="4CBB7750" w14:textId="77777777" w:rsidR="009F67BE" w:rsidRPr="009F67BE" w:rsidRDefault="009F67BE" w:rsidP="009F67BE">
      <w:pPr>
        <w:pStyle w:val="NoSpacing"/>
        <w:ind w:left="720" w:hanging="720"/>
        <w:jc w:val="both"/>
        <w:rPr>
          <w:rFonts w:ascii="Times New Roman" w:hAnsi="Times New Roman" w:cs="Times New Roman"/>
          <w:sz w:val="24"/>
          <w:szCs w:val="24"/>
        </w:rPr>
      </w:pPr>
      <w:r w:rsidRPr="009F67BE">
        <w:rPr>
          <w:rFonts w:ascii="Times New Roman" w:hAnsi="Times New Roman" w:cs="Times New Roman"/>
          <w:sz w:val="24"/>
          <w:szCs w:val="24"/>
        </w:rPr>
        <w:t>South:</w:t>
      </w:r>
      <w:r w:rsidRPr="009F67BE">
        <w:rPr>
          <w:rFonts w:ascii="Times New Roman" w:hAnsi="Times New Roman" w:cs="Times New Roman"/>
          <w:sz w:val="24"/>
          <w:szCs w:val="24"/>
        </w:rPr>
        <w:tab/>
        <w:t xml:space="preserve">Restaurant / Commercial Retail – East </w:t>
      </w:r>
      <w:proofErr w:type="spellStart"/>
      <w:r w:rsidRPr="009F67BE">
        <w:rPr>
          <w:rFonts w:ascii="Times New Roman" w:hAnsi="Times New Roman" w:cs="Times New Roman"/>
          <w:sz w:val="24"/>
          <w:szCs w:val="24"/>
        </w:rPr>
        <w:t>Alisal</w:t>
      </w:r>
      <w:proofErr w:type="spellEnd"/>
      <w:r w:rsidRPr="009F67BE">
        <w:rPr>
          <w:rFonts w:ascii="Times New Roman" w:hAnsi="Times New Roman" w:cs="Times New Roman"/>
          <w:sz w:val="24"/>
          <w:szCs w:val="24"/>
        </w:rPr>
        <w:t xml:space="preserve"> Street/East Market Street Focused Growth Overlay (CR-FG-5)</w:t>
      </w:r>
    </w:p>
    <w:p w14:paraId="4EDD18A5" w14:textId="77777777" w:rsidR="009F67BE" w:rsidRPr="009F67BE" w:rsidRDefault="009F67BE" w:rsidP="009F67BE">
      <w:pPr>
        <w:pStyle w:val="NoSpacing"/>
        <w:ind w:left="720" w:hanging="720"/>
        <w:jc w:val="both"/>
        <w:rPr>
          <w:rFonts w:ascii="Times New Roman" w:hAnsi="Times New Roman" w:cs="Times New Roman"/>
          <w:sz w:val="24"/>
          <w:szCs w:val="24"/>
        </w:rPr>
      </w:pPr>
      <w:r w:rsidRPr="009F67BE">
        <w:rPr>
          <w:rFonts w:ascii="Times New Roman" w:hAnsi="Times New Roman" w:cs="Times New Roman"/>
          <w:sz w:val="24"/>
          <w:szCs w:val="24"/>
        </w:rPr>
        <w:t xml:space="preserve">East: </w:t>
      </w:r>
      <w:r w:rsidRPr="009F67BE">
        <w:rPr>
          <w:rFonts w:ascii="Times New Roman" w:hAnsi="Times New Roman" w:cs="Times New Roman"/>
          <w:sz w:val="24"/>
          <w:szCs w:val="24"/>
        </w:rPr>
        <w:tab/>
        <w:t xml:space="preserve">Restaurant / Commercial Retail – East </w:t>
      </w:r>
      <w:proofErr w:type="spellStart"/>
      <w:r w:rsidRPr="009F67BE">
        <w:rPr>
          <w:rFonts w:ascii="Times New Roman" w:hAnsi="Times New Roman" w:cs="Times New Roman"/>
          <w:sz w:val="24"/>
          <w:szCs w:val="24"/>
        </w:rPr>
        <w:t>Alisal</w:t>
      </w:r>
      <w:proofErr w:type="spellEnd"/>
      <w:r w:rsidRPr="009F67BE">
        <w:rPr>
          <w:rFonts w:ascii="Times New Roman" w:hAnsi="Times New Roman" w:cs="Times New Roman"/>
          <w:sz w:val="24"/>
          <w:szCs w:val="24"/>
        </w:rPr>
        <w:t xml:space="preserve"> Street/East Market Street Focused Growth Overlay (CR-FG-5)</w:t>
      </w:r>
    </w:p>
    <w:p w14:paraId="130750F4" w14:textId="77777777" w:rsidR="009F67BE" w:rsidRPr="009F67BE" w:rsidRDefault="009F67BE" w:rsidP="009F67BE">
      <w:pPr>
        <w:pStyle w:val="NoSpacing"/>
        <w:ind w:left="720" w:hanging="720"/>
        <w:jc w:val="both"/>
        <w:rPr>
          <w:rFonts w:ascii="Times New Roman" w:hAnsi="Times New Roman" w:cs="Times New Roman"/>
          <w:sz w:val="24"/>
          <w:szCs w:val="24"/>
        </w:rPr>
      </w:pPr>
      <w:r w:rsidRPr="009F67BE">
        <w:rPr>
          <w:rFonts w:ascii="Times New Roman" w:hAnsi="Times New Roman" w:cs="Times New Roman"/>
          <w:sz w:val="24"/>
          <w:szCs w:val="24"/>
        </w:rPr>
        <w:t xml:space="preserve">West: </w:t>
      </w:r>
      <w:r w:rsidRPr="009F67BE">
        <w:rPr>
          <w:rFonts w:ascii="Times New Roman" w:hAnsi="Times New Roman" w:cs="Times New Roman"/>
          <w:sz w:val="24"/>
          <w:szCs w:val="24"/>
        </w:rPr>
        <w:tab/>
        <w:t xml:space="preserve">Restaurant / Commercial Retail – East </w:t>
      </w:r>
      <w:proofErr w:type="spellStart"/>
      <w:r w:rsidRPr="009F67BE">
        <w:rPr>
          <w:rFonts w:ascii="Times New Roman" w:hAnsi="Times New Roman" w:cs="Times New Roman"/>
          <w:sz w:val="24"/>
          <w:szCs w:val="24"/>
        </w:rPr>
        <w:t>Alisal</w:t>
      </w:r>
      <w:proofErr w:type="spellEnd"/>
      <w:r w:rsidRPr="009F67BE">
        <w:rPr>
          <w:rFonts w:ascii="Times New Roman" w:hAnsi="Times New Roman" w:cs="Times New Roman"/>
          <w:sz w:val="24"/>
          <w:szCs w:val="24"/>
        </w:rPr>
        <w:t xml:space="preserve"> Street/East Market Street Focused Growth Overlay (CR-FG-5)</w:t>
      </w:r>
    </w:p>
    <w:p w14:paraId="1AB96068" w14:textId="77777777" w:rsidR="009F67BE" w:rsidRDefault="009F67BE" w:rsidP="009F67BE">
      <w:pPr>
        <w:pStyle w:val="BodyTextIndent"/>
        <w:ind w:left="0"/>
        <w:rPr>
          <w:rFonts w:ascii="Times New Roman" w:hAnsi="Times New Roman" w:cs="Times New Roman"/>
          <w:iCs/>
          <w:u w:val="single"/>
        </w:rPr>
      </w:pPr>
      <w:bookmarkStart w:id="4" w:name="_Hlk53999700"/>
    </w:p>
    <w:p w14:paraId="54B43F5C" w14:textId="77777777" w:rsidR="009F67BE" w:rsidRDefault="009F67BE" w:rsidP="009F67BE">
      <w:pPr>
        <w:pStyle w:val="BodyTextIndent"/>
        <w:ind w:left="0"/>
        <w:rPr>
          <w:rFonts w:ascii="Times New Roman" w:hAnsi="Times New Roman" w:cs="Times New Roman"/>
          <w:iCs/>
          <w:u w:val="single"/>
        </w:rPr>
      </w:pPr>
      <w:r w:rsidRPr="00D239D8">
        <w:rPr>
          <w:rFonts w:ascii="Times New Roman" w:hAnsi="Times New Roman" w:cs="Times New Roman"/>
          <w:iCs/>
          <w:u w:val="single"/>
        </w:rPr>
        <w:t>Analysis:</w:t>
      </w:r>
    </w:p>
    <w:p w14:paraId="21EF9480" w14:textId="77777777" w:rsidR="009F67BE" w:rsidRDefault="009F67BE" w:rsidP="009F67BE">
      <w:pPr>
        <w:pStyle w:val="BodyTextIndent"/>
        <w:ind w:left="0"/>
        <w:rPr>
          <w:rFonts w:ascii="Times New Roman" w:hAnsi="Times New Roman" w:cs="Times New Roman"/>
          <w:iCs/>
          <w:u w:val="single"/>
        </w:rPr>
      </w:pPr>
    </w:p>
    <w:bookmarkEnd w:id="4"/>
    <w:p w14:paraId="7F20B170" w14:textId="77777777" w:rsidR="009F67BE" w:rsidRPr="009F67BE" w:rsidRDefault="009F67BE" w:rsidP="009F67BE">
      <w:pPr>
        <w:pStyle w:val="BodyText"/>
        <w:rPr>
          <w:rFonts w:ascii="Times New Roman" w:hAnsi="Times New Roman"/>
          <w:i/>
          <w:iCs/>
          <w:u w:val="single"/>
        </w:rPr>
      </w:pPr>
      <w:r w:rsidRPr="009F67BE">
        <w:rPr>
          <w:rFonts w:ascii="Times New Roman" w:hAnsi="Times New Roman"/>
          <w:i/>
          <w:iCs/>
          <w:u w:val="single"/>
        </w:rPr>
        <w:t>Undue Concentration</w:t>
      </w:r>
    </w:p>
    <w:p w14:paraId="244405B5" w14:textId="77777777" w:rsidR="009F67BE" w:rsidRPr="007458AF" w:rsidRDefault="009F67BE" w:rsidP="009F67BE">
      <w:pPr>
        <w:pStyle w:val="BodyText"/>
        <w:rPr>
          <w:rFonts w:ascii="Times New Roman" w:hAnsi="Times New Roman"/>
          <w:i/>
          <w:iCs/>
        </w:rPr>
      </w:pPr>
    </w:p>
    <w:p w14:paraId="1511FEB0" w14:textId="77777777" w:rsidR="009F67BE" w:rsidRDefault="009F67BE" w:rsidP="009F67BE">
      <w:pPr>
        <w:pStyle w:val="BodyTextIndent"/>
        <w:ind w:left="0"/>
        <w:rPr>
          <w:rFonts w:ascii="Times New Roman" w:hAnsi="Times New Roman"/>
        </w:rPr>
      </w:pPr>
      <w:r w:rsidRPr="00ED5CC7">
        <w:rPr>
          <w:rFonts w:ascii="Times New Roman" w:hAnsi="Times New Roman" w:cs="Times New Roman"/>
        </w:rPr>
        <w:t>Concerning off-sale alcohol-related uses, “undue concentration” is defined per California Business and Professions Code Section 23958.4 as either: (</w:t>
      </w:r>
      <w:r>
        <w:rPr>
          <w:rFonts w:ascii="Times New Roman" w:hAnsi="Times New Roman"/>
        </w:rPr>
        <w:t>1</w:t>
      </w:r>
      <w:r w:rsidRPr="00ED5CC7">
        <w:rPr>
          <w:rFonts w:ascii="Times New Roman" w:hAnsi="Times New Roman" w:cs="Times New Roman"/>
        </w:rPr>
        <w:t xml:space="preserve">) the ratio of </w:t>
      </w:r>
      <w:r>
        <w:rPr>
          <w:rFonts w:ascii="Times New Roman" w:hAnsi="Times New Roman" w:cs="Times New Roman"/>
        </w:rPr>
        <w:t>o</w:t>
      </w:r>
      <w:r w:rsidRPr="00ED5CC7">
        <w:rPr>
          <w:rFonts w:ascii="Times New Roman" w:hAnsi="Times New Roman" w:cs="Times New Roman"/>
        </w:rPr>
        <w:t>ff-</w:t>
      </w:r>
      <w:r>
        <w:rPr>
          <w:rFonts w:ascii="Times New Roman" w:hAnsi="Times New Roman" w:cs="Times New Roman"/>
        </w:rPr>
        <w:t>s</w:t>
      </w:r>
      <w:r w:rsidRPr="00ED5CC7">
        <w:rPr>
          <w:rFonts w:ascii="Times New Roman" w:hAnsi="Times New Roman" w:cs="Times New Roman"/>
        </w:rPr>
        <w:t xml:space="preserve">ale retail licenses to population in the census tract or census division in which the premises </w:t>
      </w:r>
      <w:r>
        <w:rPr>
          <w:rFonts w:ascii="Times New Roman" w:hAnsi="Times New Roman" w:cs="Times New Roman"/>
        </w:rPr>
        <w:t>is</w:t>
      </w:r>
      <w:r w:rsidRPr="00ED5CC7">
        <w:rPr>
          <w:rFonts w:ascii="Times New Roman" w:hAnsi="Times New Roman" w:cs="Times New Roman"/>
        </w:rPr>
        <w:t xml:space="preserve"> located exceeds the ratio of </w:t>
      </w:r>
      <w:r>
        <w:rPr>
          <w:rFonts w:ascii="Times New Roman" w:hAnsi="Times New Roman" w:cs="Times New Roman"/>
        </w:rPr>
        <w:t>o</w:t>
      </w:r>
      <w:r w:rsidRPr="00ED5CC7">
        <w:rPr>
          <w:rFonts w:ascii="Times New Roman" w:hAnsi="Times New Roman" w:cs="Times New Roman"/>
        </w:rPr>
        <w:t>ff-</w:t>
      </w:r>
      <w:r>
        <w:rPr>
          <w:rFonts w:ascii="Times New Roman" w:hAnsi="Times New Roman" w:cs="Times New Roman"/>
        </w:rPr>
        <w:t>s</w:t>
      </w:r>
      <w:r w:rsidRPr="00ED5CC7">
        <w:rPr>
          <w:rFonts w:ascii="Times New Roman" w:hAnsi="Times New Roman" w:cs="Times New Roman"/>
        </w:rPr>
        <w:t>ale retail licenses to population in the county in which the premises is located</w:t>
      </w:r>
      <w:r>
        <w:rPr>
          <w:rFonts w:ascii="Times New Roman" w:hAnsi="Times New Roman"/>
        </w:rPr>
        <w:t xml:space="preserve">: or </w:t>
      </w:r>
      <w:r w:rsidRPr="00ED5CC7">
        <w:rPr>
          <w:rFonts w:ascii="Times New Roman" w:hAnsi="Times New Roman" w:cs="Times New Roman"/>
        </w:rPr>
        <w:t>(</w:t>
      </w:r>
      <w:r>
        <w:rPr>
          <w:rFonts w:ascii="Times New Roman" w:hAnsi="Times New Roman"/>
        </w:rPr>
        <w:t>2</w:t>
      </w:r>
      <w:r w:rsidRPr="00ED5CC7">
        <w:rPr>
          <w:rFonts w:ascii="Times New Roman" w:hAnsi="Times New Roman" w:cs="Times New Roman"/>
        </w:rPr>
        <w:t xml:space="preserve">) the premises </w:t>
      </w:r>
      <w:r>
        <w:rPr>
          <w:rFonts w:ascii="Times New Roman" w:hAnsi="Times New Roman" w:cs="Times New Roman"/>
        </w:rPr>
        <w:t xml:space="preserve">is </w:t>
      </w:r>
      <w:r w:rsidRPr="00ED5CC7">
        <w:rPr>
          <w:rFonts w:ascii="Times New Roman" w:hAnsi="Times New Roman" w:cs="Times New Roman"/>
        </w:rPr>
        <w:t xml:space="preserve">located in a crime reporting district that has a </w:t>
      </w:r>
      <w:r>
        <w:rPr>
          <w:rFonts w:ascii="Times New Roman" w:hAnsi="Times New Roman" w:cs="Times New Roman"/>
        </w:rPr>
        <w:t>twenty percent (</w:t>
      </w:r>
      <w:r w:rsidRPr="00ED5CC7">
        <w:rPr>
          <w:rFonts w:ascii="Times New Roman" w:hAnsi="Times New Roman" w:cs="Times New Roman"/>
        </w:rPr>
        <w:t>20</w:t>
      </w:r>
      <w:r>
        <w:rPr>
          <w:rFonts w:ascii="Times New Roman" w:hAnsi="Times New Roman" w:cs="Times New Roman"/>
        </w:rPr>
        <w:t xml:space="preserve">%) </w:t>
      </w:r>
      <w:r w:rsidRPr="00ED5CC7">
        <w:rPr>
          <w:rFonts w:ascii="Times New Roman" w:hAnsi="Times New Roman" w:cs="Times New Roman"/>
        </w:rPr>
        <w:t>greater number of reported crimes (i.e., the most recent yearly compilation by the local law enforcement agency of reported offenses of criminal homicide, forcible rape, robbery, aggravated assault, burglary, larceny, theft, and motor vehicle theft, combined with all arrests for other crimes, both felonies and misdemeanors, except traffic violations) than the average number of reported crimes as determined from all crime reporting districts within the jurisdiction of the local law enforcement agency</w:t>
      </w:r>
      <w:r>
        <w:rPr>
          <w:rFonts w:ascii="Times New Roman" w:hAnsi="Times New Roman"/>
        </w:rPr>
        <w:t>.</w:t>
      </w:r>
      <w:bookmarkStart w:id="5" w:name="_Hlk81571302"/>
    </w:p>
    <w:p w14:paraId="1D61EB2E" w14:textId="77777777" w:rsidR="009F67BE" w:rsidRDefault="009F67BE" w:rsidP="009F67BE">
      <w:pPr>
        <w:pStyle w:val="BodyTextIndent"/>
        <w:ind w:left="0"/>
        <w:rPr>
          <w:rFonts w:ascii="Times New Roman" w:hAnsi="Times New Roman"/>
        </w:rPr>
      </w:pPr>
    </w:p>
    <w:p w14:paraId="1ACF8257" w14:textId="0EBB2360" w:rsidR="009F67BE" w:rsidRPr="009F67BE" w:rsidRDefault="009F67BE" w:rsidP="0029560C">
      <w:pPr>
        <w:pStyle w:val="BodyTextIndent"/>
        <w:ind w:left="0"/>
        <w:rPr>
          <w:szCs w:val="24"/>
        </w:rPr>
      </w:pPr>
      <w:r w:rsidRPr="0081026A">
        <w:rPr>
          <w:rFonts w:ascii="Times New Roman" w:hAnsi="Times New Roman"/>
        </w:rPr>
        <w:t xml:space="preserve">The proposed location is within Census Tract </w:t>
      </w:r>
      <w:r>
        <w:rPr>
          <w:rFonts w:ascii="Times New Roman" w:hAnsi="Times New Roman"/>
        </w:rPr>
        <w:t>5.01</w:t>
      </w:r>
      <w:r w:rsidRPr="0081026A">
        <w:rPr>
          <w:rFonts w:ascii="Times New Roman" w:hAnsi="Times New Roman"/>
        </w:rPr>
        <w:t xml:space="preserve"> (CT </w:t>
      </w:r>
      <w:r>
        <w:rPr>
          <w:rFonts w:ascii="Times New Roman" w:hAnsi="Times New Roman"/>
        </w:rPr>
        <w:t>5.01</w:t>
      </w:r>
      <w:r w:rsidRPr="0081026A">
        <w:rPr>
          <w:rFonts w:ascii="Times New Roman" w:hAnsi="Times New Roman"/>
        </w:rPr>
        <w:t xml:space="preserve">).  Per ABC, there are currently </w:t>
      </w:r>
      <w:r w:rsidRPr="00EF4323">
        <w:rPr>
          <w:rFonts w:ascii="Times New Roman" w:hAnsi="Times New Roman"/>
        </w:rPr>
        <w:t>five (</w:t>
      </w:r>
      <w:r w:rsidRPr="007458AF">
        <w:rPr>
          <w:rFonts w:ascii="Times New Roman" w:hAnsi="Times New Roman"/>
        </w:rPr>
        <w:t>5</w:t>
      </w:r>
      <w:r w:rsidRPr="00EF4323">
        <w:rPr>
          <w:rFonts w:ascii="Times New Roman" w:hAnsi="Times New Roman"/>
        </w:rPr>
        <w:t>) active off-sale licenses within CT 5.01 as shown below:</w:t>
      </w:r>
    </w:p>
    <w:p w14:paraId="25C80CAA" w14:textId="77777777" w:rsidR="009F67BE" w:rsidRPr="009F67BE" w:rsidRDefault="009F67BE" w:rsidP="009F67BE">
      <w:pPr>
        <w:pStyle w:val="NoSpacing"/>
        <w:rPr>
          <w:rFonts w:ascii="Times New Roman" w:hAnsi="Times New Roman" w:cs="Times New Roman"/>
          <w:sz w:val="24"/>
          <w:szCs w:val="24"/>
          <w:u w:val="single"/>
        </w:rPr>
      </w:pPr>
      <w:r w:rsidRPr="0081026A">
        <w:tab/>
      </w:r>
      <w:r w:rsidRPr="009F67BE">
        <w:rPr>
          <w:rFonts w:ascii="Times New Roman" w:hAnsi="Times New Roman" w:cs="Times New Roman"/>
          <w:sz w:val="24"/>
          <w:szCs w:val="24"/>
        </w:rPr>
        <w:tab/>
      </w:r>
      <w:r w:rsidRPr="009F67BE">
        <w:rPr>
          <w:rFonts w:ascii="Times New Roman" w:hAnsi="Times New Roman" w:cs="Times New Roman"/>
          <w:sz w:val="24"/>
          <w:szCs w:val="24"/>
        </w:rPr>
        <w:tab/>
      </w:r>
      <w:r w:rsidRPr="009F67BE">
        <w:rPr>
          <w:rFonts w:ascii="Times New Roman" w:hAnsi="Times New Roman" w:cs="Times New Roman"/>
          <w:sz w:val="24"/>
          <w:szCs w:val="24"/>
        </w:rPr>
        <w:tab/>
      </w:r>
      <w:r w:rsidRPr="009F67BE">
        <w:rPr>
          <w:rFonts w:ascii="Times New Roman" w:hAnsi="Times New Roman" w:cs="Times New Roman"/>
          <w:sz w:val="24"/>
          <w:szCs w:val="24"/>
        </w:rPr>
        <w:tab/>
      </w:r>
      <w:r w:rsidRPr="009F67BE">
        <w:rPr>
          <w:rFonts w:ascii="Times New Roman" w:hAnsi="Times New Roman" w:cs="Times New Roman"/>
          <w:sz w:val="24"/>
          <w:szCs w:val="24"/>
        </w:rPr>
        <w:tab/>
      </w:r>
      <w:r w:rsidRPr="009F67BE">
        <w:rPr>
          <w:rFonts w:ascii="Times New Roman" w:hAnsi="Times New Roman" w:cs="Times New Roman"/>
          <w:sz w:val="24"/>
          <w:szCs w:val="24"/>
        </w:rPr>
        <w:tab/>
      </w:r>
      <w:r w:rsidRPr="009F67BE">
        <w:rPr>
          <w:rFonts w:ascii="Times New Roman" w:hAnsi="Times New Roman" w:cs="Times New Roman"/>
          <w:sz w:val="24"/>
          <w:szCs w:val="24"/>
        </w:rPr>
        <w:tab/>
      </w:r>
      <w:r w:rsidRPr="009F67BE">
        <w:rPr>
          <w:rFonts w:ascii="Times New Roman" w:hAnsi="Times New Roman" w:cs="Times New Roman"/>
          <w:sz w:val="24"/>
          <w:szCs w:val="24"/>
        </w:rPr>
        <w:tab/>
      </w:r>
      <w:r w:rsidRPr="009F67BE">
        <w:rPr>
          <w:rFonts w:ascii="Times New Roman" w:hAnsi="Times New Roman" w:cs="Times New Roman"/>
          <w:sz w:val="24"/>
          <w:szCs w:val="24"/>
        </w:rPr>
        <w:tab/>
      </w:r>
      <w:r w:rsidRPr="009F67BE">
        <w:rPr>
          <w:rFonts w:ascii="Times New Roman" w:hAnsi="Times New Roman" w:cs="Times New Roman"/>
          <w:sz w:val="24"/>
          <w:szCs w:val="24"/>
          <w:u w:val="single"/>
        </w:rPr>
        <w:t>Distance from</w:t>
      </w:r>
    </w:p>
    <w:p w14:paraId="069A8D0F" w14:textId="77777777" w:rsidR="009F67BE" w:rsidRPr="009F67BE" w:rsidRDefault="009F67BE" w:rsidP="009F67BE">
      <w:pPr>
        <w:pStyle w:val="NoSpacing"/>
        <w:rPr>
          <w:rFonts w:ascii="Times New Roman" w:hAnsi="Times New Roman" w:cs="Times New Roman"/>
          <w:sz w:val="24"/>
          <w:szCs w:val="24"/>
        </w:rPr>
      </w:pPr>
      <w:r w:rsidRPr="009F67BE">
        <w:rPr>
          <w:rFonts w:ascii="Times New Roman" w:hAnsi="Times New Roman" w:cs="Times New Roman"/>
          <w:sz w:val="24"/>
          <w:szCs w:val="24"/>
          <w:u w:val="single"/>
        </w:rPr>
        <w:t>Name of Licensee</w:t>
      </w:r>
      <w:r w:rsidRPr="009F67BE">
        <w:rPr>
          <w:rFonts w:ascii="Times New Roman" w:hAnsi="Times New Roman" w:cs="Times New Roman"/>
          <w:sz w:val="24"/>
          <w:szCs w:val="24"/>
        </w:rPr>
        <w:tab/>
      </w:r>
      <w:r w:rsidRPr="009F67BE">
        <w:rPr>
          <w:rFonts w:ascii="Times New Roman" w:hAnsi="Times New Roman" w:cs="Times New Roman"/>
          <w:sz w:val="24"/>
          <w:szCs w:val="24"/>
        </w:rPr>
        <w:tab/>
      </w:r>
      <w:r w:rsidRPr="009F67BE">
        <w:rPr>
          <w:rFonts w:ascii="Times New Roman" w:hAnsi="Times New Roman" w:cs="Times New Roman"/>
          <w:sz w:val="24"/>
          <w:szCs w:val="24"/>
        </w:rPr>
        <w:tab/>
      </w:r>
      <w:r w:rsidRPr="009F67BE">
        <w:rPr>
          <w:rFonts w:ascii="Times New Roman" w:hAnsi="Times New Roman" w:cs="Times New Roman"/>
          <w:sz w:val="24"/>
          <w:szCs w:val="24"/>
        </w:rPr>
        <w:tab/>
      </w:r>
      <w:r w:rsidRPr="009F67BE">
        <w:rPr>
          <w:rFonts w:ascii="Times New Roman" w:hAnsi="Times New Roman" w:cs="Times New Roman"/>
          <w:sz w:val="24"/>
          <w:szCs w:val="24"/>
          <w:u w:val="single"/>
        </w:rPr>
        <w:t>Address</w:t>
      </w:r>
      <w:r w:rsidRPr="009F67BE">
        <w:rPr>
          <w:rFonts w:ascii="Times New Roman" w:hAnsi="Times New Roman" w:cs="Times New Roman"/>
          <w:sz w:val="24"/>
          <w:szCs w:val="24"/>
        </w:rPr>
        <w:tab/>
      </w:r>
      <w:r w:rsidRPr="009F67BE">
        <w:rPr>
          <w:rFonts w:ascii="Times New Roman" w:hAnsi="Times New Roman" w:cs="Times New Roman"/>
          <w:sz w:val="24"/>
          <w:szCs w:val="24"/>
        </w:rPr>
        <w:tab/>
      </w:r>
      <w:r w:rsidRPr="009F67BE">
        <w:rPr>
          <w:rFonts w:ascii="Times New Roman" w:hAnsi="Times New Roman" w:cs="Times New Roman"/>
          <w:sz w:val="24"/>
          <w:szCs w:val="24"/>
        </w:rPr>
        <w:tab/>
      </w:r>
      <w:r w:rsidRPr="009F67BE">
        <w:rPr>
          <w:rFonts w:ascii="Times New Roman" w:hAnsi="Times New Roman" w:cs="Times New Roman"/>
          <w:sz w:val="24"/>
          <w:szCs w:val="24"/>
          <w:u w:val="single"/>
        </w:rPr>
        <w:t>Project Site</w:t>
      </w:r>
    </w:p>
    <w:p w14:paraId="72222DDF" w14:textId="77777777" w:rsidR="009F67BE" w:rsidRPr="009F67BE" w:rsidRDefault="009F67BE" w:rsidP="009F67BE">
      <w:pPr>
        <w:jc w:val="both"/>
        <w:rPr>
          <w:rFonts w:ascii="Times New Roman" w:hAnsi="Times New Roman" w:cs="Times New Roman"/>
          <w:sz w:val="24"/>
          <w:szCs w:val="24"/>
          <w:highlight w:val="yellow"/>
        </w:rPr>
      </w:pPr>
    </w:p>
    <w:p w14:paraId="2446B169" w14:textId="77777777" w:rsidR="009F67BE" w:rsidRPr="009F67BE" w:rsidRDefault="009F67BE" w:rsidP="009F67BE">
      <w:pPr>
        <w:widowControl w:val="0"/>
        <w:numPr>
          <w:ilvl w:val="0"/>
          <w:numId w:val="10"/>
        </w:numPr>
        <w:spacing w:after="0" w:line="240" w:lineRule="auto"/>
        <w:ind w:left="270" w:hanging="270"/>
        <w:jc w:val="both"/>
        <w:rPr>
          <w:rFonts w:ascii="Times New Roman" w:hAnsi="Times New Roman" w:cs="Times New Roman"/>
          <w:sz w:val="24"/>
          <w:szCs w:val="24"/>
        </w:rPr>
      </w:pPr>
      <w:bookmarkStart w:id="6" w:name="_Hlk189753059"/>
      <w:r w:rsidRPr="009F67BE">
        <w:rPr>
          <w:rFonts w:ascii="Times New Roman" w:hAnsi="Times New Roman" w:cs="Times New Roman"/>
          <w:sz w:val="24"/>
          <w:szCs w:val="24"/>
        </w:rPr>
        <w:t>East Market Store (Type 20)</w:t>
      </w:r>
      <w:r w:rsidRPr="009F67BE">
        <w:rPr>
          <w:rFonts w:ascii="Times New Roman" w:hAnsi="Times New Roman" w:cs="Times New Roman"/>
          <w:sz w:val="24"/>
          <w:szCs w:val="24"/>
        </w:rPr>
        <w:tab/>
      </w:r>
      <w:r w:rsidRPr="009F67BE">
        <w:rPr>
          <w:rFonts w:ascii="Times New Roman" w:hAnsi="Times New Roman" w:cs="Times New Roman"/>
          <w:sz w:val="24"/>
          <w:szCs w:val="24"/>
        </w:rPr>
        <w:tab/>
        <w:t>701 East Market Street</w:t>
      </w:r>
      <w:r w:rsidRPr="009F67BE">
        <w:rPr>
          <w:rFonts w:ascii="Times New Roman" w:hAnsi="Times New Roman" w:cs="Times New Roman"/>
          <w:sz w:val="24"/>
          <w:szCs w:val="24"/>
        </w:rPr>
        <w:tab/>
        <w:t>1,150 feet</w:t>
      </w:r>
    </w:p>
    <w:p w14:paraId="4710C41D" w14:textId="77777777" w:rsidR="009F67BE" w:rsidRPr="009F67BE" w:rsidRDefault="009F67BE" w:rsidP="009F67BE">
      <w:pPr>
        <w:widowControl w:val="0"/>
        <w:numPr>
          <w:ilvl w:val="0"/>
          <w:numId w:val="10"/>
        </w:numPr>
        <w:spacing w:after="0" w:line="240" w:lineRule="auto"/>
        <w:ind w:left="270" w:hanging="270"/>
        <w:jc w:val="both"/>
        <w:rPr>
          <w:rFonts w:ascii="Times New Roman" w:hAnsi="Times New Roman" w:cs="Times New Roman"/>
          <w:sz w:val="24"/>
          <w:szCs w:val="24"/>
        </w:rPr>
      </w:pPr>
      <w:r w:rsidRPr="009F67BE">
        <w:rPr>
          <w:rFonts w:ascii="Times New Roman" w:hAnsi="Times New Roman" w:cs="Times New Roman"/>
          <w:sz w:val="24"/>
          <w:szCs w:val="24"/>
        </w:rPr>
        <w:t>Maritza Market (Type 20)</w:t>
      </w:r>
      <w:r w:rsidRPr="009F67BE">
        <w:rPr>
          <w:rFonts w:ascii="Times New Roman" w:hAnsi="Times New Roman" w:cs="Times New Roman"/>
          <w:sz w:val="24"/>
          <w:szCs w:val="24"/>
        </w:rPr>
        <w:tab/>
      </w:r>
      <w:r w:rsidRPr="009F67BE">
        <w:rPr>
          <w:rFonts w:ascii="Times New Roman" w:hAnsi="Times New Roman" w:cs="Times New Roman"/>
          <w:sz w:val="24"/>
          <w:szCs w:val="24"/>
        </w:rPr>
        <w:tab/>
      </w:r>
      <w:r w:rsidRPr="009F67BE">
        <w:rPr>
          <w:rFonts w:ascii="Times New Roman" w:hAnsi="Times New Roman" w:cs="Times New Roman"/>
          <w:sz w:val="24"/>
          <w:szCs w:val="24"/>
        </w:rPr>
        <w:tab/>
        <w:t>549 East Market Street</w:t>
      </w:r>
      <w:r w:rsidRPr="009F67BE">
        <w:rPr>
          <w:rFonts w:ascii="Times New Roman" w:hAnsi="Times New Roman" w:cs="Times New Roman"/>
          <w:sz w:val="24"/>
          <w:szCs w:val="24"/>
        </w:rPr>
        <w:tab/>
        <w:t>1,600 feet</w:t>
      </w:r>
    </w:p>
    <w:p w14:paraId="69406480" w14:textId="77777777" w:rsidR="009F67BE" w:rsidRPr="009F67BE" w:rsidRDefault="009F67BE" w:rsidP="009F67BE">
      <w:pPr>
        <w:widowControl w:val="0"/>
        <w:numPr>
          <w:ilvl w:val="0"/>
          <w:numId w:val="10"/>
        </w:numPr>
        <w:spacing w:after="0" w:line="240" w:lineRule="auto"/>
        <w:ind w:left="270" w:hanging="270"/>
        <w:jc w:val="both"/>
        <w:rPr>
          <w:rFonts w:ascii="Times New Roman" w:hAnsi="Times New Roman" w:cs="Times New Roman"/>
          <w:sz w:val="24"/>
          <w:szCs w:val="24"/>
        </w:rPr>
      </w:pPr>
      <w:r w:rsidRPr="009F67BE">
        <w:rPr>
          <w:rFonts w:ascii="Times New Roman" w:hAnsi="Times New Roman" w:cs="Times New Roman"/>
          <w:sz w:val="24"/>
          <w:szCs w:val="24"/>
        </w:rPr>
        <w:t>Young’s Market (Type 21)</w:t>
      </w:r>
      <w:r w:rsidRPr="009F67BE">
        <w:rPr>
          <w:rFonts w:ascii="Times New Roman" w:hAnsi="Times New Roman" w:cs="Times New Roman"/>
          <w:sz w:val="24"/>
          <w:szCs w:val="24"/>
        </w:rPr>
        <w:tab/>
      </w:r>
      <w:r w:rsidRPr="009F67BE">
        <w:rPr>
          <w:rFonts w:ascii="Times New Roman" w:hAnsi="Times New Roman" w:cs="Times New Roman"/>
          <w:sz w:val="24"/>
          <w:szCs w:val="24"/>
        </w:rPr>
        <w:tab/>
      </w:r>
      <w:r w:rsidRPr="009F67BE">
        <w:rPr>
          <w:rFonts w:ascii="Times New Roman" w:hAnsi="Times New Roman" w:cs="Times New Roman"/>
          <w:sz w:val="24"/>
          <w:szCs w:val="24"/>
        </w:rPr>
        <w:tab/>
        <w:t>660 East Market Street</w:t>
      </w:r>
      <w:r w:rsidRPr="009F67BE">
        <w:rPr>
          <w:rFonts w:ascii="Times New Roman" w:hAnsi="Times New Roman" w:cs="Times New Roman"/>
          <w:sz w:val="24"/>
          <w:szCs w:val="24"/>
        </w:rPr>
        <w:tab/>
        <w:t>1,060 feet</w:t>
      </w:r>
    </w:p>
    <w:p w14:paraId="665C65C7" w14:textId="77777777" w:rsidR="009F67BE" w:rsidRPr="009F67BE" w:rsidRDefault="009F67BE" w:rsidP="009F67BE">
      <w:pPr>
        <w:widowControl w:val="0"/>
        <w:numPr>
          <w:ilvl w:val="0"/>
          <w:numId w:val="10"/>
        </w:numPr>
        <w:spacing w:after="0" w:line="240" w:lineRule="auto"/>
        <w:ind w:left="270" w:hanging="270"/>
        <w:jc w:val="both"/>
        <w:rPr>
          <w:rFonts w:ascii="Times New Roman" w:hAnsi="Times New Roman" w:cs="Times New Roman"/>
          <w:sz w:val="24"/>
          <w:szCs w:val="24"/>
        </w:rPr>
      </w:pPr>
      <w:r w:rsidRPr="009F67BE">
        <w:rPr>
          <w:rFonts w:ascii="Times New Roman" w:hAnsi="Times New Roman" w:cs="Times New Roman"/>
          <w:sz w:val="24"/>
          <w:szCs w:val="24"/>
        </w:rPr>
        <w:t>Neighborhood Market (Type 20)</w:t>
      </w:r>
      <w:r w:rsidRPr="009F67BE">
        <w:rPr>
          <w:rFonts w:ascii="Times New Roman" w:hAnsi="Times New Roman" w:cs="Times New Roman"/>
          <w:sz w:val="24"/>
          <w:szCs w:val="24"/>
        </w:rPr>
        <w:tab/>
      </w:r>
      <w:r w:rsidRPr="009F67BE">
        <w:rPr>
          <w:rFonts w:ascii="Times New Roman" w:hAnsi="Times New Roman" w:cs="Times New Roman"/>
          <w:sz w:val="24"/>
          <w:szCs w:val="24"/>
        </w:rPr>
        <w:tab/>
        <w:t>505 East Market Street</w:t>
      </w:r>
      <w:r w:rsidRPr="009F67BE">
        <w:rPr>
          <w:rFonts w:ascii="Times New Roman" w:hAnsi="Times New Roman" w:cs="Times New Roman"/>
          <w:sz w:val="24"/>
          <w:szCs w:val="24"/>
        </w:rPr>
        <w:tab/>
        <w:t>1,900 feet</w:t>
      </w:r>
    </w:p>
    <w:p w14:paraId="01B976FD" w14:textId="77777777" w:rsidR="009F67BE" w:rsidRPr="009F67BE" w:rsidRDefault="009F67BE" w:rsidP="009F67BE">
      <w:pPr>
        <w:widowControl w:val="0"/>
        <w:numPr>
          <w:ilvl w:val="0"/>
          <w:numId w:val="10"/>
        </w:numPr>
        <w:spacing w:after="0" w:line="240" w:lineRule="auto"/>
        <w:ind w:left="270" w:hanging="270"/>
        <w:jc w:val="both"/>
        <w:rPr>
          <w:rFonts w:ascii="Times New Roman" w:hAnsi="Times New Roman" w:cs="Times New Roman"/>
          <w:sz w:val="24"/>
          <w:szCs w:val="24"/>
        </w:rPr>
      </w:pPr>
      <w:r w:rsidRPr="009F67BE">
        <w:rPr>
          <w:rFonts w:ascii="Times New Roman" w:hAnsi="Times New Roman" w:cs="Times New Roman"/>
          <w:sz w:val="24"/>
          <w:szCs w:val="24"/>
        </w:rPr>
        <w:lastRenderedPageBreak/>
        <w:t xml:space="preserve">Los </w:t>
      </w:r>
      <w:proofErr w:type="spellStart"/>
      <w:r w:rsidRPr="009F67BE">
        <w:rPr>
          <w:rFonts w:ascii="Times New Roman" w:hAnsi="Times New Roman" w:cs="Times New Roman"/>
          <w:sz w:val="24"/>
          <w:szCs w:val="24"/>
        </w:rPr>
        <w:t>Primos</w:t>
      </w:r>
      <w:proofErr w:type="spellEnd"/>
      <w:r w:rsidRPr="009F67BE">
        <w:rPr>
          <w:rFonts w:ascii="Times New Roman" w:hAnsi="Times New Roman" w:cs="Times New Roman"/>
          <w:sz w:val="24"/>
          <w:szCs w:val="24"/>
        </w:rPr>
        <w:t xml:space="preserve"> Market (Type 20)</w:t>
      </w:r>
      <w:r w:rsidRPr="009F67BE">
        <w:rPr>
          <w:rFonts w:ascii="Times New Roman" w:hAnsi="Times New Roman" w:cs="Times New Roman"/>
          <w:sz w:val="24"/>
          <w:szCs w:val="24"/>
        </w:rPr>
        <w:tab/>
      </w:r>
      <w:r w:rsidRPr="009F67BE">
        <w:rPr>
          <w:rFonts w:ascii="Times New Roman" w:hAnsi="Times New Roman" w:cs="Times New Roman"/>
          <w:sz w:val="24"/>
          <w:szCs w:val="24"/>
        </w:rPr>
        <w:tab/>
        <w:t>825 East Market Street</w:t>
      </w:r>
      <w:r w:rsidRPr="009F67BE">
        <w:rPr>
          <w:rFonts w:ascii="Times New Roman" w:hAnsi="Times New Roman" w:cs="Times New Roman"/>
          <w:sz w:val="24"/>
          <w:szCs w:val="24"/>
        </w:rPr>
        <w:tab/>
        <w:t>1,020 feet</w:t>
      </w:r>
    </w:p>
    <w:bookmarkEnd w:id="6"/>
    <w:p w14:paraId="07968446" w14:textId="77777777" w:rsidR="009F67BE" w:rsidRDefault="009F67BE" w:rsidP="009F67BE">
      <w:pPr>
        <w:pStyle w:val="NoSpacing"/>
      </w:pPr>
    </w:p>
    <w:p w14:paraId="61BB2989" w14:textId="77777777" w:rsidR="009F0665" w:rsidRDefault="009F67BE" w:rsidP="009F0665">
      <w:pPr>
        <w:pStyle w:val="NoSpacing"/>
        <w:jc w:val="both"/>
        <w:rPr>
          <w:rFonts w:ascii="Times New Roman" w:hAnsi="Times New Roman" w:cs="Times New Roman"/>
          <w:sz w:val="24"/>
          <w:szCs w:val="24"/>
        </w:rPr>
      </w:pPr>
      <w:r w:rsidRPr="009F67BE">
        <w:rPr>
          <w:rFonts w:ascii="Times New Roman" w:hAnsi="Times New Roman" w:cs="Times New Roman"/>
          <w:sz w:val="24"/>
          <w:szCs w:val="24"/>
        </w:rPr>
        <w:t xml:space="preserve">Per ABC, four (4) off-sale licenses are authorized in CT 5.01.  Currently, the subject CT 5.01 is classified as undue concentration as there are five (5) active off-sale alcohol licenses, which is higher than the four (4) authorized.  Approval of the proposed Type 20 off-sale alcohol license would result in six (6) off-sale alcohol licenses in a census tract that is already undue concentrated for the number of off-sale alcohol licenses. </w:t>
      </w:r>
    </w:p>
    <w:p w14:paraId="6F29CF11" w14:textId="77777777" w:rsidR="009F0665" w:rsidRDefault="009F0665" w:rsidP="009F0665">
      <w:pPr>
        <w:pStyle w:val="NoSpacing"/>
        <w:jc w:val="both"/>
        <w:rPr>
          <w:rFonts w:ascii="Times New Roman" w:hAnsi="Times New Roman" w:cs="Times New Roman"/>
          <w:sz w:val="24"/>
          <w:szCs w:val="24"/>
        </w:rPr>
      </w:pPr>
    </w:p>
    <w:p w14:paraId="7E21FF62" w14:textId="77777777" w:rsidR="009F0665" w:rsidRPr="009F0665" w:rsidRDefault="009F67BE" w:rsidP="009F0665">
      <w:pPr>
        <w:pStyle w:val="NoSpacing"/>
        <w:jc w:val="both"/>
        <w:rPr>
          <w:rFonts w:ascii="Times New Roman" w:hAnsi="Times New Roman"/>
          <w:sz w:val="24"/>
          <w:szCs w:val="24"/>
        </w:rPr>
      </w:pPr>
      <w:r w:rsidRPr="009F0665">
        <w:rPr>
          <w:rFonts w:ascii="Times New Roman" w:hAnsi="Times New Roman"/>
          <w:sz w:val="24"/>
          <w:szCs w:val="24"/>
        </w:rPr>
        <w:t xml:space="preserve">The attached </w:t>
      </w:r>
      <w:r w:rsidRPr="009F0665">
        <w:rPr>
          <w:rFonts w:ascii="Times New Roman" w:hAnsi="Times New Roman"/>
          <w:bCs/>
          <w:sz w:val="24"/>
          <w:szCs w:val="24"/>
        </w:rPr>
        <w:t xml:space="preserve">Map of off-sale Alcohol Licenses dated October 2019 shows the location of the proposed off-sale alcohol license to other off-sale alcohol licenses.  </w:t>
      </w:r>
      <w:bookmarkStart w:id="7" w:name="_Hlk189754530"/>
      <w:r w:rsidRPr="009F0665">
        <w:rPr>
          <w:rFonts w:ascii="Times New Roman" w:hAnsi="Times New Roman"/>
          <w:sz w:val="24"/>
          <w:szCs w:val="24"/>
        </w:rPr>
        <w:t xml:space="preserve">The closest off-sale license to the project site is located at 606 East </w:t>
      </w:r>
      <w:proofErr w:type="spellStart"/>
      <w:r w:rsidRPr="009F0665">
        <w:rPr>
          <w:rFonts w:ascii="Times New Roman" w:hAnsi="Times New Roman"/>
          <w:sz w:val="24"/>
          <w:szCs w:val="24"/>
        </w:rPr>
        <w:t>Alisal</w:t>
      </w:r>
      <w:proofErr w:type="spellEnd"/>
      <w:r w:rsidRPr="009F0665">
        <w:rPr>
          <w:rFonts w:ascii="Times New Roman" w:hAnsi="Times New Roman"/>
          <w:sz w:val="24"/>
          <w:szCs w:val="24"/>
        </w:rPr>
        <w:t xml:space="preserve"> Street (GL Liquor), which is in CT 9 and is approximately 650 feet to the west of the project site. </w:t>
      </w:r>
      <w:bookmarkEnd w:id="7"/>
      <w:r w:rsidRPr="009F0665">
        <w:rPr>
          <w:rFonts w:ascii="Times New Roman" w:hAnsi="Times New Roman"/>
          <w:sz w:val="24"/>
          <w:szCs w:val="24"/>
        </w:rPr>
        <w:t xml:space="preserve"> The average distance to off-sale alcohol outlets in CT 5.01 is 1,346 feet, which is greater than the average of 956 feet for approved off-sale alcohol CUPs in a CT since 2010 (see Table 1 below).  </w:t>
      </w:r>
    </w:p>
    <w:p w14:paraId="71EC48CE" w14:textId="77777777" w:rsidR="009F0665" w:rsidRPr="009F0665" w:rsidRDefault="009F0665" w:rsidP="009F0665">
      <w:pPr>
        <w:pStyle w:val="NoSpacing"/>
        <w:jc w:val="both"/>
        <w:rPr>
          <w:rFonts w:ascii="Times New Roman" w:hAnsi="Times New Roman"/>
          <w:sz w:val="24"/>
          <w:szCs w:val="24"/>
        </w:rPr>
      </w:pPr>
    </w:p>
    <w:p w14:paraId="3E2DE9B6" w14:textId="055BB85D" w:rsidR="009F67BE" w:rsidRPr="009F0665" w:rsidRDefault="009F67BE" w:rsidP="009F0665">
      <w:pPr>
        <w:pStyle w:val="NoSpacing"/>
        <w:jc w:val="both"/>
        <w:rPr>
          <w:rFonts w:ascii="Times New Roman" w:hAnsi="Times New Roman"/>
          <w:sz w:val="24"/>
          <w:szCs w:val="24"/>
        </w:rPr>
      </w:pPr>
      <w:r w:rsidRPr="009F0665">
        <w:rPr>
          <w:rFonts w:ascii="Times New Roman" w:hAnsi="Times New Roman"/>
          <w:sz w:val="24"/>
          <w:szCs w:val="24"/>
        </w:rPr>
        <w:t xml:space="preserve">The project site is in a PRD which exceeds the number of reported crimes.  As shown on Table 1 below, the average level of undue concentration for Conditional Use Permits processed since 2010 is 119%.  The proposed project exceeds this number (150% vs. 119%).  </w:t>
      </w:r>
      <w:r w:rsidRPr="009F0665">
        <w:rPr>
          <w:rFonts w:ascii="Times New Roman" w:hAnsi="Times New Roman"/>
          <w:bCs/>
          <w:sz w:val="24"/>
          <w:szCs w:val="24"/>
        </w:rPr>
        <w:t>T</w:t>
      </w:r>
      <w:r w:rsidRPr="009F0665">
        <w:rPr>
          <w:rFonts w:ascii="Times New Roman" w:hAnsi="Times New Roman"/>
          <w:sz w:val="24"/>
          <w:szCs w:val="24"/>
        </w:rPr>
        <w:t>he crime rate for the subject PRD is 182% over the average rate considered as undue concentration for crime (328% vs. 146%).</w:t>
      </w:r>
    </w:p>
    <w:p w14:paraId="1E04F1AB" w14:textId="77777777" w:rsidR="009F0665" w:rsidRPr="009F0665" w:rsidRDefault="009F0665" w:rsidP="009F0665">
      <w:pPr>
        <w:pStyle w:val="NoSpacing"/>
        <w:jc w:val="both"/>
        <w:rPr>
          <w:rFonts w:ascii="Times New Roman" w:hAnsi="Times New Roman" w:cs="Times New Roman"/>
          <w:sz w:val="24"/>
          <w:szCs w:val="24"/>
        </w:rPr>
      </w:pPr>
    </w:p>
    <w:p w14:paraId="6F8AA0FC" w14:textId="344EE28D" w:rsidR="00294CA9" w:rsidRPr="00294CA9" w:rsidRDefault="009F67BE" w:rsidP="00294CA9">
      <w:pPr>
        <w:jc w:val="center"/>
        <w:rPr>
          <w:rFonts w:ascii="Times New Roman" w:hAnsi="Times New Roman"/>
          <w:sz w:val="24"/>
          <w:szCs w:val="24"/>
          <w:u w:val="single"/>
        </w:rPr>
      </w:pPr>
      <w:r w:rsidRPr="009F0665">
        <w:rPr>
          <w:rFonts w:ascii="Times New Roman" w:hAnsi="Times New Roman"/>
          <w:sz w:val="24"/>
          <w:szCs w:val="24"/>
          <w:u w:val="single"/>
        </w:rPr>
        <w:t>Table 1: Comparison to Off-sale Alcohol Conditional Use Permits Since 2010</w:t>
      </w:r>
    </w:p>
    <w:tbl>
      <w:tblPr>
        <w:tblW w:w="93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350"/>
        <w:gridCol w:w="990"/>
        <w:gridCol w:w="1350"/>
        <w:gridCol w:w="1170"/>
        <w:gridCol w:w="1350"/>
        <w:gridCol w:w="1080"/>
        <w:gridCol w:w="911"/>
      </w:tblGrid>
      <w:tr w:rsidR="009F67BE" w:rsidRPr="000435E1" w14:paraId="37D3CB20" w14:textId="77777777" w:rsidTr="00294CA9">
        <w:tc>
          <w:tcPr>
            <w:tcW w:w="1170" w:type="dxa"/>
            <w:shd w:val="clear" w:color="auto" w:fill="auto"/>
          </w:tcPr>
          <w:p w14:paraId="46483092" w14:textId="77777777" w:rsidR="009F67BE" w:rsidRPr="00294CA9" w:rsidRDefault="009F67BE" w:rsidP="00294CA9">
            <w:pPr>
              <w:pStyle w:val="NoSpacing"/>
              <w:rPr>
                <w:rFonts w:ascii="Times New Roman" w:hAnsi="Times New Roman" w:cs="Times New Roman"/>
                <w:sz w:val="20"/>
                <w:szCs w:val="20"/>
              </w:rPr>
            </w:pPr>
          </w:p>
        </w:tc>
        <w:tc>
          <w:tcPr>
            <w:tcW w:w="1350" w:type="dxa"/>
            <w:shd w:val="clear" w:color="auto" w:fill="auto"/>
          </w:tcPr>
          <w:p w14:paraId="5A7C33B8"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Distance to residentially zoned property (feet)</w:t>
            </w:r>
          </w:p>
        </w:tc>
        <w:tc>
          <w:tcPr>
            <w:tcW w:w="990" w:type="dxa"/>
            <w:shd w:val="clear" w:color="auto" w:fill="auto"/>
          </w:tcPr>
          <w:p w14:paraId="69D8FC26"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Distance to public schools (feet)</w:t>
            </w:r>
          </w:p>
        </w:tc>
        <w:tc>
          <w:tcPr>
            <w:tcW w:w="1350" w:type="dxa"/>
            <w:shd w:val="clear" w:color="auto" w:fill="auto"/>
          </w:tcPr>
          <w:p w14:paraId="444E23A2"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Distance to parks/</w:t>
            </w:r>
          </w:p>
          <w:p w14:paraId="04B9D1ED"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playgrounds (feet)</w:t>
            </w:r>
          </w:p>
        </w:tc>
        <w:tc>
          <w:tcPr>
            <w:tcW w:w="1170" w:type="dxa"/>
            <w:shd w:val="clear" w:color="auto" w:fill="auto"/>
          </w:tcPr>
          <w:p w14:paraId="67B71CEE"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Average Distance to off-sale alcohol outlets in CT (feet)</w:t>
            </w:r>
          </w:p>
        </w:tc>
        <w:tc>
          <w:tcPr>
            <w:tcW w:w="1350" w:type="dxa"/>
            <w:shd w:val="clear" w:color="auto" w:fill="auto"/>
          </w:tcPr>
          <w:p w14:paraId="76DDBA43"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Average Alcohol outlets in Salinas CT’s (% - proposed/</w:t>
            </w:r>
          </w:p>
          <w:p w14:paraId="333F9A72"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allowed</w:t>
            </w:r>
          </w:p>
        </w:tc>
        <w:tc>
          <w:tcPr>
            <w:tcW w:w="1080" w:type="dxa"/>
            <w:shd w:val="clear" w:color="auto" w:fill="auto"/>
          </w:tcPr>
          <w:p w14:paraId="2A14D5DE"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Crime rate in PRD’s (%) (120% = undue concentration</w:t>
            </w:r>
          </w:p>
        </w:tc>
        <w:tc>
          <w:tcPr>
            <w:tcW w:w="911" w:type="dxa"/>
            <w:shd w:val="clear" w:color="auto" w:fill="auto"/>
          </w:tcPr>
          <w:p w14:paraId="7C5D5FF0"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Number of crimes</w:t>
            </w:r>
          </w:p>
          <w:p w14:paraId="25368688"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reported</w:t>
            </w:r>
          </w:p>
        </w:tc>
      </w:tr>
      <w:tr w:rsidR="009F67BE" w:rsidRPr="000435E1" w14:paraId="6BF0F0A4" w14:textId="77777777" w:rsidTr="00294CA9">
        <w:tc>
          <w:tcPr>
            <w:tcW w:w="1170" w:type="dxa"/>
            <w:shd w:val="clear" w:color="auto" w:fill="auto"/>
          </w:tcPr>
          <w:p w14:paraId="53245B8C" w14:textId="77777777" w:rsidR="009F67BE" w:rsidRPr="00294CA9" w:rsidRDefault="009F67BE" w:rsidP="00294CA9">
            <w:pPr>
              <w:pStyle w:val="NoSpacing"/>
              <w:rPr>
                <w:rFonts w:ascii="Times New Roman" w:hAnsi="Times New Roman" w:cs="Times New Roman"/>
                <w:color w:val="313335"/>
                <w:sz w:val="20"/>
                <w:szCs w:val="20"/>
                <w:lang w:val="en"/>
              </w:rPr>
            </w:pPr>
            <w:r w:rsidRPr="00294CA9">
              <w:rPr>
                <w:rFonts w:ascii="Times New Roman" w:hAnsi="Times New Roman" w:cs="Times New Roman"/>
                <w:color w:val="313335"/>
                <w:sz w:val="20"/>
                <w:szCs w:val="20"/>
                <w:lang w:val="en"/>
              </w:rPr>
              <w:t>Average</w:t>
            </w:r>
          </w:p>
        </w:tc>
        <w:tc>
          <w:tcPr>
            <w:tcW w:w="1350" w:type="dxa"/>
            <w:shd w:val="clear" w:color="auto" w:fill="auto"/>
          </w:tcPr>
          <w:p w14:paraId="34D8EA4B"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484</w:t>
            </w:r>
          </w:p>
        </w:tc>
        <w:tc>
          <w:tcPr>
            <w:tcW w:w="990" w:type="dxa"/>
            <w:shd w:val="clear" w:color="auto" w:fill="auto"/>
          </w:tcPr>
          <w:p w14:paraId="00A11053"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1,900</w:t>
            </w:r>
          </w:p>
        </w:tc>
        <w:tc>
          <w:tcPr>
            <w:tcW w:w="1350" w:type="dxa"/>
            <w:shd w:val="clear" w:color="auto" w:fill="auto"/>
          </w:tcPr>
          <w:p w14:paraId="3DFBE1CC"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1,919</w:t>
            </w:r>
          </w:p>
        </w:tc>
        <w:tc>
          <w:tcPr>
            <w:tcW w:w="1170" w:type="dxa"/>
            <w:shd w:val="clear" w:color="auto" w:fill="auto"/>
          </w:tcPr>
          <w:p w14:paraId="031217F2"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956</w:t>
            </w:r>
          </w:p>
        </w:tc>
        <w:tc>
          <w:tcPr>
            <w:tcW w:w="1350" w:type="dxa"/>
            <w:shd w:val="clear" w:color="auto" w:fill="auto"/>
          </w:tcPr>
          <w:p w14:paraId="682D4CC5"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119%</w:t>
            </w:r>
          </w:p>
        </w:tc>
        <w:tc>
          <w:tcPr>
            <w:tcW w:w="1080" w:type="dxa"/>
            <w:shd w:val="clear" w:color="auto" w:fill="auto"/>
          </w:tcPr>
          <w:p w14:paraId="2CE701B4"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146%</w:t>
            </w:r>
          </w:p>
        </w:tc>
        <w:tc>
          <w:tcPr>
            <w:tcW w:w="911" w:type="dxa"/>
            <w:shd w:val="clear" w:color="auto" w:fill="auto"/>
          </w:tcPr>
          <w:p w14:paraId="35392298"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61.21</w:t>
            </w:r>
          </w:p>
        </w:tc>
      </w:tr>
      <w:tr w:rsidR="009F67BE" w:rsidRPr="000435E1" w14:paraId="24BCE3BC" w14:textId="77777777" w:rsidTr="00294CA9">
        <w:tc>
          <w:tcPr>
            <w:tcW w:w="1170" w:type="dxa"/>
            <w:shd w:val="clear" w:color="auto" w:fill="auto"/>
          </w:tcPr>
          <w:p w14:paraId="154CB21A" w14:textId="77777777" w:rsidR="009F67BE" w:rsidRPr="00294CA9" w:rsidRDefault="009F67BE" w:rsidP="00294CA9">
            <w:pPr>
              <w:pStyle w:val="NoSpacing"/>
              <w:rPr>
                <w:rFonts w:ascii="Times New Roman" w:hAnsi="Times New Roman" w:cs="Times New Roman"/>
                <w:color w:val="313335"/>
                <w:sz w:val="20"/>
                <w:szCs w:val="20"/>
                <w:lang w:val="en"/>
              </w:rPr>
            </w:pPr>
            <w:r w:rsidRPr="00294CA9">
              <w:rPr>
                <w:rFonts w:ascii="Times New Roman" w:hAnsi="Times New Roman" w:cs="Times New Roman"/>
                <w:color w:val="313335"/>
                <w:sz w:val="20"/>
                <w:szCs w:val="20"/>
                <w:lang w:val="en"/>
              </w:rPr>
              <w:t>Minimum</w:t>
            </w:r>
          </w:p>
        </w:tc>
        <w:tc>
          <w:tcPr>
            <w:tcW w:w="1350" w:type="dxa"/>
            <w:shd w:val="clear" w:color="auto" w:fill="auto"/>
          </w:tcPr>
          <w:p w14:paraId="3A593FED"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0</w:t>
            </w:r>
          </w:p>
        </w:tc>
        <w:tc>
          <w:tcPr>
            <w:tcW w:w="990" w:type="dxa"/>
            <w:shd w:val="clear" w:color="auto" w:fill="auto"/>
          </w:tcPr>
          <w:p w14:paraId="0CF62E95"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450</w:t>
            </w:r>
          </w:p>
        </w:tc>
        <w:tc>
          <w:tcPr>
            <w:tcW w:w="1350" w:type="dxa"/>
            <w:shd w:val="clear" w:color="auto" w:fill="auto"/>
          </w:tcPr>
          <w:p w14:paraId="5B65C88B"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400</w:t>
            </w:r>
          </w:p>
        </w:tc>
        <w:tc>
          <w:tcPr>
            <w:tcW w:w="1170" w:type="dxa"/>
            <w:shd w:val="clear" w:color="auto" w:fill="auto"/>
          </w:tcPr>
          <w:p w14:paraId="6ACB6219"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1,200</w:t>
            </w:r>
          </w:p>
        </w:tc>
        <w:tc>
          <w:tcPr>
            <w:tcW w:w="1350" w:type="dxa"/>
            <w:shd w:val="clear" w:color="auto" w:fill="auto"/>
          </w:tcPr>
          <w:p w14:paraId="177F3E9D"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40%</w:t>
            </w:r>
          </w:p>
        </w:tc>
        <w:tc>
          <w:tcPr>
            <w:tcW w:w="1080" w:type="dxa"/>
            <w:shd w:val="clear" w:color="auto" w:fill="auto"/>
          </w:tcPr>
          <w:p w14:paraId="0791C54F"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29%</w:t>
            </w:r>
          </w:p>
        </w:tc>
        <w:tc>
          <w:tcPr>
            <w:tcW w:w="911" w:type="dxa"/>
            <w:shd w:val="clear" w:color="auto" w:fill="auto"/>
          </w:tcPr>
          <w:p w14:paraId="7E4B2AFB"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1</w:t>
            </w:r>
          </w:p>
        </w:tc>
      </w:tr>
      <w:tr w:rsidR="009F67BE" w:rsidRPr="000435E1" w14:paraId="29A46964" w14:textId="77777777" w:rsidTr="00294CA9">
        <w:tc>
          <w:tcPr>
            <w:tcW w:w="1170" w:type="dxa"/>
            <w:shd w:val="clear" w:color="auto" w:fill="auto"/>
          </w:tcPr>
          <w:p w14:paraId="7D796335" w14:textId="77777777" w:rsidR="009F67BE" w:rsidRPr="00294CA9" w:rsidRDefault="009F67BE" w:rsidP="00294CA9">
            <w:pPr>
              <w:pStyle w:val="NoSpacing"/>
              <w:rPr>
                <w:rFonts w:ascii="Times New Roman" w:hAnsi="Times New Roman" w:cs="Times New Roman"/>
                <w:color w:val="313335"/>
                <w:sz w:val="20"/>
                <w:szCs w:val="20"/>
                <w:lang w:val="en"/>
              </w:rPr>
            </w:pPr>
            <w:r w:rsidRPr="00294CA9">
              <w:rPr>
                <w:rFonts w:ascii="Times New Roman" w:hAnsi="Times New Roman" w:cs="Times New Roman"/>
                <w:color w:val="313335"/>
                <w:sz w:val="20"/>
                <w:szCs w:val="20"/>
                <w:lang w:val="en"/>
              </w:rPr>
              <w:t>Maximum</w:t>
            </w:r>
          </w:p>
        </w:tc>
        <w:tc>
          <w:tcPr>
            <w:tcW w:w="1350" w:type="dxa"/>
            <w:shd w:val="clear" w:color="auto" w:fill="auto"/>
          </w:tcPr>
          <w:p w14:paraId="34DFE622"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3,200</w:t>
            </w:r>
          </w:p>
        </w:tc>
        <w:tc>
          <w:tcPr>
            <w:tcW w:w="990" w:type="dxa"/>
            <w:shd w:val="clear" w:color="auto" w:fill="auto"/>
          </w:tcPr>
          <w:p w14:paraId="0C8C8630"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5,800</w:t>
            </w:r>
          </w:p>
        </w:tc>
        <w:tc>
          <w:tcPr>
            <w:tcW w:w="1350" w:type="dxa"/>
            <w:shd w:val="clear" w:color="auto" w:fill="auto"/>
          </w:tcPr>
          <w:p w14:paraId="06049F21"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5,400</w:t>
            </w:r>
          </w:p>
        </w:tc>
        <w:tc>
          <w:tcPr>
            <w:tcW w:w="1170" w:type="dxa"/>
            <w:shd w:val="clear" w:color="auto" w:fill="auto"/>
          </w:tcPr>
          <w:p w14:paraId="7A597799"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6,960</w:t>
            </w:r>
          </w:p>
        </w:tc>
        <w:tc>
          <w:tcPr>
            <w:tcW w:w="1350" w:type="dxa"/>
            <w:shd w:val="clear" w:color="auto" w:fill="auto"/>
          </w:tcPr>
          <w:p w14:paraId="554E14C7"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800%</w:t>
            </w:r>
          </w:p>
        </w:tc>
        <w:tc>
          <w:tcPr>
            <w:tcW w:w="1080" w:type="dxa"/>
            <w:shd w:val="clear" w:color="auto" w:fill="auto"/>
          </w:tcPr>
          <w:p w14:paraId="2F7FFB39"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386%</w:t>
            </w:r>
          </w:p>
        </w:tc>
        <w:tc>
          <w:tcPr>
            <w:tcW w:w="911" w:type="dxa"/>
            <w:shd w:val="clear" w:color="auto" w:fill="auto"/>
          </w:tcPr>
          <w:p w14:paraId="5BD586E2"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261</w:t>
            </w:r>
          </w:p>
        </w:tc>
      </w:tr>
      <w:tr w:rsidR="009F67BE" w:rsidRPr="000435E1" w14:paraId="27F24E68" w14:textId="77777777" w:rsidTr="00294CA9">
        <w:tc>
          <w:tcPr>
            <w:tcW w:w="1170" w:type="dxa"/>
            <w:shd w:val="clear" w:color="auto" w:fill="auto"/>
          </w:tcPr>
          <w:p w14:paraId="236BDA47" w14:textId="77777777" w:rsidR="009F67BE" w:rsidRPr="00294CA9" w:rsidRDefault="009F67BE" w:rsidP="00294CA9">
            <w:pPr>
              <w:pStyle w:val="NoSpacing"/>
              <w:rPr>
                <w:rFonts w:ascii="Times New Roman" w:hAnsi="Times New Roman" w:cs="Times New Roman"/>
                <w:color w:val="313335"/>
                <w:sz w:val="20"/>
                <w:szCs w:val="20"/>
                <w:lang w:val="en"/>
              </w:rPr>
            </w:pPr>
          </w:p>
        </w:tc>
        <w:tc>
          <w:tcPr>
            <w:tcW w:w="1350" w:type="dxa"/>
            <w:shd w:val="clear" w:color="auto" w:fill="auto"/>
          </w:tcPr>
          <w:p w14:paraId="7BA18B10" w14:textId="77777777" w:rsidR="009F67BE" w:rsidRPr="00294CA9" w:rsidRDefault="009F67BE" w:rsidP="00294CA9">
            <w:pPr>
              <w:pStyle w:val="NoSpacing"/>
              <w:rPr>
                <w:rFonts w:ascii="Times New Roman" w:hAnsi="Times New Roman" w:cs="Times New Roman"/>
                <w:sz w:val="20"/>
                <w:szCs w:val="20"/>
              </w:rPr>
            </w:pPr>
          </w:p>
        </w:tc>
        <w:tc>
          <w:tcPr>
            <w:tcW w:w="990" w:type="dxa"/>
            <w:shd w:val="clear" w:color="auto" w:fill="auto"/>
          </w:tcPr>
          <w:p w14:paraId="7F60EAA2" w14:textId="77777777" w:rsidR="009F67BE" w:rsidRPr="00294CA9" w:rsidRDefault="009F67BE" w:rsidP="00294CA9">
            <w:pPr>
              <w:pStyle w:val="NoSpacing"/>
              <w:rPr>
                <w:rFonts w:ascii="Times New Roman" w:hAnsi="Times New Roman" w:cs="Times New Roman"/>
                <w:sz w:val="20"/>
                <w:szCs w:val="20"/>
              </w:rPr>
            </w:pPr>
          </w:p>
        </w:tc>
        <w:tc>
          <w:tcPr>
            <w:tcW w:w="1350" w:type="dxa"/>
            <w:shd w:val="clear" w:color="auto" w:fill="auto"/>
          </w:tcPr>
          <w:p w14:paraId="44163293" w14:textId="77777777" w:rsidR="009F67BE" w:rsidRPr="00294CA9" w:rsidRDefault="009F67BE" w:rsidP="00294CA9">
            <w:pPr>
              <w:pStyle w:val="NoSpacing"/>
              <w:rPr>
                <w:rFonts w:ascii="Times New Roman" w:hAnsi="Times New Roman" w:cs="Times New Roman"/>
                <w:sz w:val="20"/>
                <w:szCs w:val="20"/>
              </w:rPr>
            </w:pPr>
          </w:p>
        </w:tc>
        <w:tc>
          <w:tcPr>
            <w:tcW w:w="1170" w:type="dxa"/>
            <w:shd w:val="clear" w:color="auto" w:fill="auto"/>
          </w:tcPr>
          <w:p w14:paraId="229F16A2" w14:textId="77777777" w:rsidR="009F67BE" w:rsidRPr="00294CA9" w:rsidRDefault="009F67BE" w:rsidP="00294CA9">
            <w:pPr>
              <w:pStyle w:val="NoSpacing"/>
              <w:rPr>
                <w:rFonts w:ascii="Times New Roman" w:hAnsi="Times New Roman" w:cs="Times New Roman"/>
                <w:sz w:val="20"/>
                <w:szCs w:val="20"/>
              </w:rPr>
            </w:pPr>
          </w:p>
        </w:tc>
        <w:tc>
          <w:tcPr>
            <w:tcW w:w="1350" w:type="dxa"/>
            <w:shd w:val="clear" w:color="auto" w:fill="auto"/>
          </w:tcPr>
          <w:p w14:paraId="4C34078A" w14:textId="77777777" w:rsidR="009F67BE" w:rsidRPr="00294CA9" w:rsidRDefault="009F67BE" w:rsidP="00294CA9">
            <w:pPr>
              <w:pStyle w:val="NoSpacing"/>
              <w:rPr>
                <w:rFonts w:ascii="Times New Roman" w:hAnsi="Times New Roman" w:cs="Times New Roman"/>
                <w:sz w:val="20"/>
                <w:szCs w:val="20"/>
              </w:rPr>
            </w:pPr>
          </w:p>
        </w:tc>
        <w:tc>
          <w:tcPr>
            <w:tcW w:w="1080" w:type="dxa"/>
            <w:shd w:val="clear" w:color="auto" w:fill="auto"/>
          </w:tcPr>
          <w:p w14:paraId="031205F0" w14:textId="77777777" w:rsidR="009F67BE" w:rsidRPr="00294CA9" w:rsidRDefault="009F67BE" w:rsidP="00294CA9">
            <w:pPr>
              <w:pStyle w:val="NoSpacing"/>
              <w:rPr>
                <w:rFonts w:ascii="Times New Roman" w:hAnsi="Times New Roman" w:cs="Times New Roman"/>
                <w:sz w:val="20"/>
                <w:szCs w:val="20"/>
              </w:rPr>
            </w:pPr>
          </w:p>
        </w:tc>
        <w:tc>
          <w:tcPr>
            <w:tcW w:w="911" w:type="dxa"/>
            <w:shd w:val="clear" w:color="auto" w:fill="auto"/>
          </w:tcPr>
          <w:p w14:paraId="657A82A1" w14:textId="77777777" w:rsidR="009F67BE" w:rsidRPr="00294CA9" w:rsidRDefault="009F67BE" w:rsidP="00294CA9">
            <w:pPr>
              <w:pStyle w:val="NoSpacing"/>
              <w:rPr>
                <w:rFonts w:ascii="Times New Roman" w:hAnsi="Times New Roman" w:cs="Times New Roman"/>
                <w:sz w:val="20"/>
                <w:szCs w:val="20"/>
              </w:rPr>
            </w:pPr>
          </w:p>
        </w:tc>
      </w:tr>
      <w:tr w:rsidR="009F67BE" w:rsidRPr="00502665" w14:paraId="4F7950F9" w14:textId="77777777" w:rsidTr="00294CA9">
        <w:tc>
          <w:tcPr>
            <w:tcW w:w="1170" w:type="dxa"/>
            <w:shd w:val="clear" w:color="auto" w:fill="auto"/>
          </w:tcPr>
          <w:p w14:paraId="15B6B630" w14:textId="77777777" w:rsidR="009F67BE" w:rsidRPr="00294CA9" w:rsidRDefault="009F67BE" w:rsidP="00294CA9">
            <w:pPr>
              <w:pStyle w:val="NoSpacing"/>
              <w:rPr>
                <w:rFonts w:ascii="Times New Roman" w:hAnsi="Times New Roman" w:cs="Times New Roman"/>
                <w:color w:val="313335"/>
                <w:sz w:val="20"/>
                <w:szCs w:val="20"/>
              </w:rPr>
            </w:pPr>
            <w:r w:rsidRPr="00294CA9">
              <w:rPr>
                <w:rFonts w:ascii="Times New Roman" w:hAnsi="Times New Roman" w:cs="Times New Roman"/>
                <w:color w:val="313335"/>
                <w:sz w:val="20"/>
                <w:szCs w:val="20"/>
              </w:rPr>
              <w:t>CUP 2024-058</w:t>
            </w:r>
          </w:p>
        </w:tc>
        <w:tc>
          <w:tcPr>
            <w:tcW w:w="1350" w:type="dxa"/>
            <w:shd w:val="clear" w:color="auto" w:fill="auto"/>
          </w:tcPr>
          <w:p w14:paraId="1D781114"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0</w:t>
            </w:r>
          </w:p>
        </w:tc>
        <w:tc>
          <w:tcPr>
            <w:tcW w:w="990" w:type="dxa"/>
            <w:shd w:val="clear" w:color="auto" w:fill="auto"/>
          </w:tcPr>
          <w:p w14:paraId="2233E43D"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630</w:t>
            </w:r>
          </w:p>
        </w:tc>
        <w:tc>
          <w:tcPr>
            <w:tcW w:w="1350" w:type="dxa"/>
            <w:shd w:val="clear" w:color="auto" w:fill="auto"/>
          </w:tcPr>
          <w:p w14:paraId="3BC7C5F0"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830</w:t>
            </w:r>
          </w:p>
        </w:tc>
        <w:tc>
          <w:tcPr>
            <w:tcW w:w="1170" w:type="dxa"/>
            <w:shd w:val="clear" w:color="auto" w:fill="auto"/>
          </w:tcPr>
          <w:p w14:paraId="7A01507D"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1,346</w:t>
            </w:r>
          </w:p>
        </w:tc>
        <w:tc>
          <w:tcPr>
            <w:tcW w:w="1350" w:type="dxa"/>
            <w:shd w:val="clear" w:color="auto" w:fill="auto"/>
          </w:tcPr>
          <w:p w14:paraId="1F79D67B"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150%</w:t>
            </w:r>
          </w:p>
          <w:p w14:paraId="2025E4F5"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(6/4)</w:t>
            </w:r>
          </w:p>
        </w:tc>
        <w:tc>
          <w:tcPr>
            <w:tcW w:w="1080" w:type="dxa"/>
            <w:shd w:val="clear" w:color="auto" w:fill="auto"/>
          </w:tcPr>
          <w:p w14:paraId="68CD4E4A"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328%</w:t>
            </w:r>
          </w:p>
          <w:p w14:paraId="27414B12" w14:textId="77777777" w:rsidR="009F67BE" w:rsidRPr="00294CA9" w:rsidRDefault="009F67BE" w:rsidP="00294CA9">
            <w:pPr>
              <w:pStyle w:val="NoSpacing"/>
              <w:rPr>
                <w:rFonts w:ascii="Times New Roman" w:hAnsi="Times New Roman" w:cs="Times New Roman"/>
                <w:sz w:val="20"/>
                <w:szCs w:val="20"/>
              </w:rPr>
            </w:pPr>
            <w:r w:rsidRPr="00294CA9">
              <w:rPr>
                <w:rFonts w:ascii="Times New Roman" w:hAnsi="Times New Roman" w:cs="Times New Roman"/>
                <w:sz w:val="20"/>
                <w:szCs w:val="20"/>
              </w:rPr>
              <w:t>(241/73.45)</w:t>
            </w:r>
          </w:p>
          <w:p w14:paraId="0EE9B162" w14:textId="77777777" w:rsidR="009F67BE" w:rsidRPr="00294CA9" w:rsidRDefault="009F67BE" w:rsidP="00294CA9">
            <w:pPr>
              <w:pStyle w:val="NoSpacing"/>
              <w:rPr>
                <w:rFonts w:ascii="Times New Roman" w:hAnsi="Times New Roman" w:cs="Times New Roman"/>
                <w:sz w:val="20"/>
                <w:szCs w:val="20"/>
                <w:highlight w:val="yellow"/>
              </w:rPr>
            </w:pPr>
            <w:r w:rsidRPr="00294CA9">
              <w:rPr>
                <w:rFonts w:ascii="Times New Roman" w:hAnsi="Times New Roman" w:cs="Times New Roman"/>
                <w:sz w:val="20"/>
                <w:szCs w:val="20"/>
              </w:rPr>
              <w:t>(2023 PRD)</w:t>
            </w:r>
          </w:p>
        </w:tc>
        <w:tc>
          <w:tcPr>
            <w:tcW w:w="911" w:type="dxa"/>
            <w:shd w:val="clear" w:color="auto" w:fill="auto"/>
          </w:tcPr>
          <w:p w14:paraId="3646A6CA" w14:textId="77777777" w:rsidR="009F67BE" w:rsidRPr="00294CA9" w:rsidRDefault="009F67BE" w:rsidP="00294CA9">
            <w:pPr>
              <w:pStyle w:val="NoSpacing"/>
              <w:rPr>
                <w:rFonts w:ascii="Times New Roman" w:hAnsi="Times New Roman" w:cs="Times New Roman"/>
                <w:sz w:val="20"/>
                <w:szCs w:val="20"/>
                <w:highlight w:val="yellow"/>
              </w:rPr>
            </w:pPr>
            <w:r w:rsidRPr="00294CA9">
              <w:rPr>
                <w:rFonts w:ascii="Times New Roman" w:hAnsi="Times New Roman" w:cs="Times New Roman"/>
                <w:sz w:val="20"/>
                <w:szCs w:val="20"/>
              </w:rPr>
              <w:t>241</w:t>
            </w:r>
          </w:p>
        </w:tc>
      </w:tr>
    </w:tbl>
    <w:p w14:paraId="7C244622" w14:textId="77777777" w:rsidR="009F67BE" w:rsidRDefault="009F67BE" w:rsidP="00340C9A">
      <w:pPr>
        <w:pStyle w:val="NoSpacing"/>
      </w:pPr>
    </w:p>
    <w:p w14:paraId="16A372DA" w14:textId="77777777" w:rsidR="009F67BE" w:rsidRPr="00340C9A" w:rsidRDefault="009F67BE" w:rsidP="00340C9A">
      <w:pPr>
        <w:pStyle w:val="NoSpacing"/>
        <w:jc w:val="both"/>
        <w:rPr>
          <w:rFonts w:ascii="Times New Roman" w:hAnsi="Times New Roman" w:cs="Times New Roman"/>
          <w:i/>
          <w:iCs/>
          <w:sz w:val="24"/>
          <w:szCs w:val="24"/>
          <w:u w:val="single"/>
        </w:rPr>
      </w:pPr>
      <w:bookmarkStart w:id="8" w:name="_Hlk189754782"/>
      <w:r w:rsidRPr="00340C9A">
        <w:rPr>
          <w:rFonts w:ascii="Times New Roman" w:hAnsi="Times New Roman" w:cs="Times New Roman"/>
          <w:i/>
          <w:iCs/>
          <w:sz w:val="24"/>
          <w:szCs w:val="24"/>
          <w:u w:val="single"/>
        </w:rPr>
        <w:t>Salinas Police Department Comments and Conditions</w:t>
      </w:r>
    </w:p>
    <w:p w14:paraId="1779C946" w14:textId="77777777" w:rsidR="009F67BE" w:rsidRPr="00340C9A" w:rsidRDefault="009F67BE" w:rsidP="00340C9A">
      <w:pPr>
        <w:pStyle w:val="NoSpacing"/>
        <w:jc w:val="both"/>
        <w:rPr>
          <w:rFonts w:ascii="Times New Roman" w:hAnsi="Times New Roman" w:cs="Times New Roman"/>
          <w:sz w:val="24"/>
          <w:szCs w:val="24"/>
        </w:rPr>
      </w:pPr>
    </w:p>
    <w:p w14:paraId="362B3F1F" w14:textId="77777777" w:rsidR="009F67BE" w:rsidRPr="00340C9A" w:rsidRDefault="009F67BE" w:rsidP="00340C9A">
      <w:pPr>
        <w:pStyle w:val="NoSpacing"/>
        <w:jc w:val="both"/>
        <w:rPr>
          <w:rFonts w:ascii="Times New Roman" w:hAnsi="Times New Roman" w:cs="Times New Roman"/>
          <w:sz w:val="24"/>
          <w:szCs w:val="24"/>
        </w:rPr>
      </w:pPr>
      <w:r w:rsidRPr="00340C9A">
        <w:rPr>
          <w:rFonts w:ascii="Times New Roman" w:hAnsi="Times New Roman" w:cs="Times New Roman"/>
          <w:sz w:val="24"/>
          <w:szCs w:val="24"/>
        </w:rPr>
        <w:t xml:space="preserve">Salinas Police Department reports an average of 61.21 reported crimes across all Police Reporting Districts (PRD) for 2023, the most recent date of PRD records. Adding twenty percent (20%), the formula allows for no more than 73.45 reported crimes within this PRD to avoid the “undue concentration” designation. 2023 Salinas Police Department (SPD) crime statistics showing 241 reported crimes in PRD 52, which is above the 73.45 threshold, which places the site within an area of undue concentration due to crime. The attached 2024 Salinas PRD statistics shows that the crime rate in PRD 52 has increased from 241 to 259.  </w:t>
      </w:r>
      <w:bookmarkStart w:id="9" w:name="_Hlk193706722"/>
      <w:r w:rsidRPr="00340C9A">
        <w:rPr>
          <w:rFonts w:ascii="Times New Roman" w:hAnsi="Times New Roman" w:cs="Times New Roman"/>
          <w:sz w:val="24"/>
          <w:szCs w:val="24"/>
        </w:rPr>
        <w:t xml:space="preserve">Per the Salinas Police Department </w:t>
      </w:r>
      <w:r w:rsidRPr="00340C9A">
        <w:rPr>
          <w:rFonts w:ascii="Times New Roman" w:hAnsi="Times New Roman" w:cs="Times New Roman"/>
          <w:sz w:val="24"/>
          <w:szCs w:val="24"/>
        </w:rPr>
        <w:lastRenderedPageBreak/>
        <w:t xml:space="preserve">memorandum, while an increase in police services for this project is anticipated, the Police Department does not object to the approval of Conditional Use Permit 2024-058 with the conditions of approval stated in the memorandum </w:t>
      </w:r>
      <w:bookmarkEnd w:id="9"/>
      <w:r w:rsidRPr="00340C9A">
        <w:rPr>
          <w:rFonts w:ascii="Times New Roman" w:hAnsi="Times New Roman" w:cs="Times New Roman"/>
          <w:sz w:val="24"/>
          <w:szCs w:val="24"/>
        </w:rPr>
        <w:t xml:space="preserve">(see attached Salinas Police Department memorandum dated October 18, 2024).  </w:t>
      </w:r>
    </w:p>
    <w:p w14:paraId="3421670C" w14:textId="77777777" w:rsidR="009F67BE" w:rsidRPr="00340C9A" w:rsidRDefault="009F67BE" w:rsidP="00340C9A">
      <w:pPr>
        <w:pStyle w:val="NoSpacing"/>
        <w:jc w:val="both"/>
        <w:rPr>
          <w:rFonts w:ascii="Times New Roman" w:hAnsi="Times New Roman" w:cs="Times New Roman"/>
          <w:sz w:val="24"/>
          <w:szCs w:val="24"/>
        </w:rPr>
      </w:pPr>
    </w:p>
    <w:p w14:paraId="007B0896" w14:textId="1F0B1E32" w:rsidR="009F67BE" w:rsidRPr="00340C9A" w:rsidRDefault="009F67BE" w:rsidP="00340C9A">
      <w:pPr>
        <w:pStyle w:val="NoSpacing"/>
        <w:jc w:val="both"/>
        <w:rPr>
          <w:rFonts w:ascii="Times New Roman" w:hAnsi="Times New Roman" w:cs="Times New Roman"/>
          <w:sz w:val="24"/>
          <w:szCs w:val="24"/>
        </w:rPr>
      </w:pPr>
      <w:r w:rsidRPr="00340C9A">
        <w:rPr>
          <w:rFonts w:ascii="Times New Roman" w:hAnsi="Times New Roman" w:cs="Times New Roman"/>
          <w:sz w:val="24"/>
          <w:szCs w:val="24"/>
        </w:rPr>
        <w:t xml:space="preserve">Because the proposed site is located within an area of undue concentration due to number of alcohol licenses in the CT 5.01 and the number of reported crimes in PRD 52, a finding that Public Convenience or Necessity is served by approving the off-sale alcohol use is required should the </w:t>
      </w:r>
      <w:r w:rsidR="008E3662">
        <w:rPr>
          <w:rFonts w:ascii="Times New Roman" w:hAnsi="Times New Roman" w:cs="Times New Roman"/>
          <w:sz w:val="24"/>
          <w:szCs w:val="24"/>
        </w:rPr>
        <w:t>City Council</w:t>
      </w:r>
      <w:r w:rsidRPr="00340C9A">
        <w:rPr>
          <w:rFonts w:ascii="Times New Roman" w:hAnsi="Times New Roman" w:cs="Times New Roman"/>
          <w:sz w:val="24"/>
          <w:szCs w:val="24"/>
        </w:rPr>
        <w:t xml:space="preserve"> determine to approve the CUP.  A finding of P</w:t>
      </w:r>
      <w:r w:rsidRPr="00340C9A">
        <w:rPr>
          <w:rFonts w:ascii="Times New Roman" w:hAnsi="Times New Roman" w:cs="Times New Roman"/>
          <w:bCs/>
          <w:sz w:val="24"/>
          <w:szCs w:val="24"/>
        </w:rPr>
        <w:t>ublic Convenience or Necessity could be determined as customers would be able to complete their shopping needs without having to travel to a range of retail outlets.</w:t>
      </w:r>
    </w:p>
    <w:bookmarkEnd w:id="5"/>
    <w:bookmarkEnd w:id="8"/>
    <w:p w14:paraId="0B051213" w14:textId="77777777" w:rsidR="009F67BE" w:rsidRPr="00340C9A" w:rsidRDefault="009F67BE" w:rsidP="00340C9A">
      <w:pPr>
        <w:pStyle w:val="NoSpacing"/>
        <w:jc w:val="both"/>
        <w:rPr>
          <w:rFonts w:ascii="Times New Roman" w:hAnsi="Times New Roman" w:cs="Times New Roman"/>
          <w:sz w:val="24"/>
          <w:szCs w:val="24"/>
        </w:rPr>
      </w:pPr>
    </w:p>
    <w:p w14:paraId="5C93237E" w14:textId="77777777" w:rsidR="009F67BE" w:rsidRPr="00340C9A" w:rsidRDefault="009F67BE" w:rsidP="00340C9A">
      <w:pPr>
        <w:pStyle w:val="NoSpacing"/>
        <w:jc w:val="both"/>
        <w:rPr>
          <w:rFonts w:ascii="Times New Roman" w:hAnsi="Times New Roman" w:cs="Times New Roman"/>
          <w:i/>
          <w:iCs/>
          <w:sz w:val="24"/>
          <w:szCs w:val="24"/>
          <w:u w:val="single"/>
        </w:rPr>
      </w:pPr>
      <w:r w:rsidRPr="00340C9A">
        <w:rPr>
          <w:rFonts w:ascii="Times New Roman" w:hAnsi="Times New Roman" w:cs="Times New Roman"/>
          <w:i/>
          <w:iCs/>
          <w:sz w:val="24"/>
          <w:szCs w:val="24"/>
          <w:u w:val="single"/>
        </w:rPr>
        <w:t>Proximity to Residences, Parks, and Schools</w:t>
      </w:r>
      <w:bookmarkStart w:id="10" w:name="_Hlk189754591"/>
    </w:p>
    <w:p w14:paraId="13C56DC8" w14:textId="77777777" w:rsidR="009F67BE" w:rsidRPr="00340C9A" w:rsidRDefault="009F67BE" w:rsidP="00340C9A">
      <w:pPr>
        <w:pStyle w:val="NoSpacing"/>
        <w:jc w:val="both"/>
        <w:rPr>
          <w:rFonts w:ascii="Times New Roman" w:hAnsi="Times New Roman" w:cs="Times New Roman"/>
          <w:sz w:val="24"/>
          <w:szCs w:val="24"/>
        </w:rPr>
      </w:pPr>
    </w:p>
    <w:p w14:paraId="18115B17" w14:textId="0B7EFA5F" w:rsidR="009F67BE" w:rsidRPr="00340C9A" w:rsidRDefault="009F67BE" w:rsidP="00340C9A">
      <w:pPr>
        <w:pStyle w:val="NoSpacing"/>
        <w:jc w:val="both"/>
        <w:rPr>
          <w:rFonts w:ascii="Times New Roman" w:hAnsi="Times New Roman" w:cs="Times New Roman"/>
          <w:sz w:val="24"/>
          <w:szCs w:val="24"/>
        </w:rPr>
      </w:pPr>
      <w:r w:rsidRPr="00340C9A">
        <w:rPr>
          <w:rFonts w:ascii="Times New Roman" w:hAnsi="Times New Roman" w:cs="Times New Roman"/>
          <w:sz w:val="24"/>
          <w:szCs w:val="24"/>
        </w:rPr>
        <w:t xml:space="preserve">The closest residences are located on the subject property and residentially zoned land located adjacent to the north of the proposed alcohol related use (15 </w:t>
      </w:r>
      <w:proofErr w:type="spellStart"/>
      <w:r w:rsidRPr="00340C9A">
        <w:rPr>
          <w:rFonts w:ascii="Times New Roman" w:hAnsi="Times New Roman" w:cs="Times New Roman"/>
          <w:sz w:val="24"/>
          <w:szCs w:val="24"/>
        </w:rPr>
        <w:t>Hebbron</w:t>
      </w:r>
      <w:proofErr w:type="spellEnd"/>
      <w:r w:rsidRPr="00340C9A">
        <w:rPr>
          <w:rFonts w:ascii="Times New Roman" w:hAnsi="Times New Roman" w:cs="Times New Roman"/>
          <w:sz w:val="24"/>
          <w:szCs w:val="24"/>
        </w:rPr>
        <w:t xml:space="preserve"> Avenue).  The nearest park is La Paz Neighborhood Park (560 Roosevelt Street), which is located approximately 830 feet to the northwest of the subject site.</w:t>
      </w:r>
      <w:r w:rsidR="006851B9">
        <w:rPr>
          <w:rFonts w:ascii="Times New Roman" w:hAnsi="Times New Roman" w:cs="Times New Roman"/>
          <w:sz w:val="24"/>
          <w:szCs w:val="24"/>
        </w:rPr>
        <w:t xml:space="preserve">  The subject site is located approximately 1,830 feet to the south of Cesar Chavez Park.  </w:t>
      </w:r>
      <w:r w:rsidRPr="00340C9A">
        <w:rPr>
          <w:rFonts w:ascii="Times New Roman" w:hAnsi="Times New Roman" w:cs="Times New Roman"/>
          <w:sz w:val="24"/>
          <w:szCs w:val="24"/>
        </w:rPr>
        <w:t xml:space="preserve">The nearest public school is Sherwood Elementary School (110 South Wood Street), which is located approximately 630 feet southwest from the subject site. </w:t>
      </w:r>
    </w:p>
    <w:p w14:paraId="6CE03521" w14:textId="77777777" w:rsidR="009F67BE" w:rsidRPr="00340C9A" w:rsidRDefault="009F67BE" w:rsidP="00340C9A">
      <w:pPr>
        <w:pStyle w:val="NoSpacing"/>
        <w:jc w:val="both"/>
        <w:rPr>
          <w:rFonts w:ascii="Times New Roman" w:hAnsi="Times New Roman" w:cs="Times New Roman"/>
          <w:sz w:val="24"/>
          <w:szCs w:val="24"/>
        </w:rPr>
      </w:pPr>
    </w:p>
    <w:p w14:paraId="43CE4EC1" w14:textId="025A259C" w:rsidR="009F67BE" w:rsidRPr="001A66CE" w:rsidRDefault="009F67BE" w:rsidP="001A66CE">
      <w:pPr>
        <w:pStyle w:val="NoSpacing"/>
        <w:jc w:val="both"/>
        <w:rPr>
          <w:rFonts w:ascii="Times New Roman" w:hAnsi="Times New Roman" w:cs="Times New Roman"/>
          <w:sz w:val="24"/>
          <w:szCs w:val="24"/>
        </w:rPr>
      </w:pPr>
      <w:r w:rsidRPr="00340C9A">
        <w:rPr>
          <w:rFonts w:ascii="Times New Roman" w:hAnsi="Times New Roman" w:cs="Times New Roman"/>
          <w:sz w:val="24"/>
          <w:szCs w:val="24"/>
        </w:rPr>
        <w:t>The subject property is located less than the average distance of other similar projects to residences, residentially zoned properties, parks/playgrounds, and other public schools than other CUP applications (approved, denied, or expired) dating back to the year 2010.</w:t>
      </w:r>
      <w:bookmarkEnd w:id="10"/>
      <w:r w:rsidR="00522F84">
        <w:rPr>
          <w:rFonts w:ascii="Times New Roman" w:hAnsi="Times New Roman" w:cs="Times New Roman"/>
          <w:sz w:val="24"/>
          <w:szCs w:val="24"/>
        </w:rPr>
        <w:t xml:space="preserve">  </w:t>
      </w:r>
      <w:r w:rsidRPr="001A66CE">
        <w:rPr>
          <w:rFonts w:ascii="Times New Roman" w:hAnsi="Times New Roman" w:cs="Times New Roman"/>
          <w:sz w:val="24"/>
          <w:szCs w:val="24"/>
        </w:rPr>
        <w:t>Table 2 below lists the 59 Conditional Use Permit (CUP) applications for alcohol related uses that have been processed since 2010.  Five (5) off-sale alcohol related CUPs located in an area of undue concentration have been required to comply with the City’s former One-for-One policy.</w:t>
      </w:r>
    </w:p>
    <w:p w14:paraId="5CB010C9" w14:textId="77777777" w:rsidR="009F67BE" w:rsidRPr="001A66CE" w:rsidRDefault="009F67BE" w:rsidP="001A66CE">
      <w:pPr>
        <w:pStyle w:val="NoSpacing"/>
        <w:jc w:val="both"/>
        <w:rPr>
          <w:rFonts w:ascii="Times New Roman" w:hAnsi="Times New Roman" w:cs="Times New Roman"/>
          <w:sz w:val="24"/>
          <w:szCs w:val="24"/>
        </w:rPr>
      </w:pPr>
    </w:p>
    <w:p w14:paraId="6980E494" w14:textId="77777777" w:rsidR="009F67BE" w:rsidRPr="001A66CE" w:rsidRDefault="009F67BE" w:rsidP="001A66CE">
      <w:pPr>
        <w:pStyle w:val="NoSpacing"/>
        <w:jc w:val="both"/>
        <w:rPr>
          <w:rFonts w:ascii="Times New Roman" w:hAnsi="Times New Roman" w:cs="Times New Roman"/>
          <w:sz w:val="24"/>
          <w:szCs w:val="24"/>
        </w:rPr>
      </w:pPr>
      <w:r w:rsidRPr="001A66CE">
        <w:rPr>
          <w:rFonts w:ascii="Times New Roman" w:hAnsi="Times New Roman" w:cs="Times New Roman"/>
          <w:sz w:val="24"/>
          <w:szCs w:val="24"/>
        </w:rPr>
        <w:tab/>
      </w:r>
      <w:r w:rsidRPr="001A66CE">
        <w:rPr>
          <w:rFonts w:ascii="Times New Roman" w:hAnsi="Times New Roman" w:cs="Times New Roman"/>
          <w:sz w:val="24"/>
          <w:szCs w:val="24"/>
        </w:rPr>
        <w:tab/>
        <w:t>Table 2: Conditional Use Permit Applications for Alcohol Related Uses</w:t>
      </w:r>
    </w:p>
    <w:p w14:paraId="10CE01BF" w14:textId="77777777" w:rsidR="009F67BE" w:rsidRDefault="009F67BE" w:rsidP="001A66CE">
      <w:pPr>
        <w:pStyle w:val="NoSpacing"/>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1080"/>
        <w:gridCol w:w="1260"/>
        <w:gridCol w:w="1080"/>
        <w:gridCol w:w="1260"/>
        <w:gridCol w:w="1260"/>
        <w:gridCol w:w="1350"/>
        <w:gridCol w:w="720"/>
        <w:gridCol w:w="720"/>
      </w:tblGrid>
      <w:tr w:rsidR="009F67BE" w:rsidRPr="000A319D" w14:paraId="6F1E503D" w14:textId="77777777" w:rsidTr="007B0311">
        <w:tc>
          <w:tcPr>
            <w:tcW w:w="630" w:type="dxa"/>
            <w:shd w:val="clear" w:color="auto" w:fill="auto"/>
          </w:tcPr>
          <w:p w14:paraId="4A25B92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c>
          <w:tcPr>
            <w:tcW w:w="1080" w:type="dxa"/>
            <w:shd w:val="clear" w:color="auto" w:fill="auto"/>
            <w:vAlign w:val="bottom"/>
          </w:tcPr>
          <w:p w14:paraId="243CF2E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Project Number</w:t>
            </w:r>
          </w:p>
        </w:tc>
        <w:tc>
          <w:tcPr>
            <w:tcW w:w="1260" w:type="dxa"/>
            <w:shd w:val="clear" w:color="auto" w:fill="auto"/>
            <w:vAlign w:val="bottom"/>
          </w:tcPr>
          <w:p w14:paraId="514014D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Status</w:t>
            </w:r>
          </w:p>
        </w:tc>
        <w:tc>
          <w:tcPr>
            <w:tcW w:w="1080" w:type="dxa"/>
            <w:shd w:val="clear" w:color="auto" w:fill="auto"/>
            <w:vAlign w:val="bottom"/>
          </w:tcPr>
          <w:p w14:paraId="226C2C1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Type</w:t>
            </w:r>
          </w:p>
        </w:tc>
        <w:tc>
          <w:tcPr>
            <w:tcW w:w="1260" w:type="dxa"/>
            <w:shd w:val="clear" w:color="auto" w:fill="auto"/>
            <w:vAlign w:val="bottom"/>
          </w:tcPr>
          <w:p w14:paraId="2AE31EE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Address</w:t>
            </w:r>
          </w:p>
        </w:tc>
        <w:tc>
          <w:tcPr>
            <w:tcW w:w="1260" w:type="dxa"/>
            <w:shd w:val="clear" w:color="auto" w:fill="auto"/>
            <w:vAlign w:val="bottom"/>
          </w:tcPr>
          <w:p w14:paraId="6624790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Approval Date</w:t>
            </w:r>
          </w:p>
        </w:tc>
        <w:tc>
          <w:tcPr>
            <w:tcW w:w="1350" w:type="dxa"/>
            <w:shd w:val="clear" w:color="auto" w:fill="auto"/>
            <w:vAlign w:val="bottom"/>
          </w:tcPr>
          <w:p w14:paraId="2042D7F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Approval Body</w:t>
            </w:r>
          </w:p>
        </w:tc>
        <w:tc>
          <w:tcPr>
            <w:tcW w:w="720" w:type="dxa"/>
            <w:shd w:val="clear" w:color="auto" w:fill="auto"/>
            <w:vAlign w:val="bottom"/>
          </w:tcPr>
          <w:p w14:paraId="3F64900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1:1 Req?</w:t>
            </w:r>
          </w:p>
        </w:tc>
        <w:tc>
          <w:tcPr>
            <w:tcW w:w="720" w:type="dxa"/>
            <w:shd w:val="clear" w:color="auto" w:fill="auto"/>
            <w:vAlign w:val="bottom"/>
          </w:tcPr>
          <w:p w14:paraId="0FF5255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w:t>
            </w:r>
          </w:p>
          <w:p w14:paraId="4AA6768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sale?</w:t>
            </w:r>
          </w:p>
        </w:tc>
      </w:tr>
      <w:tr w:rsidR="009F67BE" w14:paraId="6115F160" w14:textId="77777777" w:rsidTr="007B0311">
        <w:tc>
          <w:tcPr>
            <w:tcW w:w="630" w:type="dxa"/>
            <w:shd w:val="clear" w:color="auto" w:fill="auto"/>
          </w:tcPr>
          <w:p w14:paraId="78F938A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w:t>
            </w:r>
          </w:p>
        </w:tc>
        <w:tc>
          <w:tcPr>
            <w:tcW w:w="1080" w:type="dxa"/>
            <w:shd w:val="clear" w:color="auto" w:fill="auto"/>
            <w:vAlign w:val="bottom"/>
          </w:tcPr>
          <w:p w14:paraId="0BFE7E1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2010-004</w:t>
            </w:r>
          </w:p>
        </w:tc>
        <w:tc>
          <w:tcPr>
            <w:tcW w:w="1260" w:type="dxa"/>
            <w:shd w:val="clear" w:color="auto" w:fill="auto"/>
            <w:vAlign w:val="center"/>
          </w:tcPr>
          <w:p w14:paraId="3D37E6B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249BA4D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 </w:t>
            </w:r>
          </w:p>
          <w:p w14:paraId="020FD78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34CCF0F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970 Work St.</w:t>
            </w:r>
          </w:p>
        </w:tc>
        <w:tc>
          <w:tcPr>
            <w:tcW w:w="1260" w:type="dxa"/>
            <w:shd w:val="clear" w:color="auto" w:fill="auto"/>
            <w:vAlign w:val="bottom"/>
          </w:tcPr>
          <w:p w14:paraId="3545558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4/19/2011</w:t>
            </w:r>
          </w:p>
        </w:tc>
        <w:tc>
          <w:tcPr>
            <w:tcW w:w="1350" w:type="dxa"/>
            <w:shd w:val="clear" w:color="auto" w:fill="auto"/>
            <w:vAlign w:val="center"/>
          </w:tcPr>
          <w:p w14:paraId="3FEE069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Council</w:t>
            </w:r>
          </w:p>
        </w:tc>
        <w:tc>
          <w:tcPr>
            <w:tcW w:w="720" w:type="dxa"/>
            <w:shd w:val="clear" w:color="auto" w:fill="auto"/>
            <w:vAlign w:val="bottom"/>
          </w:tcPr>
          <w:p w14:paraId="297E8DD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Yes</w:t>
            </w:r>
          </w:p>
        </w:tc>
        <w:tc>
          <w:tcPr>
            <w:tcW w:w="720" w:type="dxa"/>
            <w:shd w:val="clear" w:color="auto" w:fill="auto"/>
            <w:vAlign w:val="bottom"/>
          </w:tcPr>
          <w:p w14:paraId="77144E8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Yes</w:t>
            </w:r>
          </w:p>
        </w:tc>
      </w:tr>
      <w:tr w:rsidR="009F67BE" w14:paraId="6156CD6E" w14:textId="77777777" w:rsidTr="007B0311">
        <w:tc>
          <w:tcPr>
            <w:tcW w:w="630" w:type="dxa"/>
            <w:shd w:val="clear" w:color="auto" w:fill="auto"/>
          </w:tcPr>
          <w:p w14:paraId="21D9E9C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w:t>
            </w:r>
          </w:p>
        </w:tc>
        <w:tc>
          <w:tcPr>
            <w:tcW w:w="1080" w:type="dxa"/>
            <w:shd w:val="clear" w:color="auto" w:fill="auto"/>
            <w:vAlign w:val="bottom"/>
          </w:tcPr>
          <w:p w14:paraId="3FEA8BC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2010-006</w:t>
            </w:r>
          </w:p>
        </w:tc>
        <w:tc>
          <w:tcPr>
            <w:tcW w:w="1260" w:type="dxa"/>
            <w:shd w:val="clear" w:color="auto" w:fill="auto"/>
            <w:vAlign w:val="center"/>
          </w:tcPr>
          <w:p w14:paraId="240211C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Expired</w:t>
            </w:r>
          </w:p>
        </w:tc>
        <w:tc>
          <w:tcPr>
            <w:tcW w:w="1080" w:type="dxa"/>
            <w:shd w:val="clear" w:color="auto" w:fill="auto"/>
            <w:vAlign w:val="center"/>
          </w:tcPr>
          <w:p w14:paraId="7E703AF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 </w:t>
            </w:r>
          </w:p>
          <w:p w14:paraId="3292B00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4077F37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1532 N. Main St.</w:t>
            </w:r>
          </w:p>
        </w:tc>
        <w:tc>
          <w:tcPr>
            <w:tcW w:w="1260" w:type="dxa"/>
            <w:shd w:val="clear" w:color="auto" w:fill="auto"/>
            <w:vAlign w:val="bottom"/>
          </w:tcPr>
          <w:p w14:paraId="54C38D1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6/14/2011</w:t>
            </w:r>
          </w:p>
        </w:tc>
        <w:tc>
          <w:tcPr>
            <w:tcW w:w="1350" w:type="dxa"/>
            <w:shd w:val="clear" w:color="auto" w:fill="auto"/>
            <w:vAlign w:val="bottom"/>
          </w:tcPr>
          <w:p w14:paraId="6D08B76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Council</w:t>
            </w:r>
          </w:p>
        </w:tc>
        <w:tc>
          <w:tcPr>
            <w:tcW w:w="720" w:type="dxa"/>
            <w:shd w:val="clear" w:color="auto" w:fill="auto"/>
            <w:vAlign w:val="bottom"/>
          </w:tcPr>
          <w:p w14:paraId="02708A3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 xml:space="preserve">Yes </w:t>
            </w:r>
          </w:p>
        </w:tc>
        <w:tc>
          <w:tcPr>
            <w:tcW w:w="720" w:type="dxa"/>
            <w:shd w:val="clear" w:color="auto" w:fill="auto"/>
            <w:vAlign w:val="bottom"/>
          </w:tcPr>
          <w:p w14:paraId="32722DE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Yes</w:t>
            </w:r>
          </w:p>
        </w:tc>
      </w:tr>
      <w:tr w:rsidR="009F67BE" w14:paraId="0E986337" w14:textId="77777777" w:rsidTr="007B0311">
        <w:tc>
          <w:tcPr>
            <w:tcW w:w="630" w:type="dxa"/>
            <w:shd w:val="clear" w:color="auto" w:fill="auto"/>
          </w:tcPr>
          <w:p w14:paraId="5A13EAB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3.</w:t>
            </w:r>
          </w:p>
        </w:tc>
        <w:tc>
          <w:tcPr>
            <w:tcW w:w="1080" w:type="dxa"/>
            <w:shd w:val="clear" w:color="auto" w:fill="auto"/>
            <w:vAlign w:val="bottom"/>
          </w:tcPr>
          <w:p w14:paraId="49218FE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2010-007</w:t>
            </w:r>
          </w:p>
        </w:tc>
        <w:tc>
          <w:tcPr>
            <w:tcW w:w="1260" w:type="dxa"/>
            <w:shd w:val="clear" w:color="auto" w:fill="auto"/>
            <w:vAlign w:val="center"/>
          </w:tcPr>
          <w:p w14:paraId="279A8E0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6F48493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 </w:t>
            </w:r>
          </w:p>
          <w:p w14:paraId="432E6BB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66E670E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615 W. Laurel Dr.</w:t>
            </w:r>
          </w:p>
        </w:tc>
        <w:tc>
          <w:tcPr>
            <w:tcW w:w="1260" w:type="dxa"/>
            <w:shd w:val="clear" w:color="auto" w:fill="auto"/>
            <w:vAlign w:val="bottom"/>
          </w:tcPr>
          <w:p w14:paraId="3185C3E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6/6/2010</w:t>
            </w:r>
          </w:p>
        </w:tc>
        <w:tc>
          <w:tcPr>
            <w:tcW w:w="1350" w:type="dxa"/>
            <w:shd w:val="clear" w:color="auto" w:fill="auto"/>
            <w:vAlign w:val="bottom"/>
          </w:tcPr>
          <w:p w14:paraId="73B85B8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Planning Commission</w:t>
            </w:r>
          </w:p>
        </w:tc>
        <w:tc>
          <w:tcPr>
            <w:tcW w:w="720" w:type="dxa"/>
            <w:shd w:val="clear" w:color="auto" w:fill="auto"/>
            <w:vAlign w:val="bottom"/>
          </w:tcPr>
          <w:p w14:paraId="029C9DF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Yes</w:t>
            </w:r>
          </w:p>
        </w:tc>
        <w:tc>
          <w:tcPr>
            <w:tcW w:w="720" w:type="dxa"/>
            <w:shd w:val="clear" w:color="auto" w:fill="auto"/>
            <w:vAlign w:val="bottom"/>
          </w:tcPr>
          <w:p w14:paraId="4D63F41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Yes</w:t>
            </w:r>
          </w:p>
        </w:tc>
      </w:tr>
      <w:tr w:rsidR="009F67BE" w14:paraId="6E350745" w14:textId="77777777" w:rsidTr="007B0311">
        <w:tc>
          <w:tcPr>
            <w:tcW w:w="630" w:type="dxa"/>
            <w:shd w:val="clear" w:color="auto" w:fill="auto"/>
          </w:tcPr>
          <w:p w14:paraId="0722F05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4.</w:t>
            </w:r>
          </w:p>
        </w:tc>
        <w:tc>
          <w:tcPr>
            <w:tcW w:w="1080" w:type="dxa"/>
            <w:shd w:val="clear" w:color="auto" w:fill="auto"/>
            <w:vAlign w:val="bottom"/>
          </w:tcPr>
          <w:p w14:paraId="626A749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2010-013</w:t>
            </w:r>
          </w:p>
        </w:tc>
        <w:tc>
          <w:tcPr>
            <w:tcW w:w="1260" w:type="dxa"/>
            <w:shd w:val="clear" w:color="auto" w:fill="auto"/>
            <w:vAlign w:val="center"/>
          </w:tcPr>
          <w:p w14:paraId="2907E04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2E33132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 </w:t>
            </w:r>
          </w:p>
          <w:p w14:paraId="78737EF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01DA868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306 N. Main St.</w:t>
            </w:r>
          </w:p>
        </w:tc>
        <w:tc>
          <w:tcPr>
            <w:tcW w:w="1260" w:type="dxa"/>
            <w:shd w:val="clear" w:color="auto" w:fill="auto"/>
            <w:vAlign w:val="bottom"/>
          </w:tcPr>
          <w:p w14:paraId="37669BF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10/12/2010</w:t>
            </w:r>
          </w:p>
        </w:tc>
        <w:tc>
          <w:tcPr>
            <w:tcW w:w="1350" w:type="dxa"/>
            <w:shd w:val="clear" w:color="auto" w:fill="auto"/>
            <w:vAlign w:val="bottom"/>
          </w:tcPr>
          <w:p w14:paraId="767A26C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472F6FA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 xml:space="preserve">No </w:t>
            </w:r>
          </w:p>
        </w:tc>
        <w:tc>
          <w:tcPr>
            <w:tcW w:w="720" w:type="dxa"/>
            <w:shd w:val="clear" w:color="auto" w:fill="auto"/>
            <w:vAlign w:val="bottom"/>
          </w:tcPr>
          <w:p w14:paraId="01DBF43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Yes</w:t>
            </w:r>
          </w:p>
        </w:tc>
      </w:tr>
      <w:tr w:rsidR="009F67BE" w14:paraId="22FAA85A" w14:textId="77777777" w:rsidTr="007B0311">
        <w:tc>
          <w:tcPr>
            <w:tcW w:w="630" w:type="dxa"/>
            <w:shd w:val="clear" w:color="auto" w:fill="auto"/>
          </w:tcPr>
          <w:p w14:paraId="0364D6B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5.</w:t>
            </w:r>
          </w:p>
        </w:tc>
        <w:tc>
          <w:tcPr>
            <w:tcW w:w="1080" w:type="dxa"/>
            <w:shd w:val="clear" w:color="auto" w:fill="auto"/>
            <w:vAlign w:val="bottom"/>
          </w:tcPr>
          <w:p w14:paraId="4E8EADA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2010-018</w:t>
            </w:r>
          </w:p>
        </w:tc>
        <w:tc>
          <w:tcPr>
            <w:tcW w:w="1260" w:type="dxa"/>
            <w:shd w:val="clear" w:color="auto" w:fill="auto"/>
            <w:vAlign w:val="center"/>
          </w:tcPr>
          <w:p w14:paraId="52A8EB2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35534C2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 Site </w:t>
            </w:r>
          </w:p>
          <w:p w14:paraId="579D6B7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center"/>
          </w:tcPr>
          <w:p w14:paraId="4D30219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242 Williams Rd.</w:t>
            </w:r>
          </w:p>
        </w:tc>
        <w:tc>
          <w:tcPr>
            <w:tcW w:w="1260" w:type="dxa"/>
            <w:shd w:val="clear" w:color="auto" w:fill="auto"/>
            <w:vAlign w:val="bottom"/>
          </w:tcPr>
          <w:p w14:paraId="4A84D57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8/2/2011</w:t>
            </w:r>
          </w:p>
        </w:tc>
        <w:tc>
          <w:tcPr>
            <w:tcW w:w="1350" w:type="dxa"/>
            <w:shd w:val="clear" w:color="auto" w:fill="auto"/>
            <w:vAlign w:val="center"/>
          </w:tcPr>
          <w:p w14:paraId="64FE715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center"/>
          </w:tcPr>
          <w:p w14:paraId="104E6C59"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2B9F5B1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p w14:paraId="1B764325" w14:textId="77777777" w:rsidR="009F67BE" w:rsidRPr="00CB6FF5" w:rsidRDefault="009F67BE" w:rsidP="00CB6FF5">
            <w:pPr>
              <w:pStyle w:val="NoSpacing"/>
              <w:rPr>
                <w:rFonts w:ascii="Times New Roman" w:hAnsi="Times New Roman" w:cs="Times New Roman"/>
                <w:sz w:val="20"/>
                <w:szCs w:val="20"/>
              </w:rPr>
            </w:pPr>
          </w:p>
        </w:tc>
      </w:tr>
      <w:tr w:rsidR="009F67BE" w14:paraId="19C3E35E" w14:textId="77777777" w:rsidTr="007B0311">
        <w:tc>
          <w:tcPr>
            <w:tcW w:w="630" w:type="dxa"/>
            <w:shd w:val="clear" w:color="auto" w:fill="auto"/>
          </w:tcPr>
          <w:p w14:paraId="05194A3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6.</w:t>
            </w:r>
          </w:p>
        </w:tc>
        <w:tc>
          <w:tcPr>
            <w:tcW w:w="1080" w:type="dxa"/>
            <w:shd w:val="clear" w:color="auto" w:fill="auto"/>
            <w:vAlign w:val="bottom"/>
          </w:tcPr>
          <w:p w14:paraId="3641827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2011-005</w:t>
            </w:r>
          </w:p>
        </w:tc>
        <w:tc>
          <w:tcPr>
            <w:tcW w:w="1260" w:type="dxa"/>
            <w:shd w:val="clear" w:color="auto" w:fill="auto"/>
            <w:vAlign w:val="center"/>
          </w:tcPr>
          <w:p w14:paraId="0A37D31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Denied</w:t>
            </w:r>
          </w:p>
        </w:tc>
        <w:tc>
          <w:tcPr>
            <w:tcW w:w="1080" w:type="dxa"/>
            <w:shd w:val="clear" w:color="auto" w:fill="auto"/>
            <w:vAlign w:val="center"/>
          </w:tcPr>
          <w:p w14:paraId="1AA9355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 </w:t>
            </w:r>
          </w:p>
          <w:p w14:paraId="686F9E8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1D22423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575 N. Sanborn Rd.</w:t>
            </w:r>
          </w:p>
        </w:tc>
        <w:tc>
          <w:tcPr>
            <w:tcW w:w="1260" w:type="dxa"/>
            <w:shd w:val="clear" w:color="auto" w:fill="auto"/>
            <w:vAlign w:val="bottom"/>
          </w:tcPr>
          <w:p w14:paraId="465229C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N/A</w:t>
            </w:r>
          </w:p>
        </w:tc>
        <w:tc>
          <w:tcPr>
            <w:tcW w:w="1350" w:type="dxa"/>
            <w:shd w:val="clear" w:color="auto" w:fill="auto"/>
            <w:vAlign w:val="bottom"/>
          </w:tcPr>
          <w:p w14:paraId="5919277B"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350C8D60"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3D9860BC" w14:textId="77777777" w:rsidR="009F67BE" w:rsidRPr="00CB6FF5" w:rsidRDefault="009F67BE" w:rsidP="00CB6FF5">
            <w:pPr>
              <w:pStyle w:val="NoSpacing"/>
              <w:rPr>
                <w:rFonts w:ascii="Times New Roman" w:hAnsi="Times New Roman" w:cs="Times New Roman"/>
                <w:sz w:val="20"/>
                <w:szCs w:val="20"/>
              </w:rPr>
            </w:pPr>
          </w:p>
        </w:tc>
      </w:tr>
      <w:tr w:rsidR="009F67BE" w14:paraId="0ECD7EAC" w14:textId="77777777" w:rsidTr="007B0311">
        <w:tc>
          <w:tcPr>
            <w:tcW w:w="630" w:type="dxa"/>
            <w:shd w:val="clear" w:color="auto" w:fill="auto"/>
          </w:tcPr>
          <w:p w14:paraId="0AF6432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7.</w:t>
            </w:r>
          </w:p>
        </w:tc>
        <w:tc>
          <w:tcPr>
            <w:tcW w:w="1080" w:type="dxa"/>
            <w:shd w:val="clear" w:color="auto" w:fill="auto"/>
            <w:vAlign w:val="bottom"/>
          </w:tcPr>
          <w:p w14:paraId="247BC76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2011-009</w:t>
            </w:r>
          </w:p>
        </w:tc>
        <w:tc>
          <w:tcPr>
            <w:tcW w:w="1260" w:type="dxa"/>
            <w:shd w:val="clear" w:color="auto" w:fill="auto"/>
            <w:vAlign w:val="center"/>
          </w:tcPr>
          <w:p w14:paraId="3B9D7AC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237C259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 </w:t>
            </w:r>
          </w:p>
          <w:p w14:paraId="6CBC0BD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center"/>
          </w:tcPr>
          <w:p w14:paraId="05202BF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1375 N. Davis Rd.</w:t>
            </w:r>
          </w:p>
        </w:tc>
        <w:tc>
          <w:tcPr>
            <w:tcW w:w="1260" w:type="dxa"/>
            <w:shd w:val="clear" w:color="auto" w:fill="auto"/>
            <w:vAlign w:val="bottom"/>
          </w:tcPr>
          <w:p w14:paraId="3E42DD1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6/1/2011</w:t>
            </w:r>
          </w:p>
        </w:tc>
        <w:tc>
          <w:tcPr>
            <w:tcW w:w="1350" w:type="dxa"/>
            <w:shd w:val="clear" w:color="auto" w:fill="auto"/>
            <w:vAlign w:val="center"/>
          </w:tcPr>
          <w:p w14:paraId="2629D1E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Planning Commission</w:t>
            </w:r>
          </w:p>
        </w:tc>
        <w:tc>
          <w:tcPr>
            <w:tcW w:w="720" w:type="dxa"/>
            <w:shd w:val="clear" w:color="auto" w:fill="auto"/>
            <w:vAlign w:val="center"/>
          </w:tcPr>
          <w:p w14:paraId="2D66EE2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Yes</w:t>
            </w:r>
          </w:p>
        </w:tc>
        <w:tc>
          <w:tcPr>
            <w:tcW w:w="720" w:type="dxa"/>
            <w:shd w:val="clear" w:color="auto" w:fill="auto"/>
            <w:vAlign w:val="bottom"/>
          </w:tcPr>
          <w:p w14:paraId="60CC0AF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Yes</w:t>
            </w:r>
          </w:p>
        </w:tc>
      </w:tr>
      <w:tr w:rsidR="009F67BE" w14:paraId="1ECA4B15" w14:textId="77777777" w:rsidTr="007B0311">
        <w:tc>
          <w:tcPr>
            <w:tcW w:w="630" w:type="dxa"/>
            <w:shd w:val="clear" w:color="auto" w:fill="auto"/>
          </w:tcPr>
          <w:p w14:paraId="7C81574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8.</w:t>
            </w:r>
          </w:p>
        </w:tc>
        <w:tc>
          <w:tcPr>
            <w:tcW w:w="1080" w:type="dxa"/>
            <w:shd w:val="clear" w:color="auto" w:fill="auto"/>
            <w:vAlign w:val="bottom"/>
          </w:tcPr>
          <w:p w14:paraId="08FD89D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2011-010</w:t>
            </w:r>
          </w:p>
        </w:tc>
        <w:tc>
          <w:tcPr>
            <w:tcW w:w="1260" w:type="dxa"/>
            <w:shd w:val="clear" w:color="auto" w:fill="auto"/>
            <w:vAlign w:val="center"/>
          </w:tcPr>
          <w:p w14:paraId="019D071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0025FA5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 </w:t>
            </w:r>
          </w:p>
          <w:p w14:paraId="4C018E2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center"/>
          </w:tcPr>
          <w:p w14:paraId="72B8775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1800 N. Main St.</w:t>
            </w:r>
          </w:p>
        </w:tc>
        <w:tc>
          <w:tcPr>
            <w:tcW w:w="1260" w:type="dxa"/>
            <w:shd w:val="clear" w:color="auto" w:fill="auto"/>
            <w:vAlign w:val="bottom"/>
          </w:tcPr>
          <w:p w14:paraId="29C796B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6/14/2011</w:t>
            </w:r>
          </w:p>
        </w:tc>
        <w:tc>
          <w:tcPr>
            <w:tcW w:w="1350" w:type="dxa"/>
            <w:shd w:val="clear" w:color="auto" w:fill="auto"/>
            <w:vAlign w:val="center"/>
          </w:tcPr>
          <w:p w14:paraId="68ED5D8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 xml:space="preserve">City Council </w:t>
            </w:r>
          </w:p>
        </w:tc>
        <w:tc>
          <w:tcPr>
            <w:tcW w:w="720" w:type="dxa"/>
            <w:shd w:val="clear" w:color="auto" w:fill="auto"/>
            <w:vAlign w:val="center"/>
          </w:tcPr>
          <w:p w14:paraId="752980E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Yes</w:t>
            </w:r>
          </w:p>
        </w:tc>
        <w:tc>
          <w:tcPr>
            <w:tcW w:w="720" w:type="dxa"/>
            <w:shd w:val="clear" w:color="auto" w:fill="auto"/>
            <w:vAlign w:val="bottom"/>
          </w:tcPr>
          <w:p w14:paraId="5442B94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Yes</w:t>
            </w:r>
          </w:p>
        </w:tc>
      </w:tr>
      <w:tr w:rsidR="009F67BE" w:rsidRPr="000A319D" w14:paraId="2291B974" w14:textId="77777777" w:rsidTr="007B0311">
        <w:tc>
          <w:tcPr>
            <w:tcW w:w="630" w:type="dxa"/>
            <w:shd w:val="clear" w:color="auto" w:fill="auto"/>
          </w:tcPr>
          <w:p w14:paraId="51AF354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lastRenderedPageBreak/>
              <w:t>9.</w:t>
            </w:r>
          </w:p>
        </w:tc>
        <w:tc>
          <w:tcPr>
            <w:tcW w:w="1080" w:type="dxa"/>
            <w:shd w:val="clear" w:color="auto" w:fill="auto"/>
            <w:vAlign w:val="bottom"/>
          </w:tcPr>
          <w:p w14:paraId="499AC32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2011-022</w:t>
            </w:r>
          </w:p>
        </w:tc>
        <w:tc>
          <w:tcPr>
            <w:tcW w:w="1260" w:type="dxa"/>
            <w:shd w:val="clear" w:color="auto" w:fill="auto"/>
            <w:vAlign w:val="center"/>
          </w:tcPr>
          <w:p w14:paraId="513E508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5EA4AB0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6E411C4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52E6C49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1730 N. Main St.</w:t>
            </w:r>
          </w:p>
        </w:tc>
        <w:tc>
          <w:tcPr>
            <w:tcW w:w="1260" w:type="dxa"/>
            <w:shd w:val="clear" w:color="auto" w:fill="auto"/>
            <w:vAlign w:val="bottom"/>
          </w:tcPr>
          <w:p w14:paraId="7A114F0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10/10/2011</w:t>
            </w:r>
          </w:p>
        </w:tc>
        <w:tc>
          <w:tcPr>
            <w:tcW w:w="1350" w:type="dxa"/>
            <w:shd w:val="clear" w:color="auto" w:fill="auto"/>
            <w:vAlign w:val="center"/>
          </w:tcPr>
          <w:p w14:paraId="05121F9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23524ECD"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27A5E6B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0A319D" w14:paraId="24856AFF" w14:textId="77777777" w:rsidTr="007B0311">
        <w:tc>
          <w:tcPr>
            <w:tcW w:w="630" w:type="dxa"/>
            <w:shd w:val="clear" w:color="auto" w:fill="auto"/>
          </w:tcPr>
          <w:p w14:paraId="4B8453F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10.</w:t>
            </w:r>
          </w:p>
          <w:p w14:paraId="2E96B0E8" w14:textId="77777777" w:rsidR="009F67BE" w:rsidRPr="00CB6FF5" w:rsidRDefault="009F67BE" w:rsidP="00CB6FF5">
            <w:pPr>
              <w:pStyle w:val="NoSpacing"/>
              <w:rPr>
                <w:rFonts w:ascii="Times New Roman" w:hAnsi="Times New Roman" w:cs="Times New Roman"/>
                <w:sz w:val="20"/>
                <w:szCs w:val="20"/>
              </w:rPr>
            </w:pPr>
          </w:p>
        </w:tc>
        <w:tc>
          <w:tcPr>
            <w:tcW w:w="1080" w:type="dxa"/>
            <w:shd w:val="clear" w:color="auto" w:fill="auto"/>
            <w:vAlign w:val="bottom"/>
          </w:tcPr>
          <w:p w14:paraId="660D7D4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2011-023</w:t>
            </w:r>
          </w:p>
        </w:tc>
        <w:tc>
          <w:tcPr>
            <w:tcW w:w="1260" w:type="dxa"/>
            <w:shd w:val="clear" w:color="auto" w:fill="auto"/>
            <w:vAlign w:val="center"/>
          </w:tcPr>
          <w:p w14:paraId="2E8B4A0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Withdrawn</w:t>
            </w:r>
          </w:p>
        </w:tc>
        <w:tc>
          <w:tcPr>
            <w:tcW w:w="1080" w:type="dxa"/>
            <w:shd w:val="clear" w:color="auto" w:fill="auto"/>
            <w:vAlign w:val="center"/>
          </w:tcPr>
          <w:p w14:paraId="30A3F4D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w:t>
            </w:r>
          </w:p>
          <w:p w14:paraId="1CF3BC9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4D9684F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1730 N. Main St.</w:t>
            </w:r>
          </w:p>
        </w:tc>
        <w:tc>
          <w:tcPr>
            <w:tcW w:w="1260" w:type="dxa"/>
            <w:shd w:val="clear" w:color="auto" w:fill="auto"/>
            <w:vAlign w:val="center"/>
          </w:tcPr>
          <w:p w14:paraId="22787DC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N/A</w:t>
            </w:r>
          </w:p>
        </w:tc>
        <w:tc>
          <w:tcPr>
            <w:tcW w:w="1350" w:type="dxa"/>
            <w:shd w:val="clear" w:color="auto" w:fill="auto"/>
            <w:vAlign w:val="bottom"/>
          </w:tcPr>
          <w:p w14:paraId="037D3686"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75A16B3F"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4C9C5569" w14:textId="77777777" w:rsidR="009F67BE" w:rsidRPr="00CB6FF5" w:rsidRDefault="009F67BE" w:rsidP="00CB6FF5">
            <w:pPr>
              <w:pStyle w:val="NoSpacing"/>
              <w:rPr>
                <w:rFonts w:ascii="Times New Roman" w:hAnsi="Times New Roman" w:cs="Times New Roman"/>
                <w:sz w:val="20"/>
                <w:szCs w:val="20"/>
              </w:rPr>
            </w:pPr>
          </w:p>
        </w:tc>
      </w:tr>
      <w:tr w:rsidR="009F67BE" w:rsidRPr="000A319D" w14:paraId="6EFA16B6" w14:textId="77777777" w:rsidTr="007B0311">
        <w:tc>
          <w:tcPr>
            <w:tcW w:w="630" w:type="dxa"/>
            <w:shd w:val="clear" w:color="auto" w:fill="auto"/>
          </w:tcPr>
          <w:p w14:paraId="2D6687E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11.</w:t>
            </w:r>
          </w:p>
        </w:tc>
        <w:tc>
          <w:tcPr>
            <w:tcW w:w="1080" w:type="dxa"/>
            <w:shd w:val="clear" w:color="auto" w:fill="auto"/>
            <w:vAlign w:val="bottom"/>
          </w:tcPr>
          <w:p w14:paraId="5178D63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2012-001</w:t>
            </w:r>
          </w:p>
        </w:tc>
        <w:tc>
          <w:tcPr>
            <w:tcW w:w="1260" w:type="dxa"/>
            <w:shd w:val="clear" w:color="auto" w:fill="auto"/>
            <w:vAlign w:val="center"/>
          </w:tcPr>
          <w:p w14:paraId="23BF4E1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7D233B6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4BAA5B4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617C4E4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1391 N. Davis Rd.</w:t>
            </w:r>
          </w:p>
        </w:tc>
        <w:tc>
          <w:tcPr>
            <w:tcW w:w="1260" w:type="dxa"/>
            <w:shd w:val="clear" w:color="auto" w:fill="auto"/>
            <w:vAlign w:val="bottom"/>
          </w:tcPr>
          <w:p w14:paraId="78D4601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2/12/2012</w:t>
            </w:r>
          </w:p>
        </w:tc>
        <w:tc>
          <w:tcPr>
            <w:tcW w:w="1350" w:type="dxa"/>
            <w:shd w:val="clear" w:color="auto" w:fill="auto"/>
            <w:vAlign w:val="center"/>
          </w:tcPr>
          <w:p w14:paraId="06786D0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54FBE223"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5E1F39D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0A319D" w14:paraId="26075CDF" w14:textId="77777777" w:rsidTr="007B0311">
        <w:tc>
          <w:tcPr>
            <w:tcW w:w="630" w:type="dxa"/>
            <w:shd w:val="clear" w:color="auto" w:fill="auto"/>
          </w:tcPr>
          <w:p w14:paraId="0B4633C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12.</w:t>
            </w:r>
          </w:p>
        </w:tc>
        <w:tc>
          <w:tcPr>
            <w:tcW w:w="1080" w:type="dxa"/>
            <w:shd w:val="clear" w:color="auto" w:fill="auto"/>
            <w:vAlign w:val="bottom"/>
          </w:tcPr>
          <w:p w14:paraId="1F3C8C3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2012-003</w:t>
            </w:r>
          </w:p>
        </w:tc>
        <w:tc>
          <w:tcPr>
            <w:tcW w:w="1260" w:type="dxa"/>
            <w:shd w:val="clear" w:color="auto" w:fill="auto"/>
            <w:vAlign w:val="center"/>
          </w:tcPr>
          <w:p w14:paraId="70DB112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1F2E382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4B2DC79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 </w:t>
            </w:r>
          </w:p>
        </w:tc>
        <w:tc>
          <w:tcPr>
            <w:tcW w:w="1260" w:type="dxa"/>
            <w:shd w:val="clear" w:color="auto" w:fill="auto"/>
            <w:vAlign w:val="bottom"/>
          </w:tcPr>
          <w:p w14:paraId="364E393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1748 N. Main St.</w:t>
            </w:r>
          </w:p>
        </w:tc>
        <w:tc>
          <w:tcPr>
            <w:tcW w:w="1260" w:type="dxa"/>
            <w:shd w:val="clear" w:color="auto" w:fill="auto"/>
            <w:vAlign w:val="bottom"/>
          </w:tcPr>
          <w:p w14:paraId="71F561D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3/27/2012</w:t>
            </w:r>
          </w:p>
        </w:tc>
        <w:tc>
          <w:tcPr>
            <w:tcW w:w="1350" w:type="dxa"/>
            <w:shd w:val="clear" w:color="auto" w:fill="auto"/>
            <w:vAlign w:val="center"/>
          </w:tcPr>
          <w:p w14:paraId="6DB69EA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11F0BC0B"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5B6AA9F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0A319D" w14:paraId="261A519A" w14:textId="77777777" w:rsidTr="007B0311">
        <w:tc>
          <w:tcPr>
            <w:tcW w:w="630" w:type="dxa"/>
            <w:shd w:val="clear" w:color="auto" w:fill="auto"/>
          </w:tcPr>
          <w:p w14:paraId="03829F5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13.</w:t>
            </w:r>
          </w:p>
        </w:tc>
        <w:tc>
          <w:tcPr>
            <w:tcW w:w="1080" w:type="dxa"/>
            <w:shd w:val="clear" w:color="auto" w:fill="auto"/>
            <w:vAlign w:val="bottom"/>
          </w:tcPr>
          <w:p w14:paraId="4526CB2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2012-005</w:t>
            </w:r>
          </w:p>
        </w:tc>
        <w:tc>
          <w:tcPr>
            <w:tcW w:w="1260" w:type="dxa"/>
            <w:shd w:val="clear" w:color="auto" w:fill="auto"/>
            <w:vAlign w:val="center"/>
          </w:tcPr>
          <w:p w14:paraId="7C4B8F9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Denied</w:t>
            </w:r>
          </w:p>
        </w:tc>
        <w:tc>
          <w:tcPr>
            <w:tcW w:w="1080" w:type="dxa"/>
            <w:shd w:val="clear" w:color="auto" w:fill="auto"/>
            <w:vAlign w:val="center"/>
          </w:tcPr>
          <w:p w14:paraId="79D1B06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w:t>
            </w:r>
          </w:p>
          <w:p w14:paraId="7C698A7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77F25E8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8 Williams Rd.</w:t>
            </w:r>
          </w:p>
        </w:tc>
        <w:tc>
          <w:tcPr>
            <w:tcW w:w="1260" w:type="dxa"/>
            <w:shd w:val="clear" w:color="auto" w:fill="auto"/>
            <w:vAlign w:val="center"/>
          </w:tcPr>
          <w:p w14:paraId="28217D1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N/A</w:t>
            </w:r>
          </w:p>
        </w:tc>
        <w:tc>
          <w:tcPr>
            <w:tcW w:w="1350" w:type="dxa"/>
            <w:shd w:val="clear" w:color="auto" w:fill="auto"/>
            <w:vAlign w:val="bottom"/>
          </w:tcPr>
          <w:p w14:paraId="27C9CF87"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042B298A"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06E54F27" w14:textId="77777777" w:rsidR="009F67BE" w:rsidRPr="00CB6FF5" w:rsidRDefault="009F67BE" w:rsidP="00CB6FF5">
            <w:pPr>
              <w:pStyle w:val="NoSpacing"/>
              <w:rPr>
                <w:rFonts w:ascii="Times New Roman" w:hAnsi="Times New Roman" w:cs="Times New Roman"/>
                <w:sz w:val="20"/>
                <w:szCs w:val="20"/>
              </w:rPr>
            </w:pPr>
          </w:p>
        </w:tc>
      </w:tr>
      <w:tr w:rsidR="009F67BE" w:rsidRPr="000A319D" w14:paraId="347353F5" w14:textId="77777777" w:rsidTr="007B0311">
        <w:tc>
          <w:tcPr>
            <w:tcW w:w="630" w:type="dxa"/>
            <w:shd w:val="clear" w:color="auto" w:fill="auto"/>
          </w:tcPr>
          <w:p w14:paraId="5AB950E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14.</w:t>
            </w:r>
          </w:p>
        </w:tc>
        <w:tc>
          <w:tcPr>
            <w:tcW w:w="1080" w:type="dxa"/>
            <w:shd w:val="clear" w:color="auto" w:fill="auto"/>
            <w:vAlign w:val="bottom"/>
          </w:tcPr>
          <w:p w14:paraId="126133C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2013-003</w:t>
            </w:r>
          </w:p>
        </w:tc>
        <w:tc>
          <w:tcPr>
            <w:tcW w:w="1260" w:type="dxa"/>
            <w:shd w:val="clear" w:color="auto" w:fill="auto"/>
            <w:vAlign w:val="center"/>
          </w:tcPr>
          <w:p w14:paraId="360BA02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770AAEC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w:t>
            </w:r>
          </w:p>
          <w:p w14:paraId="6FDF3F1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62841D8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1045 N. Main St.</w:t>
            </w:r>
          </w:p>
        </w:tc>
        <w:tc>
          <w:tcPr>
            <w:tcW w:w="1260" w:type="dxa"/>
            <w:shd w:val="clear" w:color="auto" w:fill="auto"/>
            <w:vAlign w:val="bottom"/>
          </w:tcPr>
          <w:p w14:paraId="016D017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9/24/2013</w:t>
            </w:r>
          </w:p>
        </w:tc>
        <w:tc>
          <w:tcPr>
            <w:tcW w:w="1350" w:type="dxa"/>
            <w:shd w:val="clear" w:color="auto" w:fill="auto"/>
            <w:vAlign w:val="center"/>
          </w:tcPr>
          <w:p w14:paraId="4DDCC6C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Council</w:t>
            </w:r>
          </w:p>
        </w:tc>
        <w:tc>
          <w:tcPr>
            <w:tcW w:w="720" w:type="dxa"/>
            <w:shd w:val="clear" w:color="auto" w:fill="auto"/>
            <w:vAlign w:val="bottom"/>
          </w:tcPr>
          <w:p w14:paraId="29C3B19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c>
          <w:tcPr>
            <w:tcW w:w="720" w:type="dxa"/>
            <w:shd w:val="clear" w:color="auto" w:fill="auto"/>
            <w:vAlign w:val="bottom"/>
          </w:tcPr>
          <w:p w14:paraId="5381C51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Yes</w:t>
            </w:r>
          </w:p>
        </w:tc>
      </w:tr>
      <w:tr w:rsidR="009F67BE" w:rsidRPr="000A319D" w14:paraId="0ED3D38B" w14:textId="77777777" w:rsidTr="007B0311">
        <w:tc>
          <w:tcPr>
            <w:tcW w:w="630" w:type="dxa"/>
            <w:shd w:val="clear" w:color="auto" w:fill="auto"/>
          </w:tcPr>
          <w:p w14:paraId="4768ABD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15.</w:t>
            </w:r>
          </w:p>
        </w:tc>
        <w:tc>
          <w:tcPr>
            <w:tcW w:w="1080" w:type="dxa"/>
            <w:shd w:val="clear" w:color="auto" w:fill="auto"/>
            <w:vAlign w:val="bottom"/>
          </w:tcPr>
          <w:p w14:paraId="1595BFD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2013-006</w:t>
            </w:r>
          </w:p>
        </w:tc>
        <w:tc>
          <w:tcPr>
            <w:tcW w:w="1260" w:type="dxa"/>
            <w:shd w:val="clear" w:color="auto" w:fill="auto"/>
            <w:vAlign w:val="center"/>
          </w:tcPr>
          <w:p w14:paraId="2CED2EF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222F726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1143B30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6D36F6F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1988 N. Main St.</w:t>
            </w:r>
          </w:p>
        </w:tc>
        <w:tc>
          <w:tcPr>
            <w:tcW w:w="1260" w:type="dxa"/>
            <w:shd w:val="clear" w:color="auto" w:fill="auto"/>
            <w:vAlign w:val="bottom"/>
          </w:tcPr>
          <w:p w14:paraId="70AC63A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7/1/2013</w:t>
            </w:r>
          </w:p>
        </w:tc>
        <w:tc>
          <w:tcPr>
            <w:tcW w:w="1350" w:type="dxa"/>
            <w:shd w:val="clear" w:color="auto" w:fill="auto"/>
            <w:vAlign w:val="center"/>
          </w:tcPr>
          <w:p w14:paraId="2076D68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0A0FE391"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1E99D6D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0A319D" w14:paraId="30F86AF7" w14:textId="77777777" w:rsidTr="007B0311">
        <w:tc>
          <w:tcPr>
            <w:tcW w:w="630" w:type="dxa"/>
            <w:shd w:val="clear" w:color="auto" w:fill="auto"/>
          </w:tcPr>
          <w:p w14:paraId="6F67426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16.</w:t>
            </w:r>
          </w:p>
        </w:tc>
        <w:tc>
          <w:tcPr>
            <w:tcW w:w="1080" w:type="dxa"/>
            <w:shd w:val="clear" w:color="auto" w:fill="auto"/>
            <w:vAlign w:val="bottom"/>
          </w:tcPr>
          <w:p w14:paraId="676A56A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2014-004</w:t>
            </w:r>
          </w:p>
        </w:tc>
        <w:tc>
          <w:tcPr>
            <w:tcW w:w="1260" w:type="dxa"/>
            <w:shd w:val="clear" w:color="auto" w:fill="auto"/>
            <w:vAlign w:val="center"/>
          </w:tcPr>
          <w:p w14:paraId="758A652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Withdrawn</w:t>
            </w:r>
          </w:p>
        </w:tc>
        <w:tc>
          <w:tcPr>
            <w:tcW w:w="1080" w:type="dxa"/>
            <w:shd w:val="clear" w:color="auto" w:fill="auto"/>
            <w:vAlign w:val="center"/>
          </w:tcPr>
          <w:p w14:paraId="5956B2D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6E18257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2F614E7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242 Williams Rd.</w:t>
            </w:r>
          </w:p>
        </w:tc>
        <w:tc>
          <w:tcPr>
            <w:tcW w:w="1260" w:type="dxa"/>
            <w:shd w:val="clear" w:color="auto" w:fill="auto"/>
            <w:vAlign w:val="center"/>
          </w:tcPr>
          <w:p w14:paraId="430D2E1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N/A</w:t>
            </w:r>
          </w:p>
        </w:tc>
        <w:tc>
          <w:tcPr>
            <w:tcW w:w="1350" w:type="dxa"/>
            <w:shd w:val="clear" w:color="auto" w:fill="auto"/>
            <w:vAlign w:val="bottom"/>
          </w:tcPr>
          <w:p w14:paraId="6BADD490"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06C07899"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20DF48CC" w14:textId="77777777" w:rsidR="009F67BE" w:rsidRPr="00CB6FF5" w:rsidRDefault="009F67BE" w:rsidP="00CB6FF5">
            <w:pPr>
              <w:pStyle w:val="NoSpacing"/>
              <w:rPr>
                <w:rFonts w:ascii="Times New Roman" w:hAnsi="Times New Roman" w:cs="Times New Roman"/>
                <w:sz w:val="20"/>
                <w:szCs w:val="20"/>
              </w:rPr>
            </w:pPr>
          </w:p>
        </w:tc>
      </w:tr>
      <w:tr w:rsidR="009F67BE" w:rsidRPr="000A319D" w14:paraId="43F8DE34" w14:textId="77777777" w:rsidTr="007B0311">
        <w:tc>
          <w:tcPr>
            <w:tcW w:w="630" w:type="dxa"/>
            <w:shd w:val="clear" w:color="auto" w:fill="auto"/>
          </w:tcPr>
          <w:p w14:paraId="452C49B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17.</w:t>
            </w:r>
          </w:p>
        </w:tc>
        <w:tc>
          <w:tcPr>
            <w:tcW w:w="1080" w:type="dxa"/>
            <w:shd w:val="clear" w:color="auto" w:fill="auto"/>
            <w:vAlign w:val="bottom"/>
          </w:tcPr>
          <w:p w14:paraId="4F13DB7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2014-025</w:t>
            </w:r>
          </w:p>
        </w:tc>
        <w:tc>
          <w:tcPr>
            <w:tcW w:w="1260" w:type="dxa"/>
            <w:shd w:val="clear" w:color="auto" w:fill="auto"/>
            <w:vAlign w:val="center"/>
          </w:tcPr>
          <w:p w14:paraId="47D7986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Denied</w:t>
            </w:r>
          </w:p>
        </w:tc>
        <w:tc>
          <w:tcPr>
            <w:tcW w:w="1080" w:type="dxa"/>
            <w:shd w:val="clear" w:color="auto" w:fill="auto"/>
            <w:vAlign w:val="center"/>
          </w:tcPr>
          <w:p w14:paraId="34FFAE3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w:t>
            </w:r>
          </w:p>
          <w:p w14:paraId="4FCC6B2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7037567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1532 N. Main St.</w:t>
            </w:r>
          </w:p>
        </w:tc>
        <w:tc>
          <w:tcPr>
            <w:tcW w:w="1260" w:type="dxa"/>
            <w:shd w:val="clear" w:color="auto" w:fill="auto"/>
            <w:vAlign w:val="center"/>
          </w:tcPr>
          <w:p w14:paraId="15FDD06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N/A</w:t>
            </w:r>
          </w:p>
        </w:tc>
        <w:tc>
          <w:tcPr>
            <w:tcW w:w="1350" w:type="dxa"/>
            <w:shd w:val="clear" w:color="auto" w:fill="auto"/>
            <w:vAlign w:val="bottom"/>
          </w:tcPr>
          <w:p w14:paraId="4530D4E9"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7D64D225"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1FDEDE0A" w14:textId="77777777" w:rsidR="009F67BE" w:rsidRPr="00CB6FF5" w:rsidRDefault="009F67BE" w:rsidP="00CB6FF5">
            <w:pPr>
              <w:pStyle w:val="NoSpacing"/>
              <w:rPr>
                <w:rFonts w:ascii="Times New Roman" w:hAnsi="Times New Roman" w:cs="Times New Roman"/>
                <w:sz w:val="20"/>
                <w:szCs w:val="20"/>
              </w:rPr>
            </w:pPr>
          </w:p>
        </w:tc>
      </w:tr>
      <w:tr w:rsidR="009F67BE" w:rsidRPr="000A319D" w14:paraId="0BF3D94A" w14:textId="77777777" w:rsidTr="007B0311">
        <w:tc>
          <w:tcPr>
            <w:tcW w:w="630" w:type="dxa"/>
            <w:shd w:val="clear" w:color="auto" w:fill="auto"/>
          </w:tcPr>
          <w:p w14:paraId="3D71500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18.</w:t>
            </w:r>
          </w:p>
        </w:tc>
        <w:tc>
          <w:tcPr>
            <w:tcW w:w="1080" w:type="dxa"/>
            <w:shd w:val="clear" w:color="auto" w:fill="auto"/>
            <w:vAlign w:val="bottom"/>
          </w:tcPr>
          <w:p w14:paraId="3F18D06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2015-004</w:t>
            </w:r>
          </w:p>
        </w:tc>
        <w:tc>
          <w:tcPr>
            <w:tcW w:w="1260" w:type="dxa"/>
            <w:shd w:val="clear" w:color="auto" w:fill="auto"/>
            <w:vAlign w:val="center"/>
          </w:tcPr>
          <w:p w14:paraId="3600A6F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521107A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725F499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4C96067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124 Abbott St.</w:t>
            </w:r>
          </w:p>
        </w:tc>
        <w:tc>
          <w:tcPr>
            <w:tcW w:w="1260" w:type="dxa"/>
            <w:shd w:val="clear" w:color="auto" w:fill="auto"/>
            <w:vAlign w:val="bottom"/>
          </w:tcPr>
          <w:p w14:paraId="32838F8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8/4/2015</w:t>
            </w:r>
          </w:p>
        </w:tc>
        <w:tc>
          <w:tcPr>
            <w:tcW w:w="1350" w:type="dxa"/>
            <w:shd w:val="clear" w:color="auto" w:fill="auto"/>
            <w:vAlign w:val="center"/>
          </w:tcPr>
          <w:p w14:paraId="7C26D92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7965B190"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4D59E00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0A319D" w14:paraId="6695A792" w14:textId="77777777" w:rsidTr="007B0311">
        <w:tc>
          <w:tcPr>
            <w:tcW w:w="630" w:type="dxa"/>
            <w:shd w:val="clear" w:color="auto" w:fill="auto"/>
          </w:tcPr>
          <w:p w14:paraId="24E3AB9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19.</w:t>
            </w:r>
          </w:p>
        </w:tc>
        <w:tc>
          <w:tcPr>
            <w:tcW w:w="1080" w:type="dxa"/>
            <w:shd w:val="clear" w:color="auto" w:fill="auto"/>
            <w:vAlign w:val="bottom"/>
          </w:tcPr>
          <w:p w14:paraId="4D39E90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2015-011</w:t>
            </w:r>
          </w:p>
        </w:tc>
        <w:tc>
          <w:tcPr>
            <w:tcW w:w="1260" w:type="dxa"/>
            <w:shd w:val="clear" w:color="auto" w:fill="auto"/>
            <w:vAlign w:val="center"/>
          </w:tcPr>
          <w:p w14:paraId="41AD044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258A497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45308DF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72C2A6E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1938 N Main St.</w:t>
            </w:r>
          </w:p>
        </w:tc>
        <w:tc>
          <w:tcPr>
            <w:tcW w:w="1260" w:type="dxa"/>
            <w:shd w:val="clear" w:color="auto" w:fill="auto"/>
            <w:vAlign w:val="bottom"/>
          </w:tcPr>
          <w:p w14:paraId="308AB16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6/9/2015</w:t>
            </w:r>
          </w:p>
        </w:tc>
        <w:tc>
          <w:tcPr>
            <w:tcW w:w="1350" w:type="dxa"/>
            <w:shd w:val="clear" w:color="auto" w:fill="auto"/>
            <w:vAlign w:val="center"/>
          </w:tcPr>
          <w:p w14:paraId="53C4BE6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3DC9EE55"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06C8F61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0A319D" w14:paraId="2494247A" w14:textId="77777777" w:rsidTr="007B0311">
        <w:tc>
          <w:tcPr>
            <w:tcW w:w="630" w:type="dxa"/>
            <w:shd w:val="clear" w:color="auto" w:fill="auto"/>
          </w:tcPr>
          <w:p w14:paraId="164A765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20.</w:t>
            </w:r>
          </w:p>
        </w:tc>
        <w:tc>
          <w:tcPr>
            <w:tcW w:w="1080" w:type="dxa"/>
            <w:shd w:val="clear" w:color="auto" w:fill="auto"/>
            <w:vAlign w:val="bottom"/>
          </w:tcPr>
          <w:p w14:paraId="41AB9DF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2015-016</w:t>
            </w:r>
          </w:p>
        </w:tc>
        <w:tc>
          <w:tcPr>
            <w:tcW w:w="1260" w:type="dxa"/>
            <w:shd w:val="clear" w:color="auto" w:fill="auto"/>
            <w:vAlign w:val="center"/>
          </w:tcPr>
          <w:p w14:paraId="6FD7A77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3F40ED9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w:t>
            </w:r>
          </w:p>
          <w:p w14:paraId="38E8179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3ADD01B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 xml:space="preserve">215 E. </w:t>
            </w:r>
            <w:proofErr w:type="spellStart"/>
            <w:r w:rsidRPr="00CB6FF5">
              <w:rPr>
                <w:rFonts w:ascii="Times New Roman" w:hAnsi="Times New Roman" w:cs="Times New Roman"/>
                <w:sz w:val="20"/>
                <w:szCs w:val="20"/>
              </w:rPr>
              <w:t>Alisal</w:t>
            </w:r>
            <w:proofErr w:type="spellEnd"/>
            <w:r w:rsidRPr="00CB6FF5">
              <w:rPr>
                <w:rFonts w:ascii="Times New Roman" w:hAnsi="Times New Roman" w:cs="Times New Roman"/>
                <w:sz w:val="20"/>
                <w:szCs w:val="20"/>
              </w:rPr>
              <w:t xml:space="preserve"> St.</w:t>
            </w:r>
          </w:p>
        </w:tc>
        <w:tc>
          <w:tcPr>
            <w:tcW w:w="1260" w:type="dxa"/>
            <w:shd w:val="clear" w:color="auto" w:fill="auto"/>
            <w:vAlign w:val="bottom"/>
          </w:tcPr>
          <w:p w14:paraId="4B97ED3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9/16/2015</w:t>
            </w:r>
          </w:p>
        </w:tc>
        <w:tc>
          <w:tcPr>
            <w:tcW w:w="1350" w:type="dxa"/>
            <w:shd w:val="clear" w:color="auto" w:fill="auto"/>
            <w:vAlign w:val="center"/>
          </w:tcPr>
          <w:p w14:paraId="1E7392F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Planning Commission</w:t>
            </w:r>
          </w:p>
        </w:tc>
        <w:tc>
          <w:tcPr>
            <w:tcW w:w="720" w:type="dxa"/>
            <w:shd w:val="clear" w:color="auto" w:fill="auto"/>
            <w:vAlign w:val="bottom"/>
          </w:tcPr>
          <w:p w14:paraId="52D92A7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c>
          <w:tcPr>
            <w:tcW w:w="720" w:type="dxa"/>
            <w:shd w:val="clear" w:color="auto" w:fill="auto"/>
            <w:vAlign w:val="bottom"/>
          </w:tcPr>
          <w:p w14:paraId="703E642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Yes</w:t>
            </w:r>
          </w:p>
        </w:tc>
      </w:tr>
      <w:tr w:rsidR="009F67BE" w:rsidRPr="000A319D" w14:paraId="5D69E316" w14:textId="77777777" w:rsidTr="007B0311">
        <w:tc>
          <w:tcPr>
            <w:tcW w:w="630" w:type="dxa"/>
            <w:shd w:val="clear" w:color="auto" w:fill="auto"/>
          </w:tcPr>
          <w:p w14:paraId="624811B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21.</w:t>
            </w:r>
          </w:p>
        </w:tc>
        <w:tc>
          <w:tcPr>
            <w:tcW w:w="1080" w:type="dxa"/>
            <w:shd w:val="clear" w:color="auto" w:fill="auto"/>
            <w:vAlign w:val="bottom"/>
          </w:tcPr>
          <w:p w14:paraId="01DD936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2015-023</w:t>
            </w:r>
          </w:p>
        </w:tc>
        <w:tc>
          <w:tcPr>
            <w:tcW w:w="1260" w:type="dxa"/>
            <w:shd w:val="clear" w:color="auto" w:fill="auto"/>
            <w:vAlign w:val="center"/>
          </w:tcPr>
          <w:p w14:paraId="2C6D513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Denied</w:t>
            </w:r>
          </w:p>
        </w:tc>
        <w:tc>
          <w:tcPr>
            <w:tcW w:w="1080" w:type="dxa"/>
            <w:shd w:val="clear" w:color="auto" w:fill="auto"/>
            <w:vAlign w:val="center"/>
          </w:tcPr>
          <w:p w14:paraId="78D10FD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w:t>
            </w:r>
          </w:p>
          <w:p w14:paraId="075A3ED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2C29A8B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602 Williams Rd.</w:t>
            </w:r>
          </w:p>
        </w:tc>
        <w:tc>
          <w:tcPr>
            <w:tcW w:w="1260" w:type="dxa"/>
            <w:shd w:val="clear" w:color="auto" w:fill="auto"/>
            <w:vAlign w:val="center"/>
          </w:tcPr>
          <w:p w14:paraId="553AD39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N/A</w:t>
            </w:r>
          </w:p>
        </w:tc>
        <w:tc>
          <w:tcPr>
            <w:tcW w:w="1350" w:type="dxa"/>
            <w:shd w:val="clear" w:color="auto" w:fill="auto"/>
            <w:vAlign w:val="bottom"/>
          </w:tcPr>
          <w:p w14:paraId="4CD52B64"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28EE70C0"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5E682BEC" w14:textId="77777777" w:rsidR="009F67BE" w:rsidRPr="00CB6FF5" w:rsidRDefault="009F67BE" w:rsidP="00CB6FF5">
            <w:pPr>
              <w:pStyle w:val="NoSpacing"/>
              <w:rPr>
                <w:rFonts w:ascii="Times New Roman" w:hAnsi="Times New Roman" w:cs="Times New Roman"/>
                <w:sz w:val="20"/>
                <w:szCs w:val="20"/>
              </w:rPr>
            </w:pPr>
          </w:p>
        </w:tc>
      </w:tr>
      <w:tr w:rsidR="009F67BE" w:rsidRPr="000A319D" w14:paraId="72972F5C" w14:textId="77777777" w:rsidTr="007B0311">
        <w:tc>
          <w:tcPr>
            <w:tcW w:w="630" w:type="dxa"/>
            <w:shd w:val="clear" w:color="auto" w:fill="auto"/>
          </w:tcPr>
          <w:p w14:paraId="4239A17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22.</w:t>
            </w:r>
          </w:p>
        </w:tc>
        <w:tc>
          <w:tcPr>
            <w:tcW w:w="1080" w:type="dxa"/>
            <w:shd w:val="clear" w:color="auto" w:fill="auto"/>
            <w:vAlign w:val="bottom"/>
          </w:tcPr>
          <w:p w14:paraId="37F4A10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2015-034</w:t>
            </w:r>
          </w:p>
        </w:tc>
        <w:tc>
          <w:tcPr>
            <w:tcW w:w="1260" w:type="dxa"/>
            <w:shd w:val="clear" w:color="auto" w:fill="auto"/>
            <w:vAlign w:val="center"/>
          </w:tcPr>
          <w:p w14:paraId="3ED2965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Denied</w:t>
            </w:r>
          </w:p>
        </w:tc>
        <w:tc>
          <w:tcPr>
            <w:tcW w:w="1080" w:type="dxa"/>
            <w:shd w:val="clear" w:color="auto" w:fill="auto"/>
            <w:vAlign w:val="center"/>
          </w:tcPr>
          <w:p w14:paraId="2FDE205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w:t>
            </w:r>
          </w:p>
          <w:p w14:paraId="778B347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3268C66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170 E. Laurel Dr.</w:t>
            </w:r>
          </w:p>
        </w:tc>
        <w:tc>
          <w:tcPr>
            <w:tcW w:w="1260" w:type="dxa"/>
            <w:shd w:val="clear" w:color="auto" w:fill="auto"/>
            <w:vAlign w:val="center"/>
          </w:tcPr>
          <w:p w14:paraId="788FF29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N/A</w:t>
            </w:r>
          </w:p>
        </w:tc>
        <w:tc>
          <w:tcPr>
            <w:tcW w:w="1350" w:type="dxa"/>
            <w:shd w:val="clear" w:color="auto" w:fill="auto"/>
            <w:vAlign w:val="bottom"/>
          </w:tcPr>
          <w:p w14:paraId="455BA71C"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6826C5FF"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3286A5E6" w14:textId="77777777" w:rsidR="009F67BE" w:rsidRPr="00CB6FF5" w:rsidRDefault="009F67BE" w:rsidP="00CB6FF5">
            <w:pPr>
              <w:pStyle w:val="NoSpacing"/>
              <w:rPr>
                <w:rFonts w:ascii="Times New Roman" w:hAnsi="Times New Roman" w:cs="Times New Roman"/>
                <w:sz w:val="20"/>
                <w:szCs w:val="20"/>
              </w:rPr>
            </w:pPr>
          </w:p>
        </w:tc>
      </w:tr>
      <w:tr w:rsidR="009F67BE" w:rsidRPr="000A319D" w14:paraId="639E46F1" w14:textId="77777777" w:rsidTr="007B0311">
        <w:tc>
          <w:tcPr>
            <w:tcW w:w="630" w:type="dxa"/>
            <w:shd w:val="clear" w:color="auto" w:fill="auto"/>
          </w:tcPr>
          <w:p w14:paraId="2D00CF3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23.</w:t>
            </w:r>
          </w:p>
        </w:tc>
        <w:tc>
          <w:tcPr>
            <w:tcW w:w="1080" w:type="dxa"/>
            <w:shd w:val="clear" w:color="auto" w:fill="auto"/>
            <w:vAlign w:val="bottom"/>
          </w:tcPr>
          <w:p w14:paraId="131A2EF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2016-002</w:t>
            </w:r>
          </w:p>
        </w:tc>
        <w:tc>
          <w:tcPr>
            <w:tcW w:w="1260" w:type="dxa"/>
            <w:shd w:val="clear" w:color="auto" w:fill="auto"/>
            <w:vAlign w:val="center"/>
          </w:tcPr>
          <w:p w14:paraId="6E87DC1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Withdrawn</w:t>
            </w:r>
          </w:p>
        </w:tc>
        <w:tc>
          <w:tcPr>
            <w:tcW w:w="1080" w:type="dxa"/>
            <w:shd w:val="clear" w:color="auto" w:fill="auto"/>
            <w:vAlign w:val="center"/>
          </w:tcPr>
          <w:p w14:paraId="6D12766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7856365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1E6FCCD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242 Williams Rd.</w:t>
            </w:r>
          </w:p>
        </w:tc>
        <w:tc>
          <w:tcPr>
            <w:tcW w:w="1260" w:type="dxa"/>
            <w:shd w:val="clear" w:color="auto" w:fill="auto"/>
            <w:vAlign w:val="center"/>
          </w:tcPr>
          <w:p w14:paraId="4211820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N/A</w:t>
            </w:r>
          </w:p>
        </w:tc>
        <w:tc>
          <w:tcPr>
            <w:tcW w:w="1350" w:type="dxa"/>
            <w:shd w:val="clear" w:color="auto" w:fill="auto"/>
            <w:vAlign w:val="bottom"/>
          </w:tcPr>
          <w:p w14:paraId="34B75743"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789B68B2"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7D0C802D" w14:textId="77777777" w:rsidR="009F67BE" w:rsidRPr="00CB6FF5" w:rsidRDefault="009F67BE" w:rsidP="00CB6FF5">
            <w:pPr>
              <w:pStyle w:val="NoSpacing"/>
              <w:rPr>
                <w:rFonts w:ascii="Times New Roman" w:hAnsi="Times New Roman" w:cs="Times New Roman"/>
                <w:sz w:val="20"/>
                <w:szCs w:val="20"/>
              </w:rPr>
            </w:pPr>
          </w:p>
        </w:tc>
      </w:tr>
      <w:tr w:rsidR="009F67BE" w:rsidRPr="000A319D" w14:paraId="378EC179" w14:textId="77777777" w:rsidTr="007B0311">
        <w:tc>
          <w:tcPr>
            <w:tcW w:w="630" w:type="dxa"/>
            <w:shd w:val="clear" w:color="auto" w:fill="auto"/>
          </w:tcPr>
          <w:p w14:paraId="4A146A7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24.</w:t>
            </w:r>
          </w:p>
        </w:tc>
        <w:tc>
          <w:tcPr>
            <w:tcW w:w="1080" w:type="dxa"/>
            <w:shd w:val="clear" w:color="auto" w:fill="auto"/>
            <w:vAlign w:val="bottom"/>
          </w:tcPr>
          <w:p w14:paraId="0C45F63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2016-005</w:t>
            </w:r>
          </w:p>
        </w:tc>
        <w:tc>
          <w:tcPr>
            <w:tcW w:w="1260" w:type="dxa"/>
            <w:shd w:val="clear" w:color="auto" w:fill="auto"/>
            <w:vAlign w:val="center"/>
          </w:tcPr>
          <w:p w14:paraId="73031CF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597AA45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50FF866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75D5083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 xml:space="preserve">66 W. </w:t>
            </w:r>
            <w:proofErr w:type="spellStart"/>
            <w:r w:rsidRPr="00CB6FF5">
              <w:rPr>
                <w:rFonts w:ascii="Times New Roman" w:hAnsi="Times New Roman" w:cs="Times New Roman"/>
                <w:sz w:val="20"/>
                <w:szCs w:val="20"/>
              </w:rPr>
              <w:t>Alisal</w:t>
            </w:r>
            <w:proofErr w:type="spellEnd"/>
            <w:r w:rsidRPr="00CB6FF5">
              <w:rPr>
                <w:rFonts w:ascii="Times New Roman" w:hAnsi="Times New Roman" w:cs="Times New Roman"/>
                <w:sz w:val="20"/>
                <w:szCs w:val="20"/>
              </w:rPr>
              <w:t xml:space="preserve"> St.</w:t>
            </w:r>
          </w:p>
        </w:tc>
        <w:tc>
          <w:tcPr>
            <w:tcW w:w="1260" w:type="dxa"/>
            <w:shd w:val="clear" w:color="auto" w:fill="auto"/>
            <w:vAlign w:val="bottom"/>
          </w:tcPr>
          <w:p w14:paraId="08A9398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6/7/2016</w:t>
            </w:r>
          </w:p>
        </w:tc>
        <w:tc>
          <w:tcPr>
            <w:tcW w:w="1350" w:type="dxa"/>
            <w:shd w:val="clear" w:color="auto" w:fill="auto"/>
            <w:vAlign w:val="bottom"/>
          </w:tcPr>
          <w:p w14:paraId="5F10497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0EDED271"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153BF0B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0A319D" w14:paraId="4E3378C6" w14:textId="77777777" w:rsidTr="007B0311">
        <w:tc>
          <w:tcPr>
            <w:tcW w:w="630" w:type="dxa"/>
            <w:shd w:val="clear" w:color="auto" w:fill="auto"/>
          </w:tcPr>
          <w:p w14:paraId="7AA117B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25.</w:t>
            </w:r>
          </w:p>
        </w:tc>
        <w:tc>
          <w:tcPr>
            <w:tcW w:w="1080" w:type="dxa"/>
            <w:shd w:val="clear" w:color="auto" w:fill="auto"/>
            <w:vAlign w:val="bottom"/>
          </w:tcPr>
          <w:p w14:paraId="1118DD9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2016-006</w:t>
            </w:r>
          </w:p>
        </w:tc>
        <w:tc>
          <w:tcPr>
            <w:tcW w:w="1260" w:type="dxa"/>
            <w:shd w:val="clear" w:color="auto" w:fill="auto"/>
            <w:vAlign w:val="center"/>
          </w:tcPr>
          <w:p w14:paraId="01F9D69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68A9B4B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w:t>
            </w:r>
          </w:p>
          <w:p w14:paraId="5187DA1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 </w:t>
            </w:r>
          </w:p>
        </w:tc>
        <w:tc>
          <w:tcPr>
            <w:tcW w:w="1260" w:type="dxa"/>
            <w:shd w:val="clear" w:color="auto" w:fill="auto"/>
            <w:vAlign w:val="bottom"/>
          </w:tcPr>
          <w:p w14:paraId="63C6282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150 Main St.</w:t>
            </w:r>
          </w:p>
        </w:tc>
        <w:tc>
          <w:tcPr>
            <w:tcW w:w="1260" w:type="dxa"/>
            <w:shd w:val="clear" w:color="auto" w:fill="auto"/>
            <w:vAlign w:val="bottom"/>
          </w:tcPr>
          <w:p w14:paraId="44002A4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6/24/2016</w:t>
            </w:r>
          </w:p>
        </w:tc>
        <w:tc>
          <w:tcPr>
            <w:tcW w:w="1350" w:type="dxa"/>
            <w:shd w:val="clear" w:color="auto" w:fill="auto"/>
            <w:vAlign w:val="center"/>
          </w:tcPr>
          <w:p w14:paraId="5563B1A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6CA319CC"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4821A7E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N/A</w:t>
            </w:r>
          </w:p>
        </w:tc>
      </w:tr>
      <w:tr w:rsidR="009F67BE" w:rsidRPr="000A319D" w14:paraId="4EC2C79D" w14:textId="77777777" w:rsidTr="007B0311">
        <w:tc>
          <w:tcPr>
            <w:tcW w:w="630" w:type="dxa"/>
            <w:shd w:val="clear" w:color="auto" w:fill="auto"/>
          </w:tcPr>
          <w:p w14:paraId="27AD29A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26.</w:t>
            </w:r>
          </w:p>
        </w:tc>
        <w:tc>
          <w:tcPr>
            <w:tcW w:w="1080" w:type="dxa"/>
            <w:shd w:val="clear" w:color="auto" w:fill="auto"/>
            <w:vAlign w:val="bottom"/>
          </w:tcPr>
          <w:p w14:paraId="3924EBA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2016-013</w:t>
            </w:r>
          </w:p>
        </w:tc>
        <w:tc>
          <w:tcPr>
            <w:tcW w:w="1260" w:type="dxa"/>
            <w:shd w:val="clear" w:color="auto" w:fill="auto"/>
            <w:vAlign w:val="center"/>
          </w:tcPr>
          <w:p w14:paraId="5872222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Withdrawn</w:t>
            </w:r>
          </w:p>
        </w:tc>
        <w:tc>
          <w:tcPr>
            <w:tcW w:w="1080" w:type="dxa"/>
            <w:shd w:val="clear" w:color="auto" w:fill="auto"/>
            <w:vAlign w:val="center"/>
          </w:tcPr>
          <w:p w14:paraId="2D9588B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w:t>
            </w:r>
          </w:p>
          <w:p w14:paraId="5CA9A33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72E6BE8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1000 Market St.</w:t>
            </w:r>
          </w:p>
        </w:tc>
        <w:tc>
          <w:tcPr>
            <w:tcW w:w="1260" w:type="dxa"/>
            <w:shd w:val="clear" w:color="auto" w:fill="auto"/>
            <w:vAlign w:val="bottom"/>
          </w:tcPr>
          <w:p w14:paraId="1927590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N/A</w:t>
            </w:r>
          </w:p>
        </w:tc>
        <w:tc>
          <w:tcPr>
            <w:tcW w:w="1350" w:type="dxa"/>
            <w:shd w:val="clear" w:color="auto" w:fill="auto"/>
            <w:vAlign w:val="bottom"/>
          </w:tcPr>
          <w:p w14:paraId="158FD058"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49386F2C"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150DD576" w14:textId="77777777" w:rsidR="009F67BE" w:rsidRPr="00CB6FF5" w:rsidRDefault="009F67BE" w:rsidP="00CB6FF5">
            <w:pPr>
              <w:pStyle w:val="NoSpacing"/>
              <w:rPr>
                <w:rFonts w:ascii="Times New Roman" w:hAnsi="Times New Roman" w:cs="Times New Roman"/>
                <w:sz w:val="20"/>
                <w:szCs w:val="20"/>
              </w:rPr>
            </w:pPr>
          </w:p>
        </w:tc>
      </w:tr>
      <w:tr w:rsidR="009F67BE" w:rsidRPr="000A319D" w14:paraId="05801F15" w14:textId="77777777" w:rsidTr="007B0311">
        <w:tc>
          <w:tcPr>
            <w:tcW w:w="630" w:type="dxa"/>
            <w:shd w:val="clear" w:color="auto" w:fill="auto"/>
          </w:tcPr>
          <w:p w14:paraId="2170B14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27.</w:t>
            </w:r>
          </w:p>
        </w:tc>
        <w:tc>
          <w:tcPr>
            <w:tcW w:w="1080" w:type="dxa"/>
            <w:shd w:val="clear" w:color="auto" w:fill="auto"/>
            <w:vAlign w:val="bottom"/>
          </w:tcPr>
          <w:p w14:paraId="7B4D78B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2016-019</w:t>
            </w:r>
          </w:p>
        </w:tc>
        <w:tc>
          <w:tcPr>
            <w:tcW w:w="1260" w:type="dxa"/>
            <w:shd w:val="clear" w:color="auto" w:fill="auto"/>
            <w:vAlign w:val="center"/>
          </w:tcPr>
          <w:p w14:paraId="661DA7E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1ABE25A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w:t>
            </w:r>
          </w:p>
          <w:p w14:paraId="0BB7330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0E2CCE8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201 Monterey St.</w:t>
            </w:r>
          </w:p>
        </w:tc>
        <w:tc>
          <w:tcPr>
            <w:tcW w:w="1260" w:type="dxa"/>
            <w:shd w:val="clear" w:color="auto" w:fill="auto"/>
            <w:vAlign w:val="bottom"/>
          </w:tcPr>
          <w:p w14:paraId="67FC2C7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03/21/2017</w:t>
            </w:r>
          </w:p>
        </w:tc>
        <w:tc>
          <w:tcPr>
            <w:tcW w:w="1350" w:type="dxa"/>
            <w:shd w:val="clear" w:color="auto" w:fill="auto"/>
            <w:vAlign w:val="center"/>
          </w:tcPr>
          <w:p w14:paraId="5041E09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Council</w:t>
            </w:r>
          </w:p>
        </w:tc>
        <w:tc>
          <w:tcPr>
            <w:tcW w:w="720" w:type="dxa"/>
            <w:shd w:val="clear" w:color="auto" w:fill="auto"/>
            <w:vAlign w:val="center"/>
          </w:tcPr>
          <w:p w14:paraId="0A52C0A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c>
          <w:tcPr>
            <w:tcW w:w="720" w:type="dxa"/>
            <w:shd w:val="clear" w:color="auto" w:fill="auto"/>
            <w:vAlign w:val="bottom"/>
          </w:tcPr>
          <w:p w14:paraId="23B58370" w14:textId="77777777" w:rsidR="009F67BE" w:rsidRPr="00CB6FF5" w:rsidRDefault="009F67BE" w:rsidP="00CB6FF5">
            <w:pPr>
              <w:pStyle w:val="NoSpacing"/>
              <w:rPr>
                <w:rFonts w:ascii="Times New Roman" w:hAnsi="Times New Roman" w:cs="Times New Roman"/>
                <w:sz w:val="20"/>
                <w:szCs w:val="20"/>
              </w:rPr>
            </w:pPr>
          </w:p>
        </w:tc>
      </w:tr>
      <w:tr w:rsidR="009F67BE" w:rsidRPr="000A319D" w14:paraId="080857DF" w14:textId="77777777" w:rsidTr="007B0311">
        <w:tc>
          <w:tcPr>
            <w:tcW w:w="630" w:type="dxa"/>
            <w:shd w:val="clear" w:color="auto" w:fill="auto"/>
          </w:tcPr>
          <w:p w14:paraId="1F350F5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28.</w:t>
            </w:r>
          </w:p>
        </w:tc>
        <w:tc>
          <w:tcPr>
            <w:tcW w:w="1080" w:type="dxa"/>
            <w:shd w:val="clear" w:color="auto" w:fill="auto"/>
            <w:vAlign w:val="bottom"/>
          </w:tcPr>
          <w:p w14:paraId="519B5F7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2016-020</w:t>
            </w:r>
          </w:p>
        </w:tc>
        <w:tc>
          <w:tcPr>
            <w:tcW w:w="1260" w:type="dxa"/>
            <w:shd w:val="clear" w:color="auto" w:fill="auto"/>
            <w:vAlign w:val="center"/>
          </w:tcPr>
          <w:p w14:paraId="50AA3BA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2DBF9DA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2B10190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239C5FE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1000 Davis Rd.</w:t>
            </w:r>
          </w:p>
        </w:tc>
        <w:tc>
          <w:tcPr>
            <w:tcW w:w="1260" w:type="dxa"/>
            <w:shd w:val="clear" w:color="auto" w:fill="auto"/>
            <w:vAlign w:val="bottom"/>
          </w:tcPr>
          <w:p w14:paraId="41181CA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12/12/2016</w:t>
            </w:r>
          </w:p>
        </w:tc>
        <w:tc>
          <w:tcPr>
            <w:tcW w:w="1350" w:type="dxa"/>
            <w:shd w:val="clear" w:color="auto" w:fill="auto"/>
            <w:vAlign w:val="center"/>
          </w:tcPr>
          <w:p w14:paraId="550EFBB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3ADA9FC6"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70304D0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0A319D" w14:paraId="61FE8FB9" w14:textId="77777777" w:rsidTr="007B0311">
        <w:tc>
          <w:tcPr>
            <w:tcW w:w="630" w:type="dxa"/>
            <w:shd w:val="clear" w:color="auto" w:fill="auto"/>
          </w:tcPr>
          <w:p w14:paraId="431FB46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29.</w:t>
            </w:r>
          </w:p>
        </w:tc>
        <w:tc>
          <w:tcPr>
            <w:tcW w:w="1080" w:type="dxa"/>
            <w:shd w:val="clear" w:color="auto" w:fill="auto"/>
            <w:vAlign w:val="bottom"/>
          </w:tcPr>
          <w:p w14:paraId="32584AE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2017-003</w:t>
            </w:r>
          </w:p>
        </w:tc>
        <w:tc>
          <w:tcPr>
            <w:tcW w:w="1260" w:type="dxa"/>
            <w:shd w:val="clear" w:color="auto" w:fill="auto"/>
            <w:vAlign w:val="center"/>
          </w:tcPr>
          <w:p w14:paraId="003D587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4C77354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1442D3A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62BEC27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 xml:space="preserve">350 Northridge Mall </w:t>
            </w:r>
          </w:p>
        </w:tc>
        <w:tc>
          <w:tcPr>
            <w:tcW w:w="1260" w:type="dxa"/>
            <w:shd w:val="clear" w:color="auto" w:fill="auto"/>
            <w:vAlign w:val="bottom"/>
          </w:tcPr>
          <w:p w14:paraId="4B37921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04/07/2017</w:t>
            </w:r>
          </w:p>
        </w:tc>
        <w:tc>
          <w:tcPr>
            <w:tcW w:w="1350" w:type="dxa"/>
            <w:shd w:val="clear" w:color="auto" w:fill="auto"/>
            <w:vAlign w:val="center"/>
          </w:tcPr>
          <w:p w14:paraId="2DED73E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098400B8"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281C553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2CB39643" w14:textId="77777777" w:rsidTr="007B0311">
        <w:tc>
          <w:tcPr>
            <w:tcW w:w="630" w:type="dxa"/>
            <w:shd w:val="clear" w:color="auto" w:fill="auto"/>
          </w:tcPr>
          <w:p w14:paraId="7DDC9D7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30.</w:t>
            </w:r>
          </w:p>
        </w:tc>
        <w:tc>
          <w:tcPr>
            <w:tcW w:w="1080" w:type="dxa"/>
            <w:shd w:val="clear" w:color="auto" w:fill="auto"/>
            <w:vAlign w:val="bottom"/>
          </w:tcPr>
          <w:p w14:paraId="1393038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2017-005</w:t>
            </w:r>
          </w:p>
        </w:tc>
        <w:tc>
          <w:tcPr>
            <w:tcW w:w="1260" w:type="dxa"/>
            <w:shd w:val="clear" w:color="auto" w:fill="auto"/>
            <w:vAlign w:val="center"/>
          </w:tcPr>
          <w:p w14:paraId="09FC202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Withdrawn</w:t>
            </w:r>
          </w:p>
        </w:tc>
        <w:tc>
          <w:tcPr>
            <w:tcW w:w="1080" w:type="dxa"/>
            <w:shd w:val="clear" w:color="auto" w:fill="auto"/>
            <w:vAlign w:val="center"/>
          </w:tcPr>
          <w:p w14:paraId="286A292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 (Type 20 To 21)</w:t>
            </w:r>
          </w:p>
        </w:tc>
        <w:tc>
          <w:tcPr>
            <w:tcW w:w="1260" w:type="dxa"/>
            <w:shd w:val="clear" w:color="auto" w:fill="auto"/>
            <w:vAlign w:val="bottom"/>
          </w:tcPr>
          <w:p w14:paraId="0BBA4EE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980 Acosta Plaza.</w:t>
            </w:r>
          </w:p>
        </w:tc>
        <w:tc>
          <w:tcPr>
            <w:tcW w:w="1260" w:type="dxa"/>
            <w:shd w:val="clear" w:color="auto" w:fill="auto"/>
            <w:vAlign w:val="bottom"/>
          </w:tcPr>
          <w:p w14:paraId="0570FC0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N/A</w:t>
            </w:r>
          </w:p>
        </w:tc>
        <w:tc>
          <w:tcPr>
            <w:tcW w:w="1350" w:type="dxa"/>
            <w:shd w:val="clear" w:color="auto" w:fill="auto"/>
            <w:vAlign w:val="bottom"/>
          </w:tcPr>
          <w:p w14:paraId="5A81A721"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3AF5903B"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79AAE8D8" w14:textId="77777777" w:rsidR="009F67BE" w:rsidRPr="00CB6FF5" w:rsidRDefault="009F67BE" w:rsidP="00CB6FF5">
            <w:pPr>
              <w:pStyle w:val="NoSpacing"/>
              <w:rPr>
                <w:rFonts w:ascii="Times New Roman" w:hAnsi="Times New Roman" w:cs="Times New Roman"/>
                <w:sz w:val="20"/>
                <w:szCs w:val="20"/>
              </w:rPr>
            </w:pPr>
          </w:p>
        </w:tc>
      </w:tr>
      <w:tr w:rsidR="009F67BE" w:rsidRPr="00536F2A" w14:paraId="7CF050CE" w14:textId="77777777" w:rsidTr="007B0311">
        <w:tc>
          <w:tcPr>
            <w:tcW w:w="630" w:type="dxa"/>
            <w:shd w:val="clear" w:color="auto" w:fill="auto"/>
          </w:tcPr>
          <w:p w14:paraId="0098627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31.</w:t>
            </w:r>
          </w:p>
        </w:tc>
        <w:tc>
          <w:tcPr>
            <w:tcW w:w="1080" w:type="dxa"/>
            <w:shd w:val="clear" w:color="auto" w:fill="auto"/>
            <w:vAlign w:val="bottom"/>
          </w:tcPr>
          <w:p w14:paraId="7106CFD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2017-014</w:t>
            </w:r>
          </w:p>
        </w:tc>
        <w:tc>
          <w:tcPr>
            <w:tcW w:w="1260" w:type="dxa"/>
            <w:shd w:val="clear" w:color="auto" w:fill="auto"/>
            <w:vAlign w:val="center"/>
          </w:tcPr>
          <w:p w14:paraId="2D61408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Withdrawn</w:t>
            </w:r>
          </w:p>
        </w:tc>
        <w:tc>
          <w:tcPr>
            <w:tcW w:w="1080" w:type="dxa"/>
            <w:shd w:val="clear" w:color="auto" w:fill="auto"/>
            <w:vAlign w:val="center"/>
          </w:tcPr>
          <w:p w14:paraId="06F662E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353DE1A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2207CA4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309 Williams Rd.</w:t>
            </w:r>
          </w:p>
        </w:tc>
        <w:tc>
          <w:tcPr>
            <w:tcW w:w="1260" w:type="dxa"/>
            <w:shd w:val="clear" w:color="auto" w:fill="auto"/>
            <w:vAlign w:val="center"/>
          </w:tcPr>
          <w:p w14:paraId="1FE78EC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N/A</w:t>
            </w:r>
          </w:p>
        </w:tc>
        <w:tc>
          <w:tcPr>
            <w:tcW w:w="1350" w:type="dxa"/>
            <w:shd w:val="clear" w:color="auto" w:fill="auto"/>
            <w:vAlign w:val="bottom"/>
          </w:tcPr>
          <w:p w14:paraId="115D8712"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4C136D0B"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204B1EFB" w14:textId="77777777" w:rsidR="009F67BE" w:rsidRPr="00CB6FF5" w:rsidRDefault="009F67BE" w:rsidP="00CB6FF5">
            <w:pPr>
              <w:pStyle w:val="NoSpacing"/>
              <w:rPr>
                <w:rFonts w:ascii="Times New Roman" w:hAnsi="Times New Roman" w:cs="Times New Roman"/>
                <w:sz w:val="20"/>
                <w:szCs w:val="20"/>
              </w:rPr>
            </w:pPr>
          </w:p>
        </w:tc>
      </w:tr>
      <w:tr w:rsidR="009F67BE" w:rsidRPr="00536F2A" w14:paraId="7ADC3D75" w14:textId="77777777" w:rsidTr="007B0311">
        <w:tc>
          <w:tcPr>
            <w:tcW w:w="630" w:type="dxa"/>
            <w:shd w:val="clear" w:color="auto" w:fill="auto"/>
          </w:tcPr>
          <w:p w14:paraId="2A58F5E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32.</w:t>
            </w:r>
          </w:p>
        </w:tc>
        <w:tc>
          <w:tcPr>
            <w:tcW w:w="1080" w:type="dxa"/>
            <w:shd w:val="clear" w:color="auto" w:fill="auto"/>
            <w:vAlign w:val="bottom"/>
          </w:tcPr>
          <w:p w14:paraId="31DF987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 xml:space="preserve">CUP </w:t>
            </w:r>
            <w:r w:rsidRPr="00CB6FF5">
              <w:rPr>
                <w:rFonts w:ascii="Times New Roman" w:hAnsi="Times New Roman" w:cs="Times New Roman"/>
                <w:sz w:val="20"/>
                <w:szCs w:val="20"/>
              </w:rPr>
              <w:lastRenderedPageBreak/>
              <w:t>2018-001</w:t>
            </w:r>
          </w:p>
        </w:tc>
        <w:tc>
          <w:tcPr>
            <w:tcW w:w="1260" w:type="dxa"/>
            <w:shd w:val="clear" w:color="auto" w:fill="auto"/>
            <w:vAlign w:val="center"/>
          </w:tcPr>
          <w:p w14:paraId="69E98B8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lastRenderedPageBreak/>
              <w:t>Approved</w:t>
            </w:r>
          </w:p>
        </w:tc>
        <w:tc>
          <w:tcPr>
            <w:tcW w:w="1080" w:type="dxa"/>
            <w:shd w:val="clear" w:color="auto" w:fill="auto"/>
            <w:vAlign w:val="center"/>
          </w:tcPr>
          <w:p w14:paraId="3F9AF35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3676320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lastRenderedPageBreak/>
              <w:t>Alcohol</w:t>
            </w:r>
          </w:p>
        </w:tc>
        <w:tc>
          <w:tcPr>
            <w:tcW w:w="1260" w:type="dxa"/>
            <w:shd w:val="clear" w:color="auto" w:fill="auto"/>
            <w:vAlign w:val="bottom"/>
          </w:tcPr>
          <w:p w14:paraId="6F697C0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lastRenderedPageBreak/>
              <w:t xml:space="preserve">1600 </w:t>
            </w:r>
            <w:r w:rsidRPr="00CB6FF5">
              <w:rPr>
                <w:rFonts w:ascii="Times New Roman" w:hAnsi="Times New Roman" w:cs="Times New Roman"/>
                <w:sz w:val="20"/>
                <w:szCs w:val="20"/>
              </w:rPr>
              <w:lastRenderedPageBreak/>
              <w:t xml:space="preserve">Northridge Mall </w:t>
            </w:r>
          </w:p>
        </w:tc>
        <w:tc>
          <w:tcPr>
            <w:tcW w:w="1260" w:type="dxa"/>
            <w:shd w:val="clear" w:color="auto" w:fill="auto"/>
            <w:vAlign w:val="bottom"/>
          </w:tcPr>
          <w:p w14:paraId="3CC7D15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lastRenderedPageBreak/>
              <w:t>02/27/2018</w:t>
            </w:r>
          </w:p>
        </w:tc>
        <w:tc>
          <w:tcPr>
            <w:tcW w:w="1350" w:type="dxa"/>
            <w:shd w:val="clear" w:color="auto" w:fill="auto"/>
            <w:vAlign w:val="center"/>
          </w:tcPr>
          <w:p w14:paraId="58B6C47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769B8BC6"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484E31E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53283A4E" w14:textId="77777777" w:rsidTr="007B0311">
        <w:tc>
          <w:tcPr>
            <w:tcW w:w="630" w:type="dxa"/>
            <w:shd w:val="clear" w:color="auto" w:fill="auto"/>
          </w:tcPr>
          <w:p w14:paraId="6E2E9E9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33.</w:t>
            </w:r>
          </w:p>
        </w:tc>
        <w:tc>
          <w:tcPr>
            <w:tcW w:w="1080" w:type="dxa"/>
            <w:shd w:val="clear" w:color="auto" w:fill="auto"/>
            <w:vAlign w:val="bottom"/>
          </w:tcPr>
          <w:p w14:paraId="0D873F6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2018-002</w:t>
            </w:r>
          </w:p>
        </w:tc>
        <w:tc>
          <w:tcPr>
            <w:tcW w:w="1260" w:type="dxa"/>
            <w:shd w:val="clear" w:color="auto" w:fill="auto"/>
            <w:vAlign w:val="center"/>
          </w:tcPr>
          <w:p w14:paraId="18983AF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231A184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3B23194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4C8D10A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 xml:space="preserve">723 </w:t>
            </w:r>
            <w:proofErr w:type="spellStart"/>
            <w:r w:rsidRPr="00CB6FF5">
              <w:rPr>
                <w:rFonts w:ascii="Times New Roman" w:hAnsi="Times New Roman" w:cs="Times New Roman"/>
                <w:sz w:val="20"/>
                <w:szCs w:val="20"/>
              </w:rPr>
              <w:t>Alisal</w:t>
            </w:r>
            <w:proofErr w:type="spellEnd"/>
            <w:r w:rsidRPr="00CB6FF5">
              <w:rPr>
                <w:rFonts w:ascii="Times New Roman" w:hAnsi="Times New Roman" w:cs="Times New Roman"/>
                <w:sz w:val="20"/>
                <w:szCs w:val="20"/>
              </w:rPr>
              <w:t xml:space="preserve"> St.</w:t>
            </w:r>
          </w:p>
        </w:tc>
        <w:tc>
          <w:tcPr>
            <w:tcW w:w="1260" w:type="dxa"/>
            <w:shd w:val="clear" w:color="auto" w:fill="auto"/>
            <w:vAlign w:val="bottom"/>
          </w:tcPr>
          <w:p w14:paraId="5AC3E2E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10/12/2018</w:t>
            </w:r>
          </w:p>
        </w:tc>
        <w:tc>
          <w:tcPr>
            <w:tcW w:w="1350" w:type="dxa"/>
            <w:shd w:val="clear" w:color="auto" w:fill="auto"/>
            <w:vAlign w:val="center"/>
          </w:tcPr>
          <w:p w14:paraId="27E49FC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08D218F8"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7F1491B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549CC4BF" w14:textId="77777777" w:rsidTr="007B0311">
        <w:tc>
          <w:tcPr>
            <w:tcW w:w="630" w:type="dxa"/>
            <w:shd w:val="clear" w:color="auto" w:fill="auto"/>
          </w:tcPr>
          <w:p w14:paraId="4951AE2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34.</w:t>
            </w:r>
          </w:p>
        </w:tc>
        <w:tc>
          <w:tcPr>
            <w:tcW w:w="1080" w:type="dxa"/>
            <w:shd w:val="clear" w:color="auto" w:fill="auto"/>
            <w:vAlign w:val="bottom"/>
          </w:tcPr>
          <w:p w14:paraId="5D931CF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2018-003</w:t>
            </w:r>
          </w:p>
        </w:tc>
        <w:tc>
          <w:tcPr>
            <w:tcW w:w="1260" w:type="dxa"/>
            <w:shd w:val="clear" w:color="auto" w:fill="auto"/>
            <w:vAlign w:val="center"/>
          </w:tcPr>
          <w:p w14:paraId="6FCBAAF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Expired</w:t>
            </w:r>
          </w:p>
        </w:tc>
        <w:tc>
          <w:tcPr>
            <w:tcW w:w="1080" w:type="dxa"/>
            <w:shd w:val="clear" w:color="auto" w:fill="auto"/>
            <w:vAlign w:val="center"/>
          </w:tcPr>
          <w:p w14:paraId="736AA12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5CB4D2F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200F504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1220 S. Main St.</w:t>
            </w:r>
          </w:p>
        </w:tc>
        <w:tc>
          <w:tcPr>
            <w:tcW w:w="1260" w:type="dxa"/>
            <w:shd w:val="clear" w:color="auto" w:fill="auto"/>
            <w:vAlign w:val="bottom"/>
          </w:tcPr>
          <w:p w14:paraId="0687DD9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02/26/2018</w:t>
            </w:r>
          </w:p>
        </w:tc>
        <w:tc>
          <w:tcPr>
            <w:tcW w:w="1350" w:type="dxa"/>
            <w:shd w:val="clear" w:color="auto" w:fill="auto"/>
            <w:vAlign w:val="center"/>
          </w:tcPr>
          <w:p w14:paraId="254C678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7F2CB467"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7111D81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00DFB16D" w14:textId="77777777" w:rsidTr="007B0311">
        <w:tc>
          <w:tcPr>
            <w:tcW w:w="630" w:type="dxa"/>
            <w:shd w:val="clear" w:color="auto" w:fill="auto"/>
          </w:tcPr>
          <w:p w14:paraId="1D34C91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35.</w:t>
            </w:r>
          </w:p>
        </w:tc>
        <w:tc>
          <w:tcPr>
            <w:tcW w:w="1080" w:type="dxa"/>
            <w:shd w:val="clear" w:color="auto" w:fill="auto"/>
            <w:vAlign w:val="bottom"/>
          </w:tcPr>
          <w:p w14:paraId="0D13ABA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2018-005</w:t>
            </w:r>
          </w:p>
        </w:tc>
        <w:tc>
          <w:tcPr>
            <w:tcW w:w="1260" w:type="dxa"/>
            <w:shd w:val="clear" w:color="auto" w:fill="auto"/>
            <w:vAlign w:val="center"/>
          </w:tcPr>
          <w:p w14:paraId="46AC40B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593C792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w:t>
            </w:r>
          </w:p>
          <w:p w14:paraId="0001065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425C24E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1764 N. Main St.</w:t>
            </w:r>
          </w:p>
        </w:tc>
        <w:tc>
          <w:tcPr>
            <w:tcW w:w="1260" w:type="dxa"/>
            <w:shd w:val="clear" w:color="auto" w:fill="auto"/>
            <w:vAlign w:val="bottom"/>
          </w:tcPr>
          <w:p w14:paraId="64004C5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10/02/2019</w:t>
            </w:r>
          </w:p>
        </w:tc>
        <w:tc>
          <w:tcPr>
            <w:tcW w:w="1350" w:type="dxa"/>
            <w:shd w:val="clear" w:color="auto" w:fill="auto"/>
            <w:vAlign w:val="center"/>
          </w:tcPr>
          <w:p w14:paraId="7A7E9E6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Planning Commission</w:t>
            </w:r>
          </w:p>
        </w:tc>
        <w:tc>
          <w:tcPr>
            <w:tcW w:w="720" w:type="dxa"/>
            <w:shd w:val="clear" w:color="auto" w:fill="auto"/>
            <w:vAlign w:val="center"/>
          </w:tcPr>
          <w:p w14:paraId="66905AC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 xml:space="preserve">No </w:t>
            </w:r>
          </w:p>
        </w:tc>
        <w:tc>
          <w:tcPr>
            <w:tcW w:w="720" w:type="dxa"/>
            <w:shd w:val="clear" w:color="auto" w:fill="auto"/>
            <w:vAlign w:val="bottom"/>
          </w:tcPr>
          <w:p w14:paraId="4AF7009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Yes</w:t>
            </w:r>
          </w:p>
        </w:tc>
      </w:tr>
      <w:tr w:rsidR="009F67BE" w:rsidRPr="00536F2A" w14:paraId="34A6008E" w14:textId="77777777" w:rsidTr="007B0311">
        <w:tc>
          <w:tcPr>
            <w:tcW w:w="630" w:type="dxa"/>
            <w:shd w:val="clear" w:color="auto" w:fill="auto"/>
          </w:tcPr>
          <w:p w14:paraId="20A6580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36.</w:t>
            </w:r>
          </w:p>
        </w:tc>
        <w:tc>
          <w:tcPr>
            <w:tcW w:w="1080" w:type="dxa"/>
            <w:shd w:val="clear" w:color="auto" w:fill="auto"/>
            <w:vAlign w:val="bottom"/>
          </w:tcPr>
          <w:p w14:paraId="288BA53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2018-008</w:t>
            </w:r>
          </w:p>
        </w:tc>
        <w:tc>
          <w:tcPr>
            <w:tcW w:w="1260" w:type="dxa"/>
            <w:shd w:val="clear" w:color="auto" w:fill="auto"/>
            <w:vAlign w:val="center"/>
          </w:tcPr>
          <w:p w14:paraId="104DF57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Expired</w:t>
            </w:r>
          </w:p>
        </w:tc>
        <w:tc>
          <w:tcPr>
            <w:tcW w:w="1080" w:type="dxa"/>
            <w:shd w:val="clear" w:color="auto" w:fill="auto"/>
            <w:vAlign w:val="center"/>
          </w:tcPr>
          <w:p w14:paraId="19CE236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w:t>
            </w:r>
          </w:p>
          <w:p w14:paraId="1430970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271E7B4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1438 S. Main St.</w:t>
            </w:r>
          </w:p>
        </w:tc>
        <w:tc>
          <w:tcPr>
            <w:tcW w:w="1260" w:type="dxa"/>
            <w:shd w:val="clear" w:color="auto" w:fill="auto"/>
            <w:vAlign w:val="bottom"/>
          </w:tcPr>
          <w:p w14:paraId="576C874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N/A</w:t>
            </w:r>
          </w:p>
        </w:tc>
        <w:tc>
          <w:tcPr>
            <w:tcW w:w="1350" w:type="dxa"/>
            <w:shd w:val="clear" w:color="auto" w:fill="auto"/>
            <w:vAlign w:val="bottom"/>
          </w:tcPr>
          <w:p w14:paraId="798DC81A"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4F427CCA"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44BA283A" w14:textId="77777777" w:rsidR="009F67BE" w:rsidRPr="00CB6FF5" w:rsidRDefault="009F67BE" w:rsidP="00CB6FF5">
            <w:pPr>
              <w:pStyle w:val="NoSpacing"/>
              <w:rPr>
                <w:rFonts w:ascii="Times New Roman" w:hAnsi="Times New Roman" w:cs="Times New Roman"/>
                <w:sz w:val="20"/>
                <w:szCs w:val="20"/>
              </w:rPr>
            </w:pPr>
          </w:p>
        </w:tc>
      </w:tr>
      <w:tr w:rsidR="009F67BE" w:rsidRPr="00536F2A" w14:paraId="232007CF" w14:textId="77777777" w:rsidTr="007B0311">
        <w:tc>
          <w:tcPr>
            <w:tcW w:w="630" w:type="dxa"/>
            <w:shd w:val="clear" w:color="auto" w:fill="auto"/>
          </w:tcPr>
          <w:p w14:paraId="5F70060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37.</w:t>
            </w:r>
          </w:p>
        </w:tc>
        <w:tc>
          <w:tcPr>
            <w:tcW w:w="1080" w:type="dxa"/>
            <w:shd w:val="clear" w:color="auto" w:fill="auto"/>
            <w:vAlign w:val="bottom"/>
          </w:tcPr>
          <w:p w14:paraId="67A3139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2018-012</w:t>
            </w:r>
          </w:p>
        </w:tc>
        <w:tc>
          <w:tcPr>
            <w:tcW w:w="1260" w:type="dxa"/>
            <w:shd w:val="clear" w:color="auto" w:fill="auto"/>
            <w:vAlign w:val="center"/>
          </w:tcPr>
          <w:p w14:paraId="7633E07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Withdrawn</w:t>
            </w:r>
          </w:p>
        </w:tc>
        <w:tc>
          <w:tcPr>
            <w:tcW w:w="1080" w:type="dxa"/>
            <w:shd w:val="clear" w:color="auto" w:fill="auto"/>
            <w:vAlign w:val="center"/>
          </w:tcPr>
          <w:p w14:paraId="3F37608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4A7E8AC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739F0AE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1366 s. Main St.</w:t>
            </w:r>
          </w:p>
        </w:tc>
        <w:tc>
          <w:tcPr>
            <w:tcW w:w="1260" w:type="dxa"/>
            <w:shd w:val="clear" w:color="auto" w:fill="auto"/>
            <w:vAlign w:val="center"/>
          </w:tcPr>
          <w:p w14:paraId="3771F72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N/A</w:t>
            </w:r>
          </w:p>
        </w:tc>
        <w:tc>
          <w:tcPr>
            <w:tcW w:w="1350" w:type="dxa"/>
            <w:shd w:val="clear" w:color="auto" w:fill="auto"/>
            <w:vAlign w:val="bottom"/>
          </w:tcPr>
          <w:p w14:paraId="2A22F4F9"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1A1CC695"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5CFAF89A" w14:textId="77777777" w:rsidR="009F67BE" w:rsidRPr="00CB6FF5" w:rsidRDefault="009F67BE" w:rsidP="00CB6FF5">
            <w:pPr>
              <w:pStyle w:val="NoSpacing"/>
              <w:rPr>
                <w:rFonts w:ascii="Times New Roman" w:hAnsi="Times New Roman" w:cs="Times New Roman"/>
                <w:sz w:val="20"/>
                <w:szCs w:val="20"/>
              </w:rPr>
            </w:pPr>
          </w:p>
        </w:tc>
      </w:tr>
      <w:tr w:rsidR="009F67BE" w:rsidRPr="00536F2A" w14:paraId="1DFBD3CA" w14:textId="77777777" w:rsidTr="007B0311">
        <w:tc>
          <w:tcPr>
            <w:tcW w:w="630" w:type="dxa"/>
            <w:shd w:val="clear" w:color="auto" w:fill="auto"/>
          </w:tcPr>
          <w:p w14:paraId="1ED85E3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38.</w:t>
            </w:r>
          </w:p>
        </w:tc>
        <w:tc>
          <w:tcPr>
            <w:tcW w:w="1080" w:type="dxa"/>
            <w:shd w:val="clear" w:color="auto" w:fill="auto"/>
            <w:vAlign w:val="bottom"/>
          </w:tcPr>
          <w:p w14:paraId="6DA2A7B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2018-023</w:t>
            </w:r>
          </w:p>
        </w:tc>
        <w:tc>
          <w:tcPr>
            <w:tcW w:w="1260" w:type="dxa"/>
            <w:shd w:val="clear" w:color="auto" w:fill="auto"/>
            <w:vAlign w:val="center"/>
          </w:tcPr>
          <w:p w14:paraId="1409D60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58639DD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00AADA6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358A96F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309 Williams Rd.</w:t>
            </w:r>
          </w:p>
        </w:tc>
        <w:tc>
          <w:tcPr>
            <w:tcW w:w="1260" w:type="dxa"/>
            <w:shd w:val="clear" w:color="auto" w:fill="auto"/>
            <w:vAlign w:val="bottom"/>
          </w:tcPr>
          <w:p w14:paraId="20CD3B0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01/09/2019</w:t>
            </w:r>
          </w:p>
        </w:tc>
        <w:tc>
          <w:tcPr>
            <w:tcW w:w="1350" w:type="dxa"/>
            <w:shd w:val="clear" w:color="auto" w:fill="auto"/>
            <w:vAlign w:val="bottom"/>
          </w:tcPr>
          <w:p w14:paraId="7C5E1F3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41E01FC7"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4E2FE1F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0F7239F2" w14:textId="77777777" w:rsidTr="007B0311">
        <w:tc>
          <w:tcPr>
            <w:tcW w:w="630" w:type="dxa"/>
            <w:shd w:val="clear" w:color="auto" w:fill="auto"/>
          </w:tcPr>
          <w:p w14:paraId="60F89BD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39.</w:t>
            </w:r>
          </w:p>
        </w:tc>
        <w:tc>
          <w:tcPr>
            <w:tcW w:w="1080" w:type="dxa"/>
            <w:shd w:val="clear" w:color="auto" w:fill="auto"/>
            <w:vAlign w:val="bottom"/>
          </w:tcPr>
          <w:p w14:paraId="3C7E539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2018-024</w:t>
            </w:r>
          </w:p>
        </w:tc>
        <w:tc>
          <w:tcPr>
            <w:tcW w:w="1260" w:type="dxa"/>
            <w:shd w:val="clear" w:color="auto" w:fill="auto"/>
            <w:vAlign w:val="center"/>
          </w:tcPr>
          <w:p w14:paraId="5559268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58274FF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7732E76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76E366B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213 Monterey St.</w:t>
            </w:r>
          </w:p>
        </w:tc>
        <w:tc>
          <w:tcPr>
            <w:tcW w:w="1260" w:type="dxa"/>
            <w:shd w:val="clear" w:color="auto" w:fill="auto"/>
            <w:vAlign w:val="bottom"/>
          </w:tcPr>
          <w:p w14:paraId="0CE8DC6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11/27/2018</w:t>
            </w:r>
          </w:p>
        </w:tc>
        <w:tc>
          <w:tcPr>
            <w:tcW w:w="1350" w:type="dxa"/>
            <w:shd w:val="clear" w:color="auto" w:fill="auto"/>
            <w:vAlign w:val="center"/>
          </w:tcPr>
          <w:p w14:paraId="5C5BB4A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452F5492"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43CC4B5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1A8BFF41" w14:textId="77777777" w:rsidTr="007B0311">
        <w:tc>
          <w:tcPr>
            <w:tcW w:w="630" w:type="dxa"/>
            <w:shd w:val="clear" w:color="auto" w:fill="auto"/>
          </w:tcPr>
          <w:p w14:paraId="2C25B26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40.</w:t>
            </w:r>
          </w:p>
        </w:tc>
        <w:tc>
          <w:tcPr>
            <w:tcW w:w="1080" w:type="dxa"/>
            <w:shd w:val="clear" w:color="auto" w:fill="auto"/>
            <w:vAlign w:val="bottom"/>
          </w:tcPr>
          <w:p w14:paraId="3D393FA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2018-025</w:t>
            </w:r>
          </w:p>
        </w:tc>
        <w:tc>
          <w:tcPr>
            <w:tcW w:w="1260" w:type="dxa"/>
            <w:shd w:val="clear" w:color="auto" w:fill="auto"/>
            <w:vAlign w:val="center"/>
          </w:tcPr>
          <w:p w14:paraId="584BD2A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6FDCC9C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043595D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16C2E62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242 Williams Rd.</w:t>
            </w:r>
          </w:p>
        </w:tc>
        <w:tc>
          <w:tcPr>
            <w:tcW w:w="1260" w:type="dxa"/>
            <w:shd w:val="clear" w:color="auto" w:fill="auto"/>
            <w:vAlign w:val="bottom"/>
          </w:tcPr>
          <w:p w14:paraId="4E050A3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04/30/2019</w:t>
            </w:r>
          </w:p>
        </w:tc>
        <w:tc>
          <w:tcPr>
            <w:tcW w:w="1350" w:type="dxa"/>
            <w:shd w:val="clear" w:color="auto" w:fill="auto"/>
            <w:vAlign w:val="center"/>
          </w:tcPr>
          <w:p w14:paraId="3266A15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2648AF59"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4D7B9EE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6576261D" w14:textId="77777777" w:rsidTr="007B0311">
        <w:tc>
          <w:tcPr>
            <w:tcW w:w="630" w:type="dxa"/>
            <w:shd w:val="clear" w:color="auto" w:fill="auto"/>
          </w:tcPr>
          <w:p w14:paraId="07CC135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41.</w:t>
            </w:r>
          </w:p>
        </w:tc>
        <w:tc>
          <w:tcPr>
            <w:tcW w:w="1080" w:type="dxa"/>
            <w:shd w:val="clear" w:color="auto" w:fill="auto"/>
            <w:vAlign w:val="bottom"/>
          </w:tcPr>
          <w:p w14:paraId="3B0EC95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2018-029</w:t>
            </w:r>
          </w:p>
        </w:tc>
        <w:tc>
          <w:tcPr>
            <w:tcW w:w="1260" w:type="dxa"/>
            <w:shd w:val="clear" w:color="auto" w:fill="auto"/>
            <w:vAlign w:val="center"/>
          </w:tcPr>
          <w:p w14:paraId="414E2B0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6ED5760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0E1D8CC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1EAED54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1790 Northridge Mall</w:t>
            </w:r>
          </w:p>
        </w:tc>
        <w:tc>
          <w:tcPr>
            <w:tcW w:w="1260" w:type="dxa"/>
            <w:shd w:val="clear" w:color="auto" w:fill="auto"/>
            <w:vAlign w:val="bottom"/>
          </w:tcPr>
          <w:p w14:paraId="343A0CD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02/20/2029</w:t>
            </w:r>
          </w:p>
        </w:tc>
        <w:tc>
          <w:tcPr>
            <w:tcW w:w="1350" w:type="dxa"/>
            <w:shd w:val="clear" w:color="auto" w:fill="auto"/>
            <w:vAlign w:val="center"/>
          </w:tcPr>
          <w:p w14:paraId="320A94F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5B01251D"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55F9A68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5BF85507" w14:textId="77777777" w:rsidTr="007B0311">
        <w:tc>
          <w:tcPr>
            <w:tcW w:w="630" w:type="dxa"/>
            <w:shd w:val="clear" w:color="auto" w:fill="auto"/>
          </w:tcPr>
          <w:p w14:paraId="00A112A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42.</w:t>
            </w:r>
          </w:p>
        </w:tc>
        <w:tc>
          <w:tcPr>
            <w:tcW w:w="1080" w:type="dxa"/>
            <w:shd w:val="clear" w:color="auto" w:fill="auto"/>
            <w:vAlign w:val="bottom"/>
          </w:tcPr>
          <w:p w14:paraId="3E5594F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2019-009</w:t>
            </w:r>
          </w:p>
        </w:tc>
        <w:tc>
          <w:tcPr>
            <w:tcW w:w="1260" w:type="dxa"/>
            <w:shd w:val="clear" w:color="auto" w:fill="auto"/>
            <w:vAlign w:val="center"/>
          </w:tcPr>
          <w:p w14:paraId="7441A59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1579BA6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79F14F6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397FBC3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210 Main St.</w:t>
            </w:r>
          </w:p>
        </w:tc>
        <w:tc>
          <w:tcPr>
            <w:tcW w:w="1260" w:type="dxa"/>
            <w:shd w:val="clear" w:color="auto" w:fill="auto"/>
            <w:vAlign w:val="bottom"/>
          </w:tcPr>
          <w:p w14:paraId="7463903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08/22/2019</w:t>
            </w:r>
          </w:p>
        </w:tc>
        <w:tc>
          <w:tcPr>
            <w:tcW w:w="1350" w:type="dxa"/>
            <w:shd w:val="clear" w:color="auto" w:fill="auto"/>
            <w:vAlign w:val="center"/>
          </w:tcPr>
          <w:p w14:paraId="2AA0AE2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7146DBAC"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466641D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Not determined</w:t>
            </w:r>
          </w:p>
        </w:tc>
      </w:tr>
      <w:tr w:rsidR="009F67BE" w:rsidRPr="00536F2A" w14:paraId="62CB3FDA" w14:textId="77777777" w:rsidTr="007B0311">
        <w:tc>
          <w:tcPr>
            <w:tcW w:w="630" w:type="dxa"/>
            <w:shd w:val="clear" w:color="auto" w:fill="auto"/>
          </w:tcPr>
          <w:p w14:paraId="60E2E6C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43.</w:t>
            </w:r>
          </w:p>
        </w:tc>
        <w:tc>
          <w:tcPr>
            <w:tcW w:w="1080" w:type="dxa"/>
            <w:shd w:val="clear" w:color="auto" w:fill="auto"/>
            <w:vAlign w:val="bottom"/>
          </w:tcPr>
          <w:p w14:paraId="7BBC361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2019-020</w:t>
            </w:r>
          </w:p>
        </w:tc>
        <w:tc>
          <w:tcPr>
            <w:tcW w:w="1260" w:type="dxa"/>
            <w:shd w:val="clear" w:color="auto" w:fill="auto"/>
            <w:vAlign w:val="center"/>
          </w:tcPr>
          <w:p w14:paraId="7E73C30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3A0CF57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1E32036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7FB8E46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1582 Constitution Blvd.</w:t>
            </w:r>
          </w:p>
        </w:tc>
        <w:tc>
          <w:tcPr>
            <w:tcW w:w="1260" w:type="dxa"/>
            <w:shd w:val="clear" w:color="auto" w:fill="auto"/>
            <w:vAlign w:val="bottom"/>
          </w:tcPr>
          <w:p w14:paraId="731F0B6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01/07/2020</w:t>
            </w:r>
          </w:p>
        </w:tc>
        <w:tc>
          <w:tcPr>
            <w:tcW w:w="1350" w:type="dxa"/>
            <w:shd w:val="clear" w:color="auto" w:fill="auto"/>
            <w:vAlign w:val="center"/>
          </w:tcPr>
          <w:p w14:paraId="09061D8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4AA6ADA9"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7761176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0DD106C7" w14:textId="77777777" w:rsidTr="007B0311">
        <w:tc>
          <w:tcPr>
            <w:tcW w:w="630" w:type="dxa"/>
            <w:shd w:val="clear" w:color="auto" w:fill="auto"/>
          </w:tcPr>
          <w:p w14:paraId="2A5D770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44.</w:t>
            </w:r>
          </w:p>
        </w:tc>
        <w:tc>
          <w:tcPr>
            <w:tcW w:w="1080" w:type="dxa"/>
            <w:shd w:val="clear" w:color="auto" w:fill="auto"/>
            <w:vAlign w:val="bottom"/>
          </w:tcPr>
          <w:p w14:paraId="5EABD91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2020-015</w:t>
            </w:r>
          </w:p>
        </w:tc>
        <w:tc>
          <w:tcPr>
            <w:tcW w:w="1260" w:type="dxa"/>
            <w:shd w:val="clear" w:color="auto" w:fill="auto"/>
            <w:vAlign w:val="center"/>
          </w:tcPr>
          <w:p w14:paraId="01B39B1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6250F45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w:t>
            </w:r>
          </w:p>
          <w:p w14:paraId="56BA1ED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3D3E3DA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1264 De La Torre</w:t>
            </w:r>
          </w:p>
        </w:tc>
        <w:tc>
          <w:tcPr>
            <w:tcW w:w="1260" w:type="dxa"/>
            <w:shd w:val="clear" w:color="auto" w:fill="auto"/>
            <w:vAlign w:val="bottom"/>
          </w:tcPr>
          <w:p w14:paraId="17CF185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10/23/2020</w:t>
            </w:r>
          </w:p>
        </w:tc>
        <w:tc>
          <w:tcPr>
            <w:tcW w:w="1350" w:type="dxa"/>
            <w:shd w:val="clear" w:color="auto" w:fill="auto"/>
            <w:vAlign w:val="bottom"/>
          </w:tcPr>
          <w:p w14:paraId="7EE4923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21C97FE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 (Not Und.)</w:t>
            </w:r>
          </w:p>
        </w:tc>
        <w:tc>
          <w:tcPr>
            <w:tcW w:w="720" w:type="dxa"/>
            <w:shd w:val="clear" w:color="auto" w:fill="auto"/>
            <w:vAlign w:val="bottom"/>
          </w:tcPr>
          <w:p w14:paraId="4A3C7E9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Yes</w:t>
            </w:r>
          </w:p>
        </w:tc>
      </w:tr>
      <w:tr w:rsidR="009F67BE" w:rsidRPr="00536F2A" w14:paraId="3C4725C1" w14:textId="77777777" w:rsidTr="007B0311">
        <w:tc>
          <w:tcPr>
            <w:tcW w:w="630" w:type="dxa"/>
            <w:shd w:val="clear" w:color="auto" w:fill="auto"/>
          </w:tcPr>
          <w:p w14:paraId="26FDC24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45.</w:t>
            </w:r>
          </w:p>
        </w:tc>
        <w:tc>
          <w:tcPr>
            <w:tcW w:w="1080" w:type="dxa"/>
            <w:shd w:val="clear" w:color="auto" w:fill="auto"/>
            <w:vAlign w:val="bottom"/>
          </w:tcPr>
          <w:p w14:paraId="7014052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2021-008</w:t>
            </w:r>
          </w:p>
        </w:tc>
        <w:tc>
          <w:tcPr>
            <w:tcW w:w="1260" w:type="dxa"/>
            <w:shd w:val="clear" w:color="auto" w:fill="auto"/>
            <w:vAlign w:val="center"/>
          </w:tcPr>
          <w:p w14:paraId="4B16625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34C76DD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61CE6AF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 </w:t>
            </w:r>
          </w:p>
        </w:tc>
        <w:tc>
          <w:tcPr>
            <w:tcW w:w="1260" w:type="dxa"/>
            <w:shd w:val="clear" w:color="auto" w:fill="auto"/>
            <w:vAlign w:val="bottom"/>
          </w:tcPr>
          <w:p w14:paraId="46EB2C2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1220 S. Main St.</w:t>
            </w:r>
          </w:p>
        </w:tc>
        <w:tc>
          <w:tcPr>
            <w:tcW w:w="1260" w:type="dxa"/>
            <w:shd w:val="clear" w:color="auto" w:fill="auto"/>
            <w:vAlign w:val="bottom"/>
          </w:tcPr>
          <w:p w14:paraId="470894A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04/02/2021</w:t>
            </w:r>
          </w:p>
        </w:tc>
        <w:tc>
          <w:tcPr>
            <w:tcW w:w="1350" w:type="dxa"/>
            <w:shd w:val="clear" w:color="auto" w:fill="auto"/>
            <w:vAlign w:val="center"/>
          </w:tcPr>
          <w:p w14:paraId="2F3B9A0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1C907302"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6C98C84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38719633" w14:textId="77777777" w:rsidTr="007B0311">
        <w:tc>
          <w:tcPr>
            <w:tcW w:w="630" w:type="dxa"/>
            <w:shd w:val="clear" w:color="auto" w:fill="auto"/>
          </w:tcPr>
          <w:p w14:paraId="1080232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46.</w:t>
            </w:r>
          </w:p>
        </w:tc>
        <w:tc>
          <w:tcPr>
            <w:tcW w:w="1080" w:type="dxa"/>
            <w:shd w:val="clear" w:color="auto" w:fill="auto"/>
            <w:vAlign w:val="bottom"/>
          </w:tcPr>
          <w:p w14:paraId="1ED2227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2021-022</w:t>
            </w:r>
          </w:p>
        </w:tc>
        <w:tc>
          <w:tcPr>
            <w:tcW w:w="1260" w:type="dxa"/>
            <w:shd w:val="clear" w:color="auto" w:fill="auto"/>
            <w:vAlign w:val="center"/>
          </w:tcPr>
          <w:p w14:paraId="7E80A35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280638D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 Alcohol</w:t>
            </w:r>
          </w:p>
        </w:tc>
        <w:tc>
          <w:tcPr>
            <w:tcW w:w="1260" w:type="dxa"/>
            <w:shd w:val="clear" w:color="auto" w:fill="auto"/>
            <w:vAlign w:val="bottom"/>
          </w:tcPr>
          <w:p w14:paraId="11BF3E7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1640 N. Main St.</w:t>
            </w:r>
          </w:p>
        </w:tc>
        <w:tc>
          <w:tcPr>
            <w:tcW w:w="1260" w:type="dxa"/>
            <w:shd w:val="clear" w:color="auto" w:fill="auto"/>
            <w:vAlign w:val="bottom"/>
          </w:tcPr>
          <w:p w14:paraId="70CD059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09/15/2021</w:t>
            </w:r>
          </w:p>
        </w:tc>
        <w:tc>
          <w:tcPr>
            <w:tcW w:w="1350" w:type="dxa"/>
            <w:shd w:val="clear" w:color="auto" w:fill="auto"/>
            <w:vAlign w:val="center"/>
          </w:tcPr>
          <w:p w14:paraId="045C7D4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Planning Commission</w:t>
            </w:r>
          </w:p>
        </w:tc>
        <w:tc>
          <w:tcPr>
            <w:tcW w:w="720" w:type="dxa"/>
            <w:shd w:val="clear" w:color="auto" w:fill="auto"/>
            <w:vAlign w:val="bottom"/>
          </w:tcPr>
          <w:p w14:paraId="6B3FA7C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c>
          <w:tcPr>
            <w:tcW w:w="720" w:type="dxa"/>
            <w:shd w:val="clear" w:color="auto" w:fill="auto"/>
            <w:vAlign w:val="bottom"/>
          </w:tcPr>
          <w:p w14:paraId="0415192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Yes</w:t>
            </w:r>
          </w:p>
        </w:tc>
      </w:tr>
      <w:tr w:rsidR="009F67BE" w:rsidRPr="00536F2A" w14:paraId="6CEB2098" w14:textId="77777777" w:rsidTr="007B0311">
        <w:tc>
          <w:tcPr>
            <w:tcW w:w="630" w:type="dxa"/>
            <w:shd w:val="clear" w:color="auto" w:fill="auto"/>
          </w:tcPr>
          <w:p w14:paraId="789BF77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47.</w:t>
            </w:r>
          </w:p>
        </w:tc>
        <w:tc>
          <w:tcPr>
            <w:tcW w:w="1080" w:type="dxa"/>
            <w:shd w:val="clear" w:color="auto" w:fill="auto"/>
            <w:vAlign w:val="bottom"/>
          </w:tcPr>
          <w:p w14:paraId="12729C3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2021-025</w:t>
            </w:r>
          </w:p>
        </w:tc>
        <w:tc>
          <w:tcPr>
            <w:tcW w:w="1260" w:type="dxa"/>
            <w:shd w:val="clear" w:color="auto" w:fill="auto"/>
            <w:vAlign w:val="center"/>
          </w:tcPr>
          <w:p w14:paraId="51E035D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217F1C2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 Alcohol</w:t>
            </w:r>
          </w:p>
        </w:tc>
        <w:tc>
          <w:tcPr>
            <w:tcW w:w="1260" w:type="dxa"/>
            <w:shd w:val="clear" w:color="auto" w:fill="auto"/>
            <w:vAlign w:val="bottom"/>
          </w:tcPr>
          <w:p w14:paraId="2466E45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835 S. Main St.</w:t>
            </w:r>
          </w:p>
        </w:tc>
        <w:tc>
          <w:tcPr>
            <w:tcW w:w="1260" w:type="dxa"/>
            <w:shd w:val="clear" w:color="auto" w:fill="auto"/>
            <w:vAlign w:val="bottom"/>
          </w:tcPr>
          <w:p w14:paraId="1A52F35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12/15/2021</w:t>
            </w:r>
          </w:p>
        </w:tc>
        <w:tc>
          <w:tcPr>
            <w:tcW w:w="1350" w:type="dxa"/>
            <w:shd w:val="clear" w:color="auto" w:fill="auto"/>
            <w:vAlign w:val="center"/>
          </w:tcPr>
          <w:p w14:paraId="7B4D1AC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Planning Commission</w:t>
            </w:r>
          </w:p>
        </w:tc>
        <w:tc>
          <w:tcPr>
            <w:tcW w:w="720" w:type="dxa"/>
            <w:shd w:val="clear" w:color="auto" w:fill="auto"/>
            <w:vAlign w:val="bottom"/>
          </w:tcPr>
          <w:p w14:paraId="58083E05"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4F4032D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0E6F4FBF" w14:textId="77777777" w:rsidTr="007B0311">
        <w:tc>
          <w:tcPr>
            <w:tcW w:w="630" w:type="dxa"/>
            <w:shd w:val="clear" w:color="auto" w:fill="auto"/>
          </w:tcPr>
          <w:p w14:paraId="134E53C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48.</w:t>
            </w:r>
          </w:p>
        </w:tc>
        <w:tc>
          <w:tcPr>
            <w:tcW w:w="1080" w:type="dxa"/>
            <w:shd w:val="clear" w:color="auto" w:fill="auto"/>
            <w:vAlign w:val="bottom"/>
          </w:tcPr>
          <w:p w14:paraId="3EF14DD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2021-029</w:t>
            </w:r>
          </w:p>
        </w:tc>
        <w:tc>
          <w:tcPr>
            <w:tcW w:w="1260" w:type="dxa"/>
            <w:shd w:val="clear" w:color="auto" w:fill="auto"/>
            <w:vAlign w:val="center"/>
          </w:tcPr>
          <w:p w14:paraId="4A44FD3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53B1F57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 Alcohol</w:t>
            </w:r>
          </w:p>
        </w:tc>
        <w:tc>
          <w:tcPr>
            <w:tcW w:w="1260" w:type="dxa"/>
            <w:shd w:val="clear" w:color="auto" w:fill="auto"/>
            <w:vAlign w:val="bottom"/>
          </w:tcPr>
          <w:p w14:paraId="6D23176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 xml:space="preserve">822 E. </w:t>
            </w:r>
            <w:proofErr w:type="spellStart"/>
            <w:r w:rsidRPr="00CB6FF5">
              <w:rPr>
                <w:rFonts w:ascii="Times New Roman" w:hAnsi="Times New Roman" w:cs="Times New Roman"/>
                <w:sz w:val="20"/>
                <w:szCs w:val="20"/>
              </w:rPr>
              <w:t>Alisal</w:t>
            </w:r>
            <w:proofErr w:type="spellEnd"/>
            <w:r w:rsidRPr="00CB6FF5">
              <w:rPr>
                <w:rFonts w:ascii="Times New Roman" w:hAnsi="Times New Roman" w:cs="Times New Roman"/>
                <w:sz w:val="20"/>
                <w:szCs w:val="20"/>
              </w:rPr>
              <w:t xml:space="preserve"> St.</w:t>
            </w:r>
          </w:p>
        </w:tc>
        <w:tc>
          <w:tcPr>
            <w:tcW w:w="1260" w:type="dxa"/>
            <w:shd w:val="clear" w:color="auto" w:fill="auto"/>
            <w:vAlign w:val="bottom"/>
          </w:tcPr>
          <w:p w14:paraId="764561D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01/03/2022</w:t>
            </w:r>
          </w:p>
        </w:tc>
        <w:tc>
          <w:tcPr>
            <w:tcW w:w="1350" w:type="dxa"/>
            <w:shd w:val="clear" w:color="auto" w:fill="auto"/>
            <w:vAlign w:val="center"/>
          </w:tcPr>
          <w:p w14:paraId="5EC87C4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4C55A383"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0C6EB70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5B4A8409" w14:textId="77777777" w:rsidTr="007B0311">
        <w:tc>
          <w:tcPr>
            <w:tcW w:w="630" w:type="dxa"/>
            <w:shd w:val="clear" w:color="auto" w:fill="auto"/>
          </w:tcPr>
          <w:p w14:paraId="5F53169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49.</w:t>
            </w:r>
          </w:p>
        </w:tc>
        <w:tc>
          <w:tcPr>
            <w:tcW w:w="1080" w:type="dxa"/>
            <w:shd w:val="clear" w:color="auto" w:fill="auto"/>
            <w:vAlign w:val="bottom"/>
          </w:tcPr>
          <w:p w14:paraId="1195C41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2021-030</w:t>
            </w:r>
          </w:p>
        </w:tc>
        <w:tc>
          <w:tcPr>
            <w:tcW w:w="1260" w:type="dxa"/>
            <w:shd w:val="clear" w:color="auto" w:fill="auto"/>
            <w:vAlign w:val="center"/>
          </w:tcPr>
          <w:p w14:paraId="39918E0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2001DE2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 Alcohol</w:t>
            </w:r>
          </w:p>
        </w:tc>
        <w:tc>
          <w:tcPr>
            <w:tcW w:w="1260" w:type="dxa"/>
            <w:shd w:val="clear" w:color="auto" w:fill="auto"/>
            <w:vAlign w:val="bottom"/>
          </w:tcPr>
          <w:p w14:paraId="02B39E6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1259 De La Torre St.</w:t>
            </w:r>
          </w:p>
        </w:tc>
        <w:tc>
          <w:tcPr>
            <w:tcW w:w="1260" w:type="dxa"/>
            <w:shd w:val="clear" w:color="auto" w:fill="auto"/>
            <w:vAlign w:val="bottom"/>
          </w:tcPr>
          <w:p w14:paraId="3FD0F6B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12/20/2021</w:t>
            </w:r>
          </w:p>
        </w:tc>
        <w:tc>
          <w:tcPr>
            <w:tcW w:w="1350" w:type="dxa"/>
            <w:shd w:val="clear" w:color="auto" w:fill="auto"/>
            <w:vAlign w:val="center"/>
          </w:tcPr>
          <w:p w14:paraId="4E968D4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00B69465"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7767919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0A5A9EEE" w14:textId="77777777" w:rsidTr="007B0311">
        <w:tc>
          <w:tcPr>
            <w:tcW w:w="630" w:type="dxa"/>
            <w:shd w:val="clear" w:color="auto" w:fill="auto"/>
          </w:tcPr>
          <w:p w14:paraId="54B83BA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50</w:t>
            </w:r>
          </w:p>
        </w:tc>
        <w:tc>
          <w:tcPr>
            <w:tcW w:w="1080" w:type="dxa"/>
            <w:shd w:val="clear" w:color="auto" w:fill="auto"/>
            <w:vAlign w:val="bottom"/>
          </w:tcPr>
          <w:p w14:paraId="3AD4CB6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2022-017</w:t>
            </w:r>
          </w:p>
        </w:tc>
        <w:tc>
          <w:tcPr>
            <w:tcW w:w="1260" w:type="dxa"/>
            <w:shd w:val="clear" w:color="auto" w:fill="auto"/>
            <w:vAlign w:val="center"/>
          </w:tcPr>
          <w:p w14:paraId="108C43E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7015B6B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 Alcohol</w:t>
            </w:r>
          </w:p>
        </w:tc>
        <w:tc>
          <w:tcPr>
            <w:tcW w:w="1260" w:type="dxa"/>
            <w:shd w:val="clear" w:color="auto" w:fill="auto"/>
            <w:vAlign w:val="bottom"/>
          </w:tcPr>
          <w:p w14:paraId="0C0F03A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216 John St.</w:t>
            </w:r>
          </w:p>
        </w:tc>
        <w:tc>
          <w:tcPr>
            <w:tcW w:w="1260" w:type="dxa"/>
            <w:shd w:val="clear" w:color="auto" w:fill="auto"/>
            <w:vAlign w:val="bottom"/>
          </w:tcPr>
          <w:p w14:paraId="370C565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04/01/2022</w:t>
            </w:r>
          </w:p>
        </w:tc>
        <w:tc>
          <w:tcPr>
            <w:tcW w:w="1350" w:type="dxa"/>
            <w:shd w:val="clear" w:color="auto" w:fill="auto"/>
            <w:vAlign w:val="center"/>
          </w:tcPr>
          <w:p w14:paraId="6F5A242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702A8585"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2A5141E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7FA363EE" w14:textId="77777777" w:rsidTr="007B0311">
        <w:tc>
          <w:tcPr>
            <w:tcW w:w="630" w:type="dxa"/>
            <w:shd w:val="clear" w:color="auto" w:fill="auto"/>
          </w:tcPr>
          <w:p w14:paraId="518FB9A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51.</w:t>
            </w:r>
          </w:p>
        </w:tc>
        <w:tc>
          <w:tcPr>
            <w:tcW w:w="1080" w:type="dxa"/>
            <w:shd w:val="clear" w:color="auto" w:fill="auto"/>
            <w:vAlign w:val="bottom"/>
          </w:tcPr>
          <w:p w14:paraId="11D2D19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2022-026</w:t>
            </w:r>
          </w:p>
        </w:tc>
        <w:tc>
          <w:tcPr>
            <w:tcW w:w="1260" w:type="dxa"/>
            <w:shd w:val="clear" w:color="auto" w:fill="auto"/>
            <w:vAlign w:val="center"/>
          </w:tcPr>
          <w:p w14:paraId="5FBEE94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3A08A38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 Alcohol</w:t>
            </w:r>
          </w:p>
        </w:tc>
        <w:tc>
          <w:tcPr>
            <w:tcW w:w="1260" w:type="dxa"/>
            <w:shd w:val="clear" w:color="auto" w:fill="auto"/>
            <w:vAlign w:val="bottom"/>
          </w:tcPr>
          <w:p w14:paraId="7875941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 xml:space="preserve">66 W. </w:t>
            </w:r>
            <w:proofErr w:type="spellStart"/>
            <w:r w:rsidRPr="00CB6FF5">
              <w:rPr>
                <w:rFonts w:ascii="Times New Roman" w:hAnsi="Times New Roman" w:cs="Times New Roman"/>
                <w:sz w:val="20"/>
                <w:szCs w:val="20"/>
              </w:rPr>
              <w:t>Alisal</w:t>
            </w:r>
            <w:proofErr w:type="spellEnd"/>
            <w:r w:rsidRPr="00CB6FF5">
              <w:rPr>
                <w:rFonts w:ascii="Times New Roman" w:hAnsi="Times New Roman" w:cs="Times New Roman"/>
                <w:sz w:val="20"/>
                <w:szCs w:val="20"/>
              </w:rPr>
              <w:t xml:space="preserve"> St.</w:t>
            </w:r>
          </w:p>
        </w:tc>
        <w:tc>
          <w:tcPr>
            <w:tcW w:w="1260" w:type="dxa"/>
            <w:shd w:val="clear" w:color="auto" w:fill="auto"/>
            <w:vAlign w:val="bottom"/>
          </w:tcPr>
          <w:p w14:paraId="51BECC0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05/06/2022</w:t>
            </w:r>
          </w:p>
        </w:tc>
        <w:tc>
          <w:tcPr>
            <w:tcW w:w="1350" w:type="dxa"/>
            <w:shd w:val="clear" w:color="auto" w:fill="auto"/>
            <w:vAlign w:val="center"/>
          </w:tcPr>
          <w:p w14:paraId="1FA5559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24D1A580"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19C6EDF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0B757F80" w14:textId="77777777" w:rsidTr="007B0311">
        <w:tc>
          <w:tcPr>
            <w:tcW w:w="630" w:type="dxa"/>
            <w:shd w:val="clear" w:color="auto" w:fill="auto"/>
          </w:tcPr>
          <w:p w14:paraId="3A3DADC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52.</w:t>
            </w:r>
          </w:p>
        </w:tc>
        <w:tc>
          <w:tcPr>
            <w:tcW w:w="1080" w:type="dxa"/>
            <w:shd w:val="clear" w:color="auto" w:fill="auto"/>
            <w:vAlign w:val="bottom"/>
          </w:tcPr>
          <w:p w14:paraId="6B41738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2022-030</w:t>
            </w:r>
          </w:p>
        </w:tc>
        <w:tc>
          <w:tcPr>
            <w:tcW w:w="1260" w:type="dxa"/>
            <w:shd w:val="clear" w:color="auto" w:fill="auto"/>
            <w:vAlign w:val="center"/>
          </w:tcPr>
          <w:p w14:paraId="48FADF8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5B5D5EA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 Alcohol</w:t>
            </w:r>
          </w:p>
        </w:tc>
        <w:tc>
          <w:tcPr>
            <w:tcW w:w="1260" w:type="dxa"/>
            <w:shd w:val="clear" w:color="auto" w:fill="auto"/>
            <w:vAlign w:val="bottom"/>
          </w:tcPr>
          <w:p w14:paraId="28054A7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215 Monterey St.</w:t>
            </w:r>
          </w:p>
        </w:tc>
        <w:tc>
          <w:tcPr>
            <w:tcW w:w="1260" w:type="dxa"/>
            <w:shd w:val="clear" w:color="auto" w:fill="auto"/>
            <w:vAlign w:val="bottom"/>
          </w:tcPr>
          <w:p w14:paraId="6E06A59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08/15/2022</w:t>
            </w:r>
          </w:p>
        </w:tc>
        <w:tc>
          <w:tcPr>
            <w:tcW w:w="1350" w:type="dxa"/>
            <w:shd w:val="clear" w:color="auto" w:fill="auto"/>
            <w:vAlign w:val="center"/>
          </w:tcPr>
          <w:p w14:paraId="100BCDC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2FE2140D"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0F27F88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1AC3B153" w14:textId="77777777" w:rsidTr="007B0311">
        <w:tc>
          <w:tcPr>
            <w:tcW w:w="630" w:type="dxa"/>
            <w:shd w:val="clear" w:color="auto" w:fill="auto"/>
          </w:tcPr>
          <w:p w14:paraId="35A9170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53.</w:t>
            </w:r>
          </w:p>
        </w:tc>
        <w:tc>
          <w:tcPr>
            <w:tcW w:w="1080" w:type="dxa"/>
            <w:shd w:val="clear" w:color="auto" w:fill="auto"/>
            <w:vAlign w:val="bottom"/>
          </w:tcPr>
          <w:p w14:paraId="32E57D5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2022-054</w:t>
            </w:r>
          </w:p>
        </w:tc>
        <w:tc>
          <w:tcPr>
            <w:tcW w:w="1260" w:type="dxa"/>
            <w:shd w:val="clear" w:color="auto" w:fill="auto"/>
            <w:vAlign w:val="center"/>
          </w:tcPr>
          <w:p w14:paraId="2905B6D0"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5B43255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 Alcohol</w:t>
            </w:r>
          </w:p>
        </w:tc>
        <w:tc>
          <w:tcPr>
            <w:tcW w:w="1260" w:type="dxa"/>
            <w:shd w:val="clear" w:color="auto" w:fill="auto"/>
            <w:vAlign w:val="bottom"/>
          </w:tcPr>
          <w:p w14:paraId="39FCB4B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 xml:space="preserve">933 W. </w:t>
            </w:r>
            <w:proofErr w:type="spellStart"/>
            <w:r w:rsidRPr="00CB6FF5">
              <w:rPr>
                <w:rFonts w:ascii="Times New Roman" w:hAnsi="Times New Roman" w:cs="Times New Roman"/>
                <w:sz w:val="20"/>
                <w:szCs w:val="20"/>
              </w:rPr>
              <w:t>Alisal</w:t>
            </w:r>
            <w:proofErr w:type="spellEnd"/>
            <w:r w:rsidRPr="00CB6FF5">
              <w:rPr>
                <w:rFonts w:ascii="Times New Roman" w:hAnsi="Times New Roman" w:cs="Times New Roman"/>
                <w:sz w:val="20"/>
                <w:szCs w:val="20"/>
              </w:rPr>
              <w:t xml:space="preserve"> St.</w:t>
            </w:r>
          </w:p>
        </w:tc>
        <w:tc>
          <w:tcPr>
            <w:tcW w:w="1260" w:type="dxa"/>
            <w:shd w:val="clear" w:color="auto" w:fill="auto"/>
            <w:vAlign w:val="bottom"/>
          </w:tcPr>
          <w:p w14:paraId="2EAE24E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12/21/2022</w:t>
            </w:r>
          </w:p>
        </w:tc>
        <w:tc>
          <w:tcPr>
            <w:tcW w:w="1350" w:type="dxa"/>
            <w:shd w:val="clear" w:color="auto" w:fill="auto"/>
            <w:vAlign w:val="center"/>
          </w:tcPr>
          <w:p w14:paraId="69CA89E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Planning Commission</w:t>
            </w:r>
          </w:p>
        </w:tc>
        <w:tc>
          <w:tcPr>
            <w:tcW w:w="720" w:type="dxa"/>
            <w:shd w:val="clear" w:color="auto" w:fill="auto"/>
            <w:vAlign w:val="bottom"/>
          </w:tcPr>
          <w:p w14:paraId="1A18866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c>
          <w:tcPr>
            <w:tcW w:w="720" w:type="dxa"/>
            <w:shd w:val="clear" w:color="auto" w:fill="auto"/>
            <w:vAlign w:val="bottom"/>
          </w:tcPr>
          <w:p w14:paraId="39E82AE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Yes</w:t>
            </w:r>
          </w:p>
        </w:tc>
      </w:tr>
      <w:tr w:rsidR="009F67BE" w:rsidRPr="00536F2A" w14:paraId="14B95DB4" w14:textId="77777777" w:rsidTr="007B0311">
        <w:tc>
          <w:tcPr>
            <w:tcW w:w="630" w:type="dxa"/>
            <w:shd w:val="clear" w:color="auto" w:fill="auto"/>
          </w:tcPr>
          <w:p w14:paraId="60766DD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54.</w:t>
            </w:r>
          </w:p>
        </w:tc>
        <w:tc>
          <w:tcPr>
            <w:tcW w:w="1080" w:type="dxa"/>
            <w:shd w:val="clear" w:color="auto" w:fill="auto"/>
            <w:vAlign w:val="bottom"/>
          </w:tcPr>
          <w:p w14:paraId="3A6146F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2022-061</w:t>
            </w:r>
          </w:p>
        </w:tc>
        <w:tc>
          <w:tcPr>
            <w:tcW w:w="1260" w:type="dxa"/>
            <w:shd w:val="clear" w:color="auto" w:fill="auto"/>
            <w:vAlign w:val="center"/>
          </w:tcPr>
          <w:p w14:paraId="40EB8A5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27269F3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 Alcohol</w:t>
            </w:r>
          </w:p>
        </w:tc>
        <w:tc>
          <w:tcPr>
            <w:tcW w:w="1260" w:type="dxa"/>
            <w:shd w:val="clear" w:color="auto" w:fill="auto"/>
            <w:vAlign w:val="bottom"/>
          </w:tcPr>
          <w:p w14:paraId="0FB7E87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344 Main St.</w:t>
            </w:r>
          </w:p>
        </w:tc>
        <w:tc>
          <w:tcPr>
            <w:tcW w:w="1260" w:type="dxa"/>
            <w:shd w:val="clear" w:color="auto" w:fill="auto"/>
            <w:vAlign w:val="bottom"/>
          </w:tcPr>
          <w:p w14:paraId="1D5ECA8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02/28/2023</w:t>
            </w:r>
          </w:p>
        </w:tc>
        <w:tc>
          <w:tcPr>
            <w:tcW w:w="1350" w:type="dxa"/>
            <w:shd w:val="clear" w:color="auto" w:fill="auto"/>
            <w:vAlign w:val="center"/>
          </w:tcPr>
          <w:p w14:paraId="588C124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10A51B76"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291B3B2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268E652C" w14:textId="77777777" w:rsidTr="007B0311">
        <w:tc>
          <w:tcPr>
            <w:tcW w:w="630" w:type="dxa"/>
            <w:shd w:val="clear" w:color="auto" w:fill="auto"/>
          </w:tcPr>
          <w:p w14:paraId="264C72A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lastRenderedPageBreak/>
              <w:t>55.</w:t>
            </w:r>
          </w:p>
        </w:tc>
        <w:tc>
          <w:tcPr>
            <w:tcW w:w="1080" w:type="dxa"/>
            <w:shd w:val="clear" w:color="auto" w:fill="auto"/>
            <w:vAlign w:val="bottom"/>
          </w:tcPr>
          <w:p w14:paraId="5DD6FCE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2023-017</w:t>
            </w:r>
          </w:p>
        </w:tc>
        <w:tc>
          <w:tcPr>
            <w:tcW w:w="1260" w:type="dxa"/>
            <w:shd w:val="clear" w:color="auto" w:fill="auto"/>
            <w:vAlign w:val="center"/>
          </w:tcPr>
          <w:p w14:paraId="1BB034E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51E9803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Off-Sale Alcohol</w:t>
            </w:r>
          </w:p>
        </w:tc>
        <w:tc>
          <w:tcPr>
            <w:tcW w:w="1260" w:type="dxa"/>
            <w:shd w:val="clear" w:color="auto" w:fill="auto"/>
            <w:vAlign w:val="bottom"/>
          </w:tcPr>
          <w:p w14:paraId="05E8AE1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1050 N. Davis Rd.</w:t>
            </w:r>
          </w:p>
        </w:tc>
        <w:tc>
          <w:tcPr>
            <w:tcW w:w="1260" w:type="dxa"/>
            <w:shd w:val="clear" w:color="auto" w:fill="auto"/>
            <w:vAlign w:val="bottom"/>
          </w:tcPr>
          <w:p w14:paraId="4A6ADE8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10/04/2023</w:t>
            </w:r>
          </w:p>
        </w:tc>
        <w:tc>
          <w:tcPr>
            <w:tcW w:w="1350" w:type="dxa"/>
            <w:shd w:val="clear" w:color="auto" w:fill="auto"/>
            <w:vAlign w:val="center"/>
          </w:tcPr>
          <w:p w14:paraId="00E8A44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Planning Commission</w:t>
            </w:r>
          </w:p>
        </w:tc>
        <w:tc>
          <w:tcPr>
            <w:tcW w:w="720" w:type="dxa"/>
            <w:shd w:val="clear" w:color="auto" w:fill="auto"/>
            <w:vAlign w:val="bottom"/>
          </w:tcPr>
          <w:p w14:paraId="77F34EE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c>
          <w:tcPr>
            <w:tcW w:w="720" w:type="dxa"/>
            <w:shd w:val="clear" w:color="auto" w:fill="auto"/>
            <w:vAlign w:val="bottom"/>
          </w:tcPr>
          <w:p w14:paraId="4C279BB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Yes</w:t>
            </w:r>
          </w:p>
        </w:tc>
      </w:tr>
      <w:tr w:rsidR="009F67BE" w:rsidRPr="00536F2A" w14:paraId="1E88D682" w14:textId="77777777" w:rsidTr="007B0311">
        <w:tc>
          <w:tcPr>
            <w:tcW w:w="630" w:type="dxa"/>
            <w:shd w:val="clear" w:color="auto" w:fill="auto"/>
          </w:tcPr>
          <w:p w14:paraId="3FCC15B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56.</w:t>
            </w:r>
          </w:p>
        </w:tc>
        <w:tc>
          <w:tcPr>
            <w:tcW w:w="1080" w:type="dxa"/>
            <w:shd w:val="clear" w:color="auto" w:fill="auto"/>
            <w:vAlign w:val="bottom"/>
          </w:tcPr>
          <w:p w14:paraId="1369C0F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2023-038</w:t>
            </w:r>
          </w:p>
        </w:tc>
        <w:tc>
          <w:tcPr>
            <w:tcW w:w="1260" w:type="dxa"/>
            <w:shd w:val="clear" w:color="auto" w:fill="auto"/>
            <w:vAlign w:val="center"/>
          </w:tcPr>
          <w:p w14:paraId="5B1C48A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671CEE3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 Alcohol</w:t>
            </w:r>
          </w:p>
        </w:tc>
        <w:tc>
          <w:tcPr>
            <w:tcW w:w="1260" w:type="dxa"/>
            <w:shd w:val="clear" w:color="auto" w:fill="auto"/>
            <w:vAlign w:val="bottom"/>
          </w:tcPr>
          <w:p w14:paraId="5BEC686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1447 N. Main St.</w:t>
            </w:r>
          </w:p>
        </w:tc>
        <w:tc>
          <w:tcPr>
            <w:tcW w:w="1260" w:type="dxa"/>
            <w:shd w:val="clear" w:color="auto" w:fill="auto"/>
            <w:vAlign w:val="bottom"/>
          </w:tcPr>
          <w:p w14:paraId="176D69B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09/09/2024</w:t>
            </w:r>
          </w:p>
        </w:tc>
        <w:tc>
          <w:tcPr>
            <w:tcW w:w="1350" w:type="dxa"/>
            <w:shd w:val="clear" w:color="auto" w:fill="auto"/>
            <w:vAlign w:val="center"/>
          </w:tcPr>
          <w:p w14:paraId="5B7D83D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7936F02B"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4BA89C81"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76B1883C" w14:textId="77777777" w:rsidTr="007B0311">
        <w:tc>
          <w:tcPr>
            <w:tcW w:w="630" w:type="dxa"/>
            <w:shd w:val="clear" w:color="auto" w:fill="auto"/>
          </w:tcPr>
          <w:p w14:paraId="029A044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57.</w:t>
            </w:r>
          </w:p>
        </w:tc>
        <w:tc>
          <w:tcPr>
            <w:tcW w:w="1080" w:type="dxa"/>
            <w:shd w:val="clear" w:color="auto" w:fill="auto"/>
            <w:vAlign w:val="bottom"/>
          </w:tcPr>
          <w:p w14:paraId="69A3FE5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 2023-047</w:t>
            </w:r>
          </w:p>
        </w:tc>
        <w:tc>
          <w:tcPr>
            <w:tcW w:w="1260" w:type="dxa"/>
            <w:shd w:val="clear" w:color="auto" w:fill="auto"/>
            <w:vAlign w:val="center"/>
          </w:tcPr>
          <w:p w14:paraId="536095C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3B5E41F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2A16732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3A4D979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1002 Del Monte Ave. Ste. A</w:t>
            </w:r>
          </w:p>
        </w:tc>
        <w:tc>
          <w:tcPr>
            <w:tcW w:w="1260" w:type="dxa"/>
            <w:shd w:val="clear" w:color="auto" w:fill="auto"/>
            <w:vAlign w:val="bottom"/>
          </w:tcPr>
          <w:p w14:paraId="4DBE04B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09/17/2024</w:t>
            </w:r>
          </w:p>
          <w:p w14:paraId="0DC8313C" w14:textId="77777777" w:rsidR="009F67BE" w:rsidRPr="00CB6FF5" w:rsidRDefault="009F67BE" w:rsidP="00CB6FF5">
            <w:pPr>
              <w:pStyle w:val="NoSpacing"/>
              <w:rPr>
                <w:rFonts w:ascii="Times New Roman" w:hAnsi="Times New Roman" w:cs="Times New Roman"/>
                <w:sz w:val="20"/>
                <w:szCs w:val="20"/>
              </w:rPr>
            </w:pPr>
          </w:p>
        </w:tc>
        <w:tc>
          <w:tcPr>
            <w:tcW w:w="1350" w:type="dxa"/>
            <w:shd w:val="clear" w:color="auto" w:fill="auto"/>
            <w:vAlign w:val="center"/>
          </w:tcPr>
          <w:p w14:paraId="54158038"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57E4D1BD"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004F20F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4CFCB1D2" w14:textId="77777777" w:rsidTr="007B0311">
        <w:tc>
          <w:tcPr>
            <w:tcW w:w="630" w:type="dxa"/>
            <w:shd w:val="clear" w:color="auto" w:fill="auto"/>
          </w:tcPr>
          <w:p w14:paraId="13C46F72"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58.</w:t>
            </w:r>
          </w:p>
        </w:tc>
        <w:tc>
          <w:tcPr>
            <w:tcW w:w="1080" w:type="dxa"/>
            <w:shd w:val="clear" w:color="auto" w:fill="auto"/>
            <w:vAlign w:val="bottom"/>
          </w:tcPr>
          <w:p w14:paraId="71F41DD6"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 xml:space="preserve">CUP </w:t>
            </w:r>
          </w:p>
          <w:p w14:paraId="3D29882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2024-054</w:t>
            </w:r>
          </w:p>
        </w:tc>
        <w:tc>
          <w:tcPr>
            <w:tcW w:w="1260" w:type="dxa"/>
            <w:shd w:val="clear" w:color="auto" w:fill="auto"/>
            <w:vAlign w:val="center"/>
          </w:tcPr>
          <w:p w14:paraId="7D58880B"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48680C53"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On-Sale</w:t>
            </w:r>
          </w:p>
          <w:p w14:paraId="5AADAF9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5435C26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 xml:space="preserve">66 W. </w:t>
            </w:r>
            <w:proofErr w:type="spellStart"/>
            <w:r w:rsidRPr="00CB6FF5">
              <w:rPr>
                <w:rFonts w:ascii="Times New Roman" w:hAnsi="Times New Roman" w:cs="Times New Roman"/>
                <w:sz w:val="20"/>
                <w:szCs w:val="20"/>
              </w:rPr>
              <w:t>Alisal</w:t>
            </w:r>
            <w:proofErr w:type="spellEnd"/>
            <w:r w:rsidRPr="00CB6FF5">
              <w:rPr>
                <w:rFonts w:ascii="Times New Roman" w:hAnsi="Times New Roman" w:cs="Times New Roman"/>
                <w:sz w:val="20"/>
                <w:szCs w:val="20"/>
              </w:rPr>
              <w:t xml:space="preserve"> St.</w:t>
            </w:r>
          </w:p>
        </w:tc>
        <w:tc>
          <w:tcPr>
            <w:tcW w:w="1260" w:type="dxa"/>
            <w:shd w:val="clear" w:color="auto" w:fill="auto"/>
            <w:vAlign w:val="bottom"/>
          </w:tcPr>
          <w:p w14:paraId="2D6F594F"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10/01/2024</w:t>
            </w:r>
          </w:p>
        </w:tc>
        <w:tc>
          <w:tcPr>
            <w:tcW w:w="1350" w:type="dxa"/>
            <w:shd w:val="clear" w:color="auto" w:fill="auto"/>
            <w:vAlign w:val="center"/>
          </w:tcPr>
          <w:p w14:paraId="23C20384"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City Planner</w:t>
            </w:r>
          </w:p>
        </w:tc>
        <w:tc>
          <w:tcPr>
            <w:tcW w:w="720" w:type="dxa"/>
            <w:shd w:val="clear" w:color="auto" w:fill="auto"/>
            <w:vAlign w:val="bottom"/>
          </w:tcPr>
          <w:p w14:paraId="650DB44B" w14:textId="77777777" w:rsidR="009F67BE" w:rsidRPr="00CB6FF5" w:rsidRDefault="009F67BE" w:rsidP="00CB6FF5">
            <w:pPr>
              <w:pStyle w:val="NoSpacing"/>
              <w:rPr>
                <w:rFonts w:ascii="Times New Roman" w:hAnsi="Times New Roman" w:cs="Times New Roman"/>
                <w:sz w:val="20"/>
                <w:szCs w:val="20"/>
              </w:rPr>
            </w:pPr>
          </w:p>
        </w:tc>
        <w:tc>
          <w:tcPr>
            <w:tcW w:w="720" w:type="dxa"/>
            <w:shd w:val="clear" w:color="auto" w:fill="auto"/>
            <w:vAlign w:val="bottom"/>
          </w:tcPr>
          <w:p w14:paraId="59CA9D2D"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r>
      <w:tr w:rsidR="009F67BE" w:rsidRPr="00536F2A" w14:paraId="123886DE" w14:textId="77777777" w:rsidTr="007B0311">
        <w:tc>
          <w:tcPr>
            <w:tcW w:w="630" w:type="dxa"/>
            <w:shd w:val="clear" w:color="auto" w:fill="auto"/>
          </w:tcPr>
          <w:p w14:paraId="153EA367"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59.</w:t>
            </w:r>
          </w:p>
        </w:tc>
        <w:tc>
          <w:tcPr>
            <w:tcW w:w="1080" w:type="dxa"/>
            <w:shd w:val="clear" w:color="auto" w:fill="auto"/>
            <w:vAlign w:val="bottom"/>
          </w:tcPr>
          <w:p w14:paraId="1F0F5F4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CUP</w:t>
            </w:r>
          </w:p>
          <w:p w14:paraId="2BC76E8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2024-022</w:t>
            </w:r>
          </w:p>
        </w:tc>
        <w:tc>
          <w:tcPr>
            <w:tcW w:w="1260" w:type="dxa"/>
            <w:shd w:val="clear" w:color="auto" w:fill="auto"/>
            <w:vAlign w:val="center"/>
          </w:tcPr>
          <w:p w14:paraId="1CE8FACE"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Approved</w:t>
            </w:r>
          </w:p>
        </w:tc>
        <w:tc>
          <w:tcPr>
            <w:tcW w:w="1080" w:type="dxa"/>
            <w:shd w:val="clear" w:color="auto" w:fill="auto"/>
            <w:vAlign w:val="center"/>
          </w:tcPr>
          <w:p w14:paraId="30EA73A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 xml:space="preserve">Off-Sale </w:t>
            </w:r>
          </w:p>
          <w:p w14:paraId="2D646839"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Alcohol</w:t>
            </w:r>
          </w:p>
        </w:tc>
        <w:tc>
          <w:tcPr>
            <w:tcW w:w="1260" w:type="dxa"/>
            <w:shd w:val="clear" w:color="auto" w:fill="auto"/>
            <w:vAlign w:val="bottom"/>
          </w:tcPr>
          <w:p w14:paraId="7FFF2B4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1012 Abbott St.</w:t>
            </w:r>
          </w:p>
        </w:tc>
        <w:tc>
          <w:tcPr>
            <w:tcW w:w="1260" w:type="dxa"/>
            <w:shd w:val="clear" w:color="auto" w:fill="auto"/>
            <w:vAlign w:val="bottom"/>
          </w:tcPr>
          <w:p w14:paraId="7B2BEAB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11/19/2024</w:t>
            </w:r>
          </w:p>
        </w:tc>
        <w:tc>
          <w:tcPr>
            <w:tcW w:w="1350" w:type="dxa"/>
            <w:shd w:val="clear" w:color="auto" w:fill="auto"/>
            <w:vAlign w:val="center"/>
          </w:tcPr>
          <w:p w14:paraId="5ED8DABA"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 xml:space="preserve">Planning </w:t>
            </w:r>
          </w:p>
          <w:p w14:paraId="404C06D5"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Commission</w:t>
            </w:r>
          </w:p>
        </w:tc>
        <w:tc>
          <w:tcPr>
            <w:tcW w:w="720" w:type="dxa"/>
            <w:shd w:val="clear" w:color="auto" w:fill="auto"/>
            <w:vAlign w:val="bottom"/>
          </w:tcPr>
          <w:p w14:paraId="3FAEFD7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No</w:t>
            </w:r>
          </w:p>
        </w:tc>
        <w:tc>
          <w:tcPr>
            <w:tcW w:w="720" w:type="dxa"/>
            <w:shd w:val="clear" w:color="auto" w:fill="auto"/>
            <w:vAlign w:val="bottom"/>
          </w:tcPr>
          <w:p w14:paraId="373F4B4C" w14:textId="77777777" w:rsidR="009F67BE" w:rsidRPr="00CB6FF5" w:rsidRDefault="009F67BE" w:rsidP="00CB6FF5">
            <w:pPr>
              <w:pStyle w:val="NoSpacing"/>
              <w:rPr>
                <w:rFonts w:ascii="Times New Roman" w:hAnsi="Times New Roman" w:cs="Times New Roman"/>
                <w:sz w:val="20"/>
                <w:szCs w:val="20"/>
              </w:rPr>
            </w:pPr>
            <w:r w:rsidRPr="00CB6FF5">
              <w:rPr>
                <w:rFonts w:ascii="Times New Roman" w:hAnsi="Times New Roman" w:cs="Times New Roman"/>
                <w:sz w:val="20"/>
                <w:szCs w:val="20"/>
              </w:rPr>
              <w:t>Yes</w:t>
            </w:r>
          </w:p>
        </w:tc>
      </w:tr>
    </w:tbl>
    <w:p w14:paraId="1D9AA77A" w14:textId="77777777" w:rsidR="009F67BE" w:rsidRPr="00502665" w:rsidRDefault="009F67BE" w:rsidP="00CB6FF5">
      <w:pPr>
        <w:pStyle w:val="NoSpacing"/>
      </w:pPr>
    </w:p>
    <w:p w14:paraId="5117A8F8" w14:textId="77777777" w:rsidR="009F67BE" w:rsidRPr="00EF1ED1" w:rsidRDefault="009F67BE" w:rsidP="009F67BE">
      <w:pPr>
        <w:pStyle w:val="BodyText"/>
        <w:rPr>
          <w:rFonts w:ascii="Times New Roman" w:hAnsi="Times New Roman"/>
          <w:i/>
          <w:iCs/>
          <w:u w:val="single"/>
        </w:rPr>
      </w:pPr>
      <w:r w:rsidRPr="00EF1ED1">
        <w:rPr>
          <w:rFonts w:ascii="Times New Roman" w:hAnsi="Times New Roman"/>
          <w:i/>
          <w:iCs/>
          <w:u w:val="single"/>
        </w:rPr>
        <w:t>Conditions of Approval</w:t>
      </w:r>
    </w:p>
    <w:p w14:paraId="13BA0E09" w14:textId="77777777" w:rsidR="009F67BE" w:rsidRPr="00502665" w:rsidRDefault="009F67BE" w:rsidP="009F67BE">
      <w:pPr>
        <w:pStyle w:val="BodyText"/>
        <w:rPr>
          <w:rFonts w:ascii="Times New Roman" w:hAnsi="Times New Roman"/>
        </w:rPr>
      </w:pPr>
    </w:p>
    <w:p w14:paraId="63B91DE0" w14:textId="77777777" w:rsidR="009F67BE" w:rsidRPr="00502665" w:rsidRDefault="009F67BE" w:rsidP="009F67BE">
      <w:pPr>
        <w:pStyle w:val="BodyText"/>
        <w:rPr>
          <w:rFonts w:ascii="Times New Roman" w:hAnsi="Times New Roman"/>
        </w:rPr>
      </w:pPr>
      <w:r w:rsidRPr="00502665">
        <w:rPr>
          <w:rFonts w:ascii="Times New Roman" w:hAnsi="Times New Roman"/>
        </w:rPr>
        <w:t>The City generally requires a CUP for alcohol-related uses (Salinas City Code §37-50.030) and may lawfully regulate through its land use and zoning authority the potentially negative social and environmental effects of alcohol serving businesses. In this regard, the City’s Zoning Code imposes a variety of specific requirements for alcohol-related uses and for all alcohol-related uses located in areas of undue concentration, which are discussed in turn below.</w:t>
      </w:r>
    </w:p>
    <w:p w14:paraId="4FBBF377" w14:textId="77777777" w:rsidR="009F67BE" w:rsidRPr="00502665" w:rsidRDefault="009F67BE" w:rsidP="009F67BE">
      <w:pPr>
        <w:pStyle w:val="BodyText"/>
        <w:rPr>
          <w:rFonts w:ascii="Times New Roman" w:hAnsi="Times New Roman"/>
        </w:rPr>
      </w:pPr>
    </w:p>
    <w:p w14:paraId="7877F4F1" w14:textId="6761976A" w:rsidR="009F67BE" w:rsidRPr="00502665" w:rsidRDefault="009F67BE" w:rsidP="009F67BE">
      <w:pPr>
        <w:pStyle w:val="BodyText"/>
        <w:rPr>
          <w:rFonts w:ascii="Times New Roman" w:hAnsi="Times New Roman"/>
        </w:rPr>
      </w:pPr>
      <w:r w:rsidRPr="00502665">
        <w:rPr>
          <w:rFonts w:ascii="Times New Roman" w:hAnsi="Times New Roman"/>
        </w:rPr>
        <w:t xml:space="preserve">Pursuant to Zoning Code Section 37-50.030(f), if the </w:t>
      </w:r>
      <w:r w:rsidR="004614E0">
        <w:rPr>
          <w:rFonts w:ascii="Times New Roman" w:hAnsi="Times New Roman"/>
        </w:rPr>
        <w:t>City Council</w:t>
      </w:r>
      <w:r w:rsidRPr="00502665">
        <w:rPr>
          <w:rFonts w:ascii="Times New Roman" w:hAnsi="Times New Roman"/>
        </w:rPr>
        <w:t xml:space="preserve"> determines that </w:t>
      </w:r>
      <w:r>
        <w:rPr>
          <w:rFonts w:ascii="Times New Roman" w:hAnsi="Times New Roman"/>
        </w:rPr>
        <w:t>a</w:t>
      </w:r>
      <w:r w:rsidRPr="00502665">
        <w:rPr>
          <w:rFonts w:ascii="Times New Roman" w:hAnsi="Times New Roman"/>
        </w:rPr>
        <w:t xml:space="preserve"> public convenience or necessity would be served by the approval of the CUP and the subsequent issuance of an alcohol license by ABC, the CUP would contain the following conditions of approval:</w:t>
      </w:r>
    </w:p>
    <w:p w14:paraId="2CFCC427" w14:textId="77777777" w:rsidR="009F67BE" w:rsidRPr="00502665" w:rsidRDefault="009F67BE" w:rsidP="009F67BE">
      <w:pPr>
        <w:pStyle w:val="BodyText"/>
        <w:rPr>
          <w:rFonts w:ascii="Times New Roman" w:hAnsi="Times New Roman"/>
        </w:rPr>
      </w:pPr>
    </w:p>
    <w:p w14:paraId="602346C7" w14:textId="0B0B9726" w:rsidR="009F67BE" w:rsidRDefault="009F67BE" w:rsidP="00CB6FF5">
      <w:pPr>
        <w:widowControl w:val="0"/>
        <w:numPr>
          <w:ilvl w:val="0"/>
          <w:numId w:val="7"/>
        </w:numPr>
        <w:tabs>
          <w:tab w:val="clear" w:pos="720"/>
        </w:tabs>
        <w:spacing w:after="0" w:line="240" w:lineRule="auto"/>
        <w:ind w:left="1440"/>
        <w:jc w:val="both"/>
        <w:rPr>
          <w:rFonts w:ascii="Times New Roman" w:hAnsi="Times New Roman"/>
          <w:sz w:val="24"/>
          <w:szCs w:val="24"/>
        </w:rPr>
      </w:pPr>
      <w:r w:rsidRPr="00CB6FF5">
        <w:rPr>
          <w:rFonts w:ascii="Times New Roman" w:hAnsi="Times New Roman"/>
          <w:sz w:val="24"/>
          <w:szCs w:val="24"/>
        </w:rPr>
        <w:t>Alcohol shall not be sold between the hours of 10:00 p.m. and 6:00 a.m. Coolers containing alcoholic beverages shall be locked between the hours of 10:00 p.m. and 6:00 a.m.</w:t>
      </w:r>
    </w:p>
    <w:p w14:paraId="1289371A" w14:textId="77777777" w:rsidR="00CB6FF5" w:rsidRPr="00CB6FF5" w:rsidRDefault="00CB6FF5" w:rsidP="00CB6FF5">
      <w:pPr>
        <w:widowControl w:val="0"/>
        <w:spacing w:after="0" w:line="240" w:lineRule="auto"/>
        <w:ind w:left="1440"/>
        <w:jc w:val="both"/>
        <w:rPr>
          <w:rFonts w:ascii="Times New Roman" w:hAnsi="Times New Roman"/>
          <w:sz w:val="24"/>
          <w:szCs w:val="24"/>
        </w:rPr>
      </w:pPr>
    </w:p>
    <w:p w14:paraId="445F3CE6" w14:textId="77777777" w:rsidR="009F67BE" w:rsidRDefault="009F67BE" w:rsidP="00CB6FF5">
      <w:pPr>
        <w:widowControl w:val="0"/>
        <w:numPr>
          <w:ilvl w:val="0"/>
          <w:numId w:val="7"/>
        </w:numPr>
        <w:tabs>
          <w:tab w:val="left" w:pos="-1440"/>
        </w:tabs>
        <w:spacing w:after="0" w:line="240" w:lineRule="auto"/>
        <w:ind w:firstLine="0"/>
        <w:jc w:val="both"/>
        <w:rPr>
          <w:rFonts w:ascii="Times New Roman" w:hAnsi="Times New Roman"/>
          <w:sz w:val="24"/>
          <w:szCs w:val="24"/>
        </w:rPr>
      </w:pPr>
      <w:r w:rsidRPr="00CB6FF5">
        <w:rPr>
          <w:rFonts w:ascii="Times New Roman" w:hAnsi="Times New Roman"/>
          <w:sz w:val="24"/>
          <w:szCs w:val="24"/>
        </w:rPr>
        <w:t>The premises shall be maintained free of litter at all times.</w:t>
      </w:r>
    </w:p>
    <w:p w14:paraId="47E2FB24" w14:textId="77777777" w:rsidR="00CB6FF5" w:rsidRPr="00CB6FF5" w:rsidRDefault="00CB6FF5" w:rsidP="00CB6FF5">
      <w:pPr>
        <w:widowControl w:val="0"/>
        <w:tabs>
          <w:tab w:val="left" w:pos="-1440"/>
        </w:tabs>
        <w:spacing w:after="0" w:line="240" w:lineRule="auto"/>
        <w:jc w:val="both"/>
        <w:rPr>
          <w:rFonts w:ascii="Times New Roman" w:hAnsi="Times New Roman"/>
          <w:sz w:val="24"/>
          <w:szCs w:val="24"/>
        </w:rPr>
      </w:pPr>
    </w:p>
    <w:p w14:paraId="43C918D6" w14:textId="77777777" w:rsidR="009F67BE" w:rsidRDefault="009F67BE" w:rsidP="00CB6FF5">
      <w:pPr>
        <w:widowControl w:val="0"/>
        <w:numPr>
          <w:ilvl w:val="0"/>
          <w:numId w:val="7"/>
        </w:numPr>
        <w:tabs>
          <w:tab w:val="clear" w:pos="720"/>
          <w:tab w:val="left" w:pos="-1440"/>
          <w:tab w:val="num" w:pos="1440"/>
        </w:tabs>
        <w:spacing w:after="0" w:line="240" w:lineRule="auto"/>
        <w:ind w:left="1440"/>
        <w:jc w:val="both"/>
        <w:rPr>
          <w:rFonts w:ascii="Times New Roman" w:hAnsi="Times New Roman"/>
          <w:sz w:val="24"/>
          <w:szCs w:val="24"/>
        </w:rPr>
      </w:pPr>
      <w:r w:rsidRPr="00CB6FF5">
        <w:rPr>
          <w:rFonts w:ascii="Times New Roman" w:hAnsi="Times New Roman"/>
          <w:sz w:val="24"/>
          <w:szCs w:val="24"/>
        </w:rPr>
        <w:t>No sale or distribution of alcoholic beverages shall be made from a drive-up or walk-up window.</w:t>
      </w:r>
    </w:p>
    <w:p w14:paraId="4DE1B697" w14:textId="77777777" w:rsidR="00CB6FF5" w:rsidRPr="00CB6FF5" w:rsidRDefault="00CB6FF5" w:rsidP="00CB6FF5">
      <w:pPr>
        <w:widowControl w:val="0"/>
        <w:tabs>
          <w:tab w:val="left" w:pos="-1440"/>
        </w:tabs>
        <w:spacing w:after="0" w:line="240" w:lineRule="auto"/>
        <w:jc w:val="both"/>
        <w:rPr>
          <w:rFonts w:ascii="Times New Roman" w:hAnsi="Times New Roman"/>
          <w:sz w:val="24"/>
          <w:szCs w:val="24"/>
        </w:rPr>
      </w:pPr>
    </w:p>
    <w:p w14:paraId="1F0D6312" w14:textId="5D1EB25A" w:rsidR="009F67BE" w:rsidRDefault="009F67BE" w:rsidP="00CB6FF5">
      <w:pPr>
        <w:widowControl w:val="0"/>
        <w:numPr>
          <w:ilvl w:val="0"/>
          <w:numId w:val="7"/>
        </w:numPr>
        <w:tabs>
          <w:tab w:val="left" w:pos="-1440"/>
        </w:tabs>
        <w:spacing w:after="0" w:line="240" w:lineRule="auto"/>
        <w:ind w:firstLine="0"/>
        <w:jc w:val="both"/>
        <w:rPr>
          <w:rFonts w:ascii="Times New Roman" w:hAnsi="Times New Roman"/>
          <w:sz w:val="24"/>
          <w:szCs w:val="24"/>
        </w:rPr>
      </w:pPr>
      <w:r w:rsidRPr="00CB6FF5">
        <w:rPr>
          <w:rFonts w:ascii="Times New Roman" w:hAnsi="Times New Roman"/>
          <w:sz w:val="24"/>
          <w:szCs w:val="24"/>
        </w:rPr>
        <w:t>No display of alcoholic beverages shall be made from an ice tub.</w:t>
      </w:r>
    </w:p>
    <w:p w14:paraId="705680CF" w14:textId="77777777" w:rsidR="00CB6FF5" w:rsidRPr="00CB6FF5" w:rsidRDefault="00CB6FF5" w:rsidP="00CB6FF5">
      <w:pPr>
        <w:widowControl w:val="0"/>
        <w:tabs>
          <w:tab w:val="left" w:pos="-1440"/>
        </w:tabs>
        <w:spacing w:after="0" w:line="240" w:lineRule="auto"/>
        <w:jc w:val="both"/>
        <w:rPr>
          <w:rFonts w:ascii="Times New Roman" w:hAnsi="Times New Roman"/>
          <w:sz w:val="24"/>
          <w:szCs w:val="24"/>
        </w:rPr>
      </w:pPr>
    </w:p>
    <w:p w14:paraId="5F9E7D3B" w14:textId="77777777" w:rsidR="009F67BE" w:rsidRPr="00CB6FF5" w:rsidRDefault="009F67BE" w:rsidP="00CB6FF5">
      <w:pPr>
        <w:widowControl w:val="0"/>
        <w:numPr>
          <w:ilvl w:val="0"/>
          <w:numId w:val="7"/>
        </w:numPr>
        <w:tabs>
          <w:tab w:val="clear" w:pos="720"/>
          <w:tab w:val="left" w:pos="-1440"/>
          <w:tab w:val="num" w:pos="1440"/>
        </w:tabs>
        <w:spacing w:after="0" w:line="240" w:lineRule="auto"/>
        <w:ind w:left="1440"/>
        <w:jc w:val="both"/>
        <w:rPr>
          <w:rFonts w:ascii="Times New Roman" w:hAnsi="Times New Roman"/>
          <w:sz w:val="24"/>
          <w:szCs w:val="24"/>
        </w:rPr>
      </w:pPr>
      <w:r w:rsidRPr="00CB6FF5">
        <w:rPr>
          <w:rFonts w:ascii="Times New Roman" w:hAnsi="Times New Roman"/>
          <w:sz w:val="24"/>
          <w:szCs w:val="24"/>
        </w:rPr>
        <w:t xml:space="preserve">No "single-serving" or "one-can" sales of alcoholic beverages shall be made from the premises. A sign to this effect in English and Spanish shall be maintained at the cashier station at all times. </w:t>
      </w:r>
    </w:p>
    <w:p w14:paraId="5E373C83" w14:textId="77777777" w:rsidR="009F67BE" w:rsidRPr="00CB6FF5" w:rsidRDefault="009F67BE" w:rsidP="00CB6FF5">
      <w:pPr>
        <w:tabs>
          <w:tab w:val="left" w:pos="-1440"/>
        </w:tabs>
        <w:ind w:left="1440"/>
        <w:jc w:val="both"/>
        <w:rPr>
          <w:rFonts w:ascii="Times New Roman" w:hAnsi="Times New Roman"/>
          <w:sz w:val="24"/>
          <w:szCs w:val="24"/>
        </w:rPr>
      </w:pPr>
    </w:p>
    <w:p w14:paraId="516AE3DE" w14:textId="7F0C25C0" w:rsidR="009F67BE" w:rsidRDefault="009F67BE" w:rsidP="00CB6FF5">
      <w:pPr>
        <w:widowControl w:val="0"/>
        <w:numPr>
          <w:ilvl w:val="0"/>
          <w:numId w:val="7"/>
        </w:numPr>
        <w:tabs>
          <w:tab w:val="clear" w:pos="720"/>
          <w:tab w:val="num" w:pos="1440"/>
        </w:tabs>
        <w:spacing w:after="0" w:line="240" w:lineRule="auto"/>
        <w:ind w:left="1440"/>
        <w:jc w:val="both"/>
        <w:rPr>
          <w:rFonts w:ascii="Times New Roman" w:hAnsi="Times New Roman"/>
          <w:sz w:val="24"/>
          <w:szCs w:val="24"/>
        </w:rPr>
      </w:pPr>
      <w:r w:rsidRPr="00CB6FF5">
        <w:rPr>
          <w:rFonts w:ascii="Times New Roman" w:hAnsi="Times New Roman"/>
          <w:sz w:val="24"/>
          <w:szCs w:val="24"/>
        </w:rPr>
        <w:t>No more than four (4) cooler doors shall be allocated to alcohol sales. Coolers without doors shall be limited to 32 lineal feet.</w:t>
      </w:r>
    </w:p>
    <w:p w14:paraId="7D091C52" w14:textId="77777777" w:rsidR="00CB6FF5" w:rsidRPr="00CB6FF5" w:rsidRDefault="00CB6FF5" w:rsidP="00CB6FF5">
      <w:pPr>
        <w:widowControl w:val="0"/>
        <w:spacing w:after="0" w:line="240" w:lineRule="auto"/>
        <w:jc w:val="both"/>
        <w:rPr>
          <w:rFonts w:ascii="Times New Roman" w:hAnsi="Times New Roman"/>
          <w:sz w:val="24"/>
          <w:szCs w:val="24"/>
        </w:rPr>
      </w:pPr>
    </w:p>
    <w:p w14:paraId="0CB49BA3" w14:textId="77777777" w:rsidR="009F67BE" w:rsidRPr="00CB6FF5" w:rsidRDefault="009F67BE" w:rsidP="00CB6FF5">
      <w:pPr>
        <w:widowControl w:val="0"/>
        <w:numPr>
          <w:ilvl w:val="0"/>
          <w:numId w:val="7"/>
        </w:numPr>
        <w:tabs>
          <w:tab w:val="clear" w:pos="720"/>
          <w:tab w:val="left" w:pos="-1440"/>
          <w:tab w:val="num" w:pos="1440"/>
        </w:tabs>
        <w:spacing w:after="0" w:line="240" w:lineRule="auto"/>
        <w:ind w:left="1440"/>
        <w:jc w:val="both"/>
        <w:rPr>
          <w:rFonts w:ascii="Times New Roman" w:hAnsi="Times New Roman"/>
          <w:sz w:val="24"/>
          <w:szCs w:val="24"/>
        </w:rPr>
      </w:pPr>
      <w:r w:rsidRPr="00CB6FF5">
        <w:rPr>
          <w:rFonts w:ascii="Times New Roman" w:hAnsi="Times New Roman"/>
          <w:sz w:val="24"/>
          <w:szCs w:val="24"/>
        </w:rPr>
        <w:t>No alcoholic beverage shall be displayed within five feet of the cash register or the front door of the premises unless displayed in a permanently affixed cooler.</w:t>
      </w:r>
    </w:p>
    <w:p w14:paraId="07C3637B" w14:textId="77777777" w:rsidR="009F67BE" w:rsidRPr="00CB6FF5" w:rsidRDefault="009F67BE" w:rsidP="00CB6FF5">
      <w:pPr>
        <w:ind w:left="720"/>
        <w:contextualSpacing/>
        <w:jc w:val="both"/>
        <w:rPr>
          <w:rFonts w:ascii="Times New Roman" w:hAnsi="Times New Roman"/>
          <w:sz w:val="24"/>
          <w:szCs w:val="24"/>
        </w:rPr>
      </w:pPr>
    </w:p>
    <w:p w14:paraId="6DCC200D" w14:textId="77777777" w:rsidR="009F67BE" w:rsidRPr="00CB6FF5" w:rsidRDefault="009F67BE" w:rsidP="00CB6FF5">
      <w:pPr>
        <w:widowControl w:val="0"/>
        <w:numPr>
          <w:ilvl w:val="0"/>
          <w:numId w:val="7"/>
        </w:numPr>
        <w:tabs>
          <w:tab w:val="clear" w:pos="720"/>
          <w:tab w:val="left" w:pos="-1440"/>
          <w:tab w:val="num" w:pos="1440"/>
        </w:tabs>
        <w:spacing w:after="0" w:line="240" w:lineRule="auto"/>
        <w:ind w:left="1440"/>
        <w:jc w:val="both"/>
        <w:rPr>
          <w:rFonts w:ascii="Times New Roman" w:hAnsi="Times New Roman"/>
          <w:sz w:val="24"/>
          <w:szCs w:val="24"/>
        </w:rPr>
      </w:pPr>
      <w:r w:rsidRPr="00CB6FF5">
        <w:rPr>
          <w:rFonts w:ascii="Times New Roman" w:hAnsi="Times New Roman"/>
          <w:sz w:val="24"/>
          <w:szCs w:val="24"/>
        </w:rPr>
        <w:t>No self-illuminated advertising for alcoholic beverages shall be located on buildings or windows.</w:t>
      </w:r>
    </w:p>
    <w:p w14:paraId="4AF67FAB" w14:textId="77777777" w:rsidR="009F67BE" w:rsidRPr="00CB6FF5" w:rsidRDefault="009F67BE" w:rsidP="00CB6FF5">
      <w:pPr>
        <w:pStyle w:val="ListParagraph"/>
        <w:jc w:val="both"/>
        <w:rPr>
          <w:rFonts w:ascii="Times New Roman" w:hAnsi="Times New Roman"/>
          <w:szCs w:val="24"/>
        </w:rPr>
      </w:pPr>
    </w:p>
    <w:p w14:paraId="6D8CA127" w14:textId="77777777" w:rsidR="009F67BE" w:rsidRPr="00CB6FF5" w:rsidRDefault="009F67BE" w:rsidP="00CB6FF5">
      <w:pPr>
        <w:widowControl w:val="0"/>
        <w:numPr>
          <w:ilvl w:val="0"/>
          <w:numId w:val="7"/>
        </w:numPr>
        <w:tabs>
          <w:tab w:val="left" w:pos="-1440"/>
        </w:tabs>
        <w:spacing w:after="0" w:line="240" w:lineRule="auto"/>
        <w:ind w:left="1440"/>
        <w:jc w:val="both"/>
        <w:rPr>
          <w:rFonts w:ascii="Times New Roman" w:hAnsi="Times New Roman"/>
          <w:sz w:val="24"/>
          <w:szCs w:val="24"/>
        </w:rPr>
      </w:pPr>
      <w:r w:rsidRPr="00CB6FF5">
        <w:rPr>
          <w:rFonts w:ascii="Times New Roman" w:hAnsi="Times New Roman"/>
          <w:sz w:val="24"/>
          <w:szCs w:val="24"/>
        </w:rPr>
        <w:t>All business owners and managers shall complete a program certified by the Department of Alcoholic Beverage Control (ABC) as a qualified responsible beverage service (RBS) program prior to the commencement of the use. Any business established after the effective date of the ordinance codified in this section shall require such training of all owners and managers within ninety days of ownership transfer or hire. Failure of managers to obtain training shall be the liability of the owner. The owner shall maintain on the premises a file containing the certificates of training and shall present the file and its contents upon request by the City at any time during normal business hours. The provisions of this section regarding responsible beverage training shall be suspended upon a finding by the City Planner that the training is not reasonably available.</w:t>
      </w:r>
    </w:p>
    <w:p w14:paraId="470F53CC" w14:textId="77777777" w:rsidR="009F67BE" w:rsidRPr="00CB6FF5" w:rsidRDefault="009F67BE" w:rsidP="00CB6FF5">
      <w:pPr>
        <w:pStyle w:val="ListParagraph"/>
        <w:jc w:val="both"/>
        <w:rPr>
          <w:rFonts w:ascii="Times New Roman" w:hAnsi="Times New Roman"/>
          <w:szCs w:val="24"/>
        </w:rPr>
      </w:pPr>
    </w:p>
    <w:p w14:paraId="320E920D" w14:textId="77777777" w:rsidR="009F67BE" w:rsidRPr="00CB6FF5" w:rsidRDefault="009F67BE" w:rsidP="00CB6FF5">
      <w:pPr>
        <w:widowControl w:val="0"/>
        <w:numPr>
          <w:ilvl w:val="0"/>
          <w:numId w:val="7"/>
        </w:numPr>
        <w:tabs>
          <w:tab w:val="left" w:pos="-1440"/>
        </w:tabs>
        <w:spacing w:after="0" w:line="240" w:lineRule="auto"/>
        <w:ind w:left="1440"/>
        <w:jc w:val="both"/>
        <w:rPr>
          <w:rFonts w:ascii="Times New Roman" w:hAnsi="Times New Roman"/>
          <w:sz w:val="24"/>
          <w:szCs w:val="24"/>
        </w:rPr>
      </w:pPr>
      <w:r w:rsidRPr="00CB6FF5">
        <w:rPr>
          <w:rFonts w:ascii="Times New Roman" w:hAnsi="Times New Roman"/>
          <w:sz w:val="24"/>
          <w:szCs w:val="24"/>
        </w:rPr>
        <w:t>An electronic age verification scanner shall be installed, maintained, and utilized for all off-sale alcohol sales.</w:t>
      </w:r>
    </w:p>
    <w:p w14:paraId="7405C780" w14:textId="77777777" w:rsidR="009F67BE" w:rsidRPr="00CB6FF5" w:rsidRDefault="009F67BE" w:rsidP="00CB6FF5">
      <w:pPr>
        <w:pStyle w:val="ListParagraph"/>
        <w:jc w:val="both"/>
        <w:rPr>
          <w:rFonts w:ascii="Times New Roman" w:hAnsi="Times New Roman"/>
          <w:szCs w:val="24"/>
        </w:rPr>
      </w:pPr>
    </w:p>
    <w:p w14:paraId="1CC35DFB" w14:textId="77777777" w:rsidR="009F67BE" w:rsidRPr="00CB6FF5" w:rsidRDefault="009F67BE" w:rsidP="00CB6FF5">
      <w:pPr>
        <w:widowControl w:val="0"/>
        <w:numPr>
          <w:ilvl w:val="0"/>
          <w:numId w:val="7"/>
        </w:numPr>
        <w:tabs>
          <w:tab w:val="left" w:pos="-1440"/>
        </w:tabs>
        <w:spacing w:after="0" w:line="240" w:lineRule="auto"/>
        <w:ind w:left="1440"/>
        <w:jc w:val="both"/>
        <w:rPr>
          <w:rFonts w:ascii="Times New Roman" w:hAnsi="Times New Roman"/>
          <w:sz w:val="24"/>
          <w:szCs w:val="24"/>
        </w:rPr>
      </w:pPr>
      <w:r w:rsidRPr="00CB6FF5">
        <w:rPr>
          <w:rFonts w:ascii="Times New Roman" w:hAnsi="Times New Roman"/>
          <w:sz w:val="24"/>
          <w:szCs w:val="24"/>
        </w:rPr>
        <w:t>Signs shall be posted at the location in English and Spanish with regard to prohibitions of open containers and loitering at the location, and no loitering will be tolerated.</w:t>
      </w:r>
    </w:p>
    <w:p w14:paraId="0DF92FFE" w14:textId="77777777" w:rsidR="009F67BE" w:rsidRPr="00CB6FF5" w:rsidRDefault="009F67BE" w:rsidP="00CB6FF5">
      <w:pPr>
        <w:pStyle w:val="ListParagraph"/>
        <w:jc w:val="both"/>
        <w:rPr>
          <w:rFonts w:ascii="Times New Roman" w:hAnsi="Times New Roman"/>
          <w:szCs w:val="24"/>
        </w:rPr>
      </w:pPr>
    </w:p>
    <w:p w14:paraId="2BB2D387" w14:textId="77777777" w:rsidR="009F67BE" w:rsidRPr="00CB6FF5" w:rsidRDefault="009F67BE" w:rsidP="00CB6FF5">
      <w:pPr>
        <w:widowControl w:val="0"/>
        <w:numPr>
          <w:ilvl w:val="0"/>
          <w:numId w:val="7"/>
        </w:numPr>
        <w:tabs>
          <w:tab w:val="left" w:pos="-1440"/>
        </w:tabs>
        <w:spacing w:after="0" w:line="240" w:lineRule="auto"/>
        <w:ind w:left="1440"/>
        <w:jc w:val="both"/>
        <w:rPr>
          <w:rFonts w:ascii="Times New Roman" w:hAnsi="Times New Roman"/>
          <w:sz w:val="24"/>
          <w:szCs w:val="24"/>
        </w:rPr>
      </w:pPr>
      <w:r w:rsidRPr="00CB6FF5">
        <w:rPr>
          <w:rFonts w:ascii="Times New Roman" w:hAnsi="Times New Roman"/>
          <w:sz w:val="24"/>
          <w:szCs w:val="24"/>
        </w:rPr>
        <w:t>No single 40 oz. containers of beer may be sold from premises.</w:t>
      </w:r>
    </w:p>
    <w:p w14:paraId="0669BAFD" w14:textId="77777777" w:rsidR="009F67BE" w:rsidRPr="00CB6FF5" w:rsidRDefault="009F67BE" w:rsidP="00CB6FF5">
      <w:pPr>
        <w:pStyle w:val="ListParagraph"/>
        <w:jc w:val="both"/>
        <w:rPr>
          <w:rFonts w:ascii="Times New Roman" w:hAnsi="Times New Roman"/>
          <w:szCs w:val="24"/>
        </w:rPr>
      </w:pPr>
    </w:p>
    <w:p w14:paraId="21372054" w14:textId="77777777" w:rsidR="009F67BE" w:rsidRPr="00CB6FF5" w:rsidRDefault="009F67BE" w:rsidP="00CB6FF5">
      <w:pPr>
        <w:widowControl w:val="0"/>
        <w:numPr>
          <w:ilvl w:val="0"/>
          <w:numId w:val="7"/>
        </w:numPr>
        <w:tabs>
          <w:tab w:val="left" w:pos="-1440"/>
        </w:tabs>
        <w:spacing w:after="0" w:line="240" w:lineRule="auto"/>
        <w:ind w:left="1440"/>
        <w:jc w:val="both"/>
        <w:rPr>
          <w:rFonts w:ascii="Times New Roman" w:hAnsi="Times New Roman"/>
          <w:sz w:val="24"/>
          <w:szCs w:val="24"/>
        </w:rPr>
      </w:pPr>
      <w:r w:rsidRPr="00CB6FF5">
        <w:rPr>
          <w:rFonts w:ascii="Times New Roman" w:hAnsi="Times New Roman"/>
          <w:sz w:val="24"/>
          <w:szCs w:val="24"/>
        </w:rPr>
        <w:t>No malt liquor or fortified wine products (wines with greater than 15% alcohol content) shall be sold.</w:t>
      </w:r>
    </w:p>
    <w:p w14:paraId="5ADFF4A1" w14:textId="77777777" w:rsidR="009F67BE" w:rsidRPr="00CB6FF5" w:rsidRDefault="009F67BE" w:rsidP="00CB6FF5">
      <w:pPr>
        <w:pStyle w:val="ListParagraph"/>
        <w:jc w:val="both"/>
        <w:rPr>
          <w:rFonts w:ascii="Times New Roman" w:hAnsi="Times New Roman"/>
          <w:szCs w:val="24"/>
        </w:rPr>
      </w:pPr>
    </w:p>
    <w:p w14:paraId="5CB8B494" w14:textId="77777777" w:rsidR="009F67BE" w:rsidRPr="00CB6FF5" w:rsidRDefault="009F67BE" w:rsidP="00CB6FF5">
      <w:pPr>
        <w:widowControl w:val="0"/>
        <w:numPr>
          <w:ilvl w:val="0"/>
          <w:numId w:val="7"/>
        </w:numPr>
        <w:tabs>
          <w:tab w:val="left" w:pos="-1440"/>
        </w:tabs>
        <w:spacing w:after="0" w:line="240" w:lineRule="auto"/>
        <w:ind w:left="1440"/>
        <w:jc w:val="both"/>
        <w:rPr>
          <w:rFonts w:ascii="Times New Roman" w:hAnsi="Times New Roman"/>
          <w:sz w:val="24"/>
          <w:szCs w:val="24"/>
        </w:rPr>
      </w:pPr>
      <w:r w:rsidRPr="00CB6FF5">
        <w:rPr>
          <w:rFonts w:ascii="Times New Roman" w:hAnsi="Times New Roman"/>
          <w:sz w:val="24"/>
          <w:szCs w:val="24"/>
        </w:rPr>
        <w:t>Sales of wine shall be in containers of at least 750 ml.</w:t>
      </w:r>
    </w:p>
    <w:p w14:paraId="34F487C7" w14:textId="77777777" w:rsidR="009F67BE" w:rsidRPr="00CB6FF5" w:rsidRDefault="009F67BE" w:rsidP="00CB6FF5">
      <w:pPr>
        <w:pStyle w:val="ListParagraph"/>
        <w:ind w:left="0"/>
        <w:jc w:val="both"/>
        <w:rPr>
          <w:rFonts w:ascii="Times New Roman" w:hAnsi="Times New Roman"/>
          <w:szCs w:val="24"/>
        </w:rPr>
      </w:pPr>
    </w:p>
    <w:p w14:paraId="2409BA5B" w14:textId="77777777" w:rsidR="009F67BE" w:rsidRPr="00CB6FF5" w:rsidRDefault="009F67BE" w:rsidP="00CB6FF5">
      <w:pPr>
        <w:widowControl w:val="0"/>
        <w:numPr>
          <w:ilvl w:val="0"/>
          <w:numId w:val="7"/>
        </w:numPr>
        <w:tabs>
          <w:tab w:val="left" w:pos="-1440"/>
        </w:tabs>
        <w:spacing w:after="0" w:line="240" w:lineRule="auto"/>
        <w:ind w:left="1440"/>
        <w:jc w:val="both"/>
        <w:rPr>
          <w:rFonts w:ascii="Times New Roman" w:hAnsi="Times New Roman"/>
          <w:sz w:val="24"/>
          <w:szCs w:val="24"/>
        </w:rPr>
      </w:pPr>
      <w:bookmarkStart w:id="11" w:name="_Hlk189728698"/>
      <w:r w:rsidRPr="00CB6FF5">
        <w:rPr>
          <w:rFonts w:ascii="Times New Roman" w:hAnsi="Times New Roman"/>
          <w:sz w:val="24"/>
          <w:szCs w:val="24"/>
        </w:rPr>
        <w:t>No coin operated video or arcade games and no adult magazines or videos shall be sold.</w:t>
      </w:r>
    </w:p>
    <w:p w14:paraId="243EFF77" w14:textId="77777777" w:rsidR="009F67BE" w:rsidRPr="00CB6FF5" w:rsidRDefault="009F67BE" w:rsidP="00CB6FF5">
      <w:pPr>
        <w:pStyle w:val="ListParagraph"/>
        <w:jc w:val="both"/>
        <w:rPr>
          <w:rFonts w:ascii="Times New Roman" w:hAnsi="Times New Roman"/>
          <w:szCs w:val="24"/>
        </w:rPr>
      </w:pPr>
    </w:p>
    <w:p w14:paraId="1FDB39DF" w14:textId="77777777" w:rsidR="009F67BE" w:rsidRPr="00CB6FF5" w:rsidRDefault="009F67BE" w:rsidP="00CB6FF5">
      <w:pPr>
        <w:widowControl w:val="0"/>
        <w:numPr>
          <w:ilvl w:val="0"/>
          <w:numId w:val="7"/>
        </w:numPr>
        <w:tabs>
          <w:tab w:val="left" w:pos="-1440"/>
        </w:tabs>
        <w:spacing w:after="0" w:line="240" w:lineRule="auto"/>
        <w:ind w:left="1440"/>
        <w:jc w:val="both"/>
        <w:rPr>
          <w:rFonts w:ascii="Times New Roman" w:hAnsi="Times New Roman"/>
          <w:sz w:val="24"/>
          <w:szCs w:val="24"/>
        </w:rPr>
      </w:pPr>
      <w:r w:rsidRPr="00CB6FF5">
        <w:rPr>
          <w:rFonts w:ascii="Times New Roman" w:hAnsi="Times New Roman"/>
          <w:sz w:val="24"/>
          <w:szCs w:val="24"/>
        </w:rPr>
        <w:t>No pay telephone booths shall be permitted on the premises.</w:t>
      </w:r>
    </w:p>
    <w:bookmarkEnd w:id="11"/>
    <w:p w14:paraId="3847D7FC" w14:textId="77777777" w:rsidR="009F67BE" w:rsidRPr="00CB6FF5" w:rsidRDefault="009F67BE" w:rsidP="00CB6FF5">
      <w:pPr>
        <w:pStyle w:val="ListParagraph"/>
        <w:jc w:val="both"/>
        <w:rPr>
          <w:rFonts w:ascii="Times New Roman" w:hAnsi="Times New Roman"/>
          <w:szCs w:val="24"/>
        </w:rPr>
      </w:pPr>
    </w:p>
    <w:p w14:paraId="3735AC53" w14:textId="77777777" w:rsidR="009F67BE" w:rsidRPr="00CB6FF5" w:rsidRDefault="009F67BE" w:rsidP="00CB6FF5">
      <w:pPr>
        <w:widowControl w:val="0"/>
        <w:numPr>
          <w:ilvl w:val="0"/>
          <w:numId w:val="7"/>
        </w:numPr>
        <w:tabs>
          <w:tab w:val="left" w:pos="-1440"/>
        </w:tabs>
        <w:spacing w:after="0" w:line="240" w:lineRule="auto"/>
        <w:ind w:left="1440"/>
        <w:jc w:val="both"/>
        <w:rPr>
          <w:rFonts w:ascii="Times New Roman" w:hAnsi="Times New Roman"/>
          <w:sz w:val="24"/>
          <w:szCs w:val="24"/>
        </w:rPr>
      </w:pPr>
      <w:r w:rsidRPr="00CB6FF5">
        <w:rPr>
          <w:rFonts w:ascii="Times New Roman" w:hAnsi="Times New Roman"/>
          <w:sz w:val="24"/>
          <w:szCs w:val="24"/>
        </w:rPr>
        <w:t>Any alcohol license violation and/or suspension by the Alcohol Beverage Control Board or significant criminal activity, in the opinion of the City Police Chief, shall constitute grounds for review and modification or revocation of this use Permit in accordance with Section 37-60.640: Expiration- transferability; recordation; rescission; revocation, of the Salinas Zoning Code.</w:t>
      </w:r>
    </w:p>
    <w:p w14:paraId="2120B476" w14:textId="77777777" w:rsidR="009F67BE" w:rsidRPr="00CB6FF5" w:rsidRDefault="009F67BE" w:rsidP="00CB6FF5">
      <w:pPr>
        <w:pStyle w:val="ListParagraph"/>
        <w:ind w:left="0"/>
        <w:jc w:val="both"/>
        <w:rPr>
          <w:rFonts w:ascii="Times New Roman" w:hAnsi="Times New Roman"/>
          <w:szCs w:val="24"/>
        </w:rPr>
      </w:pPr>
    </w:p>
    <w:p w14:paraId="7EB7D134" w14:textId="77777777" w:rsidR="009F67BE" w:rsidRPr="00502665" w:rsidRDefault="009F67BE" w:rsidP="009F67BE">
      <w:pPr>
        <w:pStyle w:val="BodyText"/>
        <w:rPr>
          <w:rFonts w:ascii="Times New Roman" w:hAnsi="Times New Roman"/>
        </w:rPr>
      </w:pPr>
      <w:r w:rsidRPr="00502665">
        <w:rPr>
          <w:rFonts w:ascii="Times New Roman" w:hAnsi="Times New Roman"/>
        </w:rPr>
        <w:t>Additional conditions could be added, including those recommended by the Salinas Police Department</w:t>
      </w:r>
      <w:r>
        <w:rPr>
          <w:rFonts w:ascii="Times New Roman" w:hAnsi="Times New Roman"/>
        </w:rPr>
        <w:t xml:space="preserve"> per the attached comments dated October 18, </w:t>
      </w:r>
      <w:r w:rsidRPr="00C02993">
        <w:rPr>
          <w:rFonts w:ascii="Times New Roman" w:hAnsi="Times New Roman"/>
        </w:rPr>
        <w:t>2024 (Exhibit “</w:t>
      </w:r>
      <w:r>
        <w:rPr>
          <w:rFonts w:ascii="Times New Roman" w:hAnsi="Times New Roman"/>
        </w:rPr>
        <w:t>E</w:t>
      </w:r>
      <w:r w:rsidRPr="00C02993">
        <w:rPr>
          <w:rFonts w:ascii="Times New Roman" w:hAnsi="Times New Roman"/>
        </w:rPr>
        <w:t>” of CUP 2024-0</w:t>
      </w:r>
      <w:r>
        <w:rPr>
          <w:rFonts w:ascii="Times New Roman" w:hAnsi="Times New Roman"/>
        </w:rPr>
        <w:t>58</w:t>
      </w:r>
      <w:r w:rsidRPr="00C02993">
        <w:rPr>
          <w:rFonts w:ascii="Times New Roman" w:hAnsi="Times New Roman"/>
        </w:rPr>
        <w:t>)</w:t>
      </w:r>
      <w:r w:rsidRPr="00502665">
        <w:rPr>
          <w:rFonts w:ascii="Times New Roman" w:hAnsi="Times New Roman"/>
        </w:rPr>
        <w:t xml:space="preserve">: </w:t>
      </w:r>
    </w:p>
    <w:p w14:paraId="6CE1BCE3" w14:textId="77777777" w:rsidR="009F67BE" w:rsidRDefault="009F67BE" w:rsidP="009F67BE">
      <w:pPr>
        <w:pStyle w:val="BodyTextIndent"/>
        <w:ind w:left="0"/>
        <w:rPr>
          <w:rFonts w:ascii="Times New Roman" w:hAnsi="Times New Roman" w:cs="Times New Roman"/>
          <w:u w:val="single"/>
        </w:rPr>
      </w:pPr>
    </w:p>
    <w:p w14:paraId="2B183A31" w14:textId="77777777" w:rsidR="009F67BE" w:rsidRPr="009F67BE" w:rsidRDefault="009F67BE" w:rsidP="009F67BE">
      <w:pPr>
        <w:pStyle w:val="Header"/>
        <w:numPr>
          <w:ilvl w:val="0"/>
          <w:numId w:val="9"/>
        </w:numPr>
        <w:tabs>
          <w:tab w:val="clear" w:pos="720"/>
          <w:tab w:val="clear" w:pos="4680"/>
          <w:tab w:val="clear" w:pos="9360"/>
        </w:tabs>
        <w:ind w:left="1440" w:hanging="720"/>
        <w:jc w:val="both"/>
        <w:rPr>
          <w:rFonts w:ascii="Times New Roman" w:hAnsi="Times New Roman" w:cs="Times New Roman"/>
          <w:sz w:val="24"/>
          <w:szCs w:val="24"/>
        </w:rPr>
      </w:pPr>
      <w:bookmarkStart w:id="12" w:name="_Hlk81567549"/>
      <w:r w:rsidRPr="009F67BE">
        <w:rPr>
          <w:rFonts w:ascii="Times New Roman" w:hAnsi="Times New Roman" w:cs="Times New Roman"/>
          <w:sz w:val="24"/>
          <w:szCs w:val="24"/>
        </w:rPr>
        <w:t>Digital surveillance system with high quality cameras focused on the points of sales, entrances/exits of the business and the parking lot, with the capability to store the digital images captured. The video/photos must be retained for 30 days and be made available to Police upon request.</w:t>
      </w:r>
    </w:p>
    <w:p w14:paraId="5B7D28AA" w14:textId="77777777" w:rsidR="009F67BE" w:rsidRPr="009F67BE" w:rsidRDefault="009F67BE" w:rsidP="009F67BE">
      <w:pPr>
        <w:pStyle w:val="Header"/>
        <w:tabs>
          <w:tab w:val="left" w:pos="2200"/>
        </w:tabs>
        <w:ind w:left="720"/>
        <w:jc w:val="both"/>
        <w:rPr>
          <w:rFonts w:ascii="Times New Roman" w:hAnsi="Times New Roman" w:cs="Times New Roman"/>
          <w:sz w:val="24"/>
          <w:szCs w:val="24"/>
        </w:rPr>
      </w:pPr>
    </w:p>
    <w:p w14:paraId="6B8DEACE" w14:textId="77777777" w:rsidR="009F67BE" w:rsidRPr="009F67BE" w:rsidRDefault="009F67BE" w:rsidP="009F67BE">
      <w:pPr>
        <w:pStyle w:val="Header"/>
        <w:numPr>
          <w:ilvl w:val="0"/>
          <w:numId w:val="9"/>
        </w:numPr>
        <w:tabs>
          <w:tab w:val="clear" w:pos="720"/>
          <w:tab w:val="clear" w:pos="4680"/>
          <w:tab w:val="clear" w:pos="9360"/>
        </w:tabs>
        <w:ind w:left="1440" w:hanging="720"/>
        <w:jc w:val="both"/>
        <w:rPr>
          <w:rFonts w:ascii="Times New Roman" w:hAnsi="Times New Roman" w:cs="Times New Roman"/>
          <w:sz w:val="24"/>
          <w:szCs w:val="24"/>
        </w:rPr>
      </w:pPr>
      <w:r w:rsidRPr="009F67BE">
        <w:rPr>
          <w:rFonts w:ascii="Times New Roman" w:hAnsi="Times New Roman" w:cs="Times New Roman"/>
          <w:sz w:val="24"/>
          <w:szCs w:val="24"/>
        </w:rPr>
        <w:lastRenderedPageBreak/>
        <w:t>Ample lighting in the parking lots, exterior area of entrances/exits and situated in areas to enhance video surveillance equipment.</w:t>
      </w:r>
    </w:p>
    <w:bookmarkEnd w:id="12"/>
    <w:p w14:paraId="6B2F51F8" w14:textId="77777777" w:rsidR="0049139F" w:rsidRDefault="0049139F" w:rsidP="00E130E8">
      <w:pPr>
        <w:spacing w:after="0" w:line="240" w:lineRule="auto"/>
        <w:jc w:val="both"/>
        <w:rPr>
          <w:rFonts w:ascii="Times New Roman" w:hAnsi="Times New Roman" w:cs="Times New Roman"/>
          <w:i/>
          <w:sz w:val="24"/>
          <w:szCs w:val="24"/>
        </w:rPr>
      </w:pPr>
    </w:p>
    <w:p w14:paraId="4FB6D0C1" w14:textId="05875BA6" w:rsidR="008E3662" w:rsidRPr="00855F81" w:rsidRDefault="008E3662" w:rsidP="008E3662">
      <w:pPr>
        <w:pStyle w:val="BodyTextIndent"/>
        <w:ind w:left="0"/>
        <w:rPr>
          <w:rFonts w:ascii="Times New Roman" w:hAnsi="Times New Roman"/>
          <w:color w:val="000000" w:themeColor="text1"/>
        </w:rPr>
      </w:pPr>
      <w:r w:rsidRPr="00E81C27">
        <w:rPr>
          <w:rFonts w:ascii="Times New Roman" w:hAnsi="Times New Roman" w:cs="Times New Roman"/>
          <w:i/>
          <w:iCs/>
          <w:szCs w:val="24"/>
          <w:u w:val="single"/>
        </w:rPr>
        <w:t xml:space="preserve">April </w:t>
      </w:r>
      <w:r>
        <w:rPr>
          <w:rFonts w:ascii="Times New Roman" w:hAnsi="Times New Roman" w:cs="Times New Roman"/>
          <w:i/>
          <w:iCs/>
          <w:szCs w:val="24"/>
          <w:u w:val="single"/>
        </w:rPr>
        <w:t>2</w:t>
      </w:r>
      <w:r w:rsidRPr="00E81C27">
        <w:rPr>
          <w:rFonts w:ascii="Times New Roman" w:hAnsi="Times New Roman" w:cs="Times New Roman"/>
          <w:i/>
          <w:iCs/>
          <w:szCs w:val="24"/>
          <w:u w:val="single"/>
        </w:rPr>
        <w:t>, 202</w:t>
      </w:r>
      <w:r>
        <w:rPr>
          <w:rFonts w:ascii="Times New Roman" w:hAnsi="Times New Roman" w:cs="Times New Roman"/>
          <w:i/>
          <w:iCs/>
          <w:szCs w:val="24"/>
          <w:u w:val="single"/>
        </w:rPr>
        <w:t>5</w:t>
      </w:r>
      <w:r w:rsidRPr="00E81C27">
        <w:rPr>
          <w:rFonts w:ascii="Times New Roman" w:hAnsi="Times New Roman" w:cs="Times New Roman"/>
          <w:i/>
          <w:iCs/>
          <w:szCs w:val="24"/>
          <w:u w:val="single"/>
        </w:rPr>
        <w:t>, Planning Commission Meeting</w:t>
      </w:r>
    </w:p>
    <w:p w14:paraId="3373494A" w14:textId="77777777" w:rsidR="008E3662" w:rsidRDefault="008E3662" w:rsidP="008E3662">
      <w:pPr>
        <w:pStyle w:val="NoSpacing"/>
        <w:jc w:val="both"/>
        <w:rPr>
          <w:rFonts w:ascii="Times New Roman" w:hAnsi="Times New Roman" w:cs="Times New Roman"/>
          <w:sz w:val="24"/>
          <w:szCs w:val="24"/>
        </w:rPr>
      </w:pPr>
    </w:p>
    <w:p w14:paraId="34232E69" w14:textId="374E33C0" w:rsidR="008E3662" w:rsidRDefault="008E3662" w:rsidP="008E3662">
      <w:pPr>
        <w:pStyle w:val="NoSpacing"/>
        <w:jc w:val="both"/>
        <w:rPr>
          <w:rFonts w:ascii="Times New Roman" w:hAnsi="Times New Roman" w:cs="Times New Roman"/>
          <w:sz w:val="24"/>
          <w:szCs w:val="24"/>
        </w:rPr>
      </w:pPr>
      <w:r w:rsidRPr="00DB0F47">
        <w:rPr>
          <w:rFonts w:ascii="Times New Roman" w:hAnsi="Times New Roman" w:cs="Times New Roman"/>
          <w:sz w:val="24"/>
          <w:szCs w:val="24"/>
        </w:rPr>
        <w:t xml:space="preserve">On April </w:t>
      </w:r>
      <w:r>
        <w:rPr>
          <w:rFonts w:ascii="Times New Roman" w:hAnsi="Times New Roman" w:cs="Times New Roman"/>
          <w:sz w:val="24"/>
          <w:szCs w:val="24"/>
        </w:rPr>
        <w:t>2</w:t>
      </w:r>
      <w:r w:rsidRPr="00DB0F47">
        <w:rPr>
          <w:rFonts w:ascii="Times New Roman" w:hAnsi="Times New Roman" w:cs="Times New Roman"/>
          <w:sz w:val="24"/>
          <w:szCs w:val="24"/>
        </w:rPr>
        <w:t>, 202</w:t>
      </w:r>
      <w:r>
        <w:rPr>
          <w:rFonts w:ascii="Times New Roman" w:hAnsi="Times New Roman" w:cs="Times New Roman"/>
          <w:sz w:val="24"/>
          <w:szCs w:val="24"/>
        </w:rPr>
        <w:t>5</w:t>
      </w:r>
      <w:r w:rsidRPr="00DB0F47">
        <w:rPr>
          <w:rFonts w:ascii="Times New Roman" w:hAnsi="Times New Roman" w:cs="Times New Roman"/>
          <w:sz w:val="24"/>
          <w:szCs w:val="24"/>
        </w:rPr>
        <w:t xml:space="preserve">, the Planning Commission considered CUP </w:t>
      </w:r>
      <w:r>
        <w:rPr>
          <w:rFonts w:ascii="Times New Roman" w:hAnsi="Times New Roman" w:cs="Times New Roman"/>
          <w:sz w:val="24"/>
          <w:szCs w:val="24"/>
        </w:rPr>
        <w:t>2024-058</w:t>
      </w:r>
      <w:r w:rsidRPr="00DB0F47">
        <w:rPr>
          <w:rFonts w:ascii="Times New Roman" w:hAnsi="Times New Roman" w:cs="Times New Roman"/>
          <w:sz w:val="24"/>
          <w:szCs w:val="24"/>
        </w:rPr>
        <w:t>.</w:t>
      </w:r>
      <w:r w:rsidR="00EF1ED1">
        <w:rPr>
          <w:rFonts w:ascii="Times New Roman" w:hAnsi="Times New Roman" w:cs="Times New Roman"/>
          <w:sz w:val="24"/>
          <w:szCs w:val="24"/>
        </w:rPr>
        <w:t xml:space="preserve"> </w:t>
      </w:r>
      <w:r>
        <w:rPr>
          <w:rFonts w:ascii="Times New Roman" w:hAnsi="Times New Roman" w:cs="Times New Roman"/>
          <w:sz w:val="24"/>
          <w:szCs w:val="24"/>
        </w:rPr>
        <w:t xml:space="preserve"> Commissioners expressed concerns with the distance of the project site </w:t>
      </w:r>
      <w:r w:rsidR="00EF1ED1">
        <w:rPr>
          <w:rFonts w:ascii="Times New Roman" w:hAnsi="Times New Roman" w:cs="Times New Roman"/>
          <w:sz w:val="24"/>
          <w:szCs w:val="24"/>
        </w:rPr>
        <w:t>to</w:t>
      </w:r>
      <w:r>
        <w:rPr>
          <w:rFonts w:ascii="Times New Roman" w:hAnsi="Times New Roman" w:cs="Times New Roman"/>
          <w:sz w:val="24"/>
          <w:szCs w:val="24"/>
        </w:rPr>
        <w:t xml:space="preserve"> nearby </w:t>
      </w:r>
      <w:r w:rsidR="004614E0">
        <w:rPr>
          <w:rFonts w:ascii="Times New Roman" w:hAnsi="Times New Roman" w:cs="Times New Roman"/>
          <w:sz w:val="24"/>
          <w:szCs w:val="24"/>
        </w:rPr>
        <w:t xml:space="preserve">parks </w:t>
      </w:r>
      <w:r>
        <w:rPr>
          <w:rFonts w:ascii="Times New Roman" w:hAnsi="Times New Roman" w:cs="Times New Roman"/>
          <w:sz w:val="24"/>
          <w:szCs w:val="24"/>
        </w:rPr>
        <w:t xml:space="preserve">and </w:t>
      </w:r>
      <w:r w:rsidR="004614E0">
        <w:rPr>
          <w:rFonts w:ascii="Times New Roman" w:hAnsi="Times New Roman" w:cs="Times New Roman"/>
          <w:sz w:val="24"/>
          <w:szCs w:val="24"/>
        </w:rPr>
        <w:t>schools</w:t>
      </w:r>
      <w:r>
        <w:rPr>
          <w:rFonts w:ascii="Times New Roman" w:hAnsi="Times New Roman" w:cs="Times New Roman"/>
          <w:sz w:val="24"/>
          <w:szCs w:val="24"/>
        </w:rPr>
        <w:t xml:space="preserve"> and the </w:t>
      </w:r>
      <w:r w:rsidR="004614E0">
        <w:rPr>
          <w:rFonts w:ascii="Times New Roman" w:hAnsi="Times New Roman" w:cs="Times New Roman"/>
          <w:sz w:val="24"/>
          <w:szCs w:val="24"/>
        </w:rPr>
        <w:t xml:space="preserve">high </w:t>
      </w:r>
      <w:r>
        <w:rPr>
          <w:rFonts w:ascii="Times New Roman" w:hAnsi="Times New Roman" w:cs="Times New Roman"/>
          <w:sz w:val="24"/>
          <w:szCs w:val="24"/>
        </w:rPr>
        <w:t xml:space="preserve">number of off-sale alcohol outlets in the surrounding area.  </w:t>
      </w:r>
      <w:r w:rsidR="00EF1ED1">
        <w:rPr>
          <w:rFonts w:ascii="Times New Roman" w:hAnsi="Times New Roman" w:cs="Times New Roman"/>
          <w:sz w:val="24"/>
          <w:szCs w:val="24"/>
        </w:rPr>
        <w:t>The</w:t>
      </w:r>
      <w:r>
        <w:rPr>
          <w:rFonts w:ascii="Times New Roman" w:hAnsi="Times New Roman" w:cs="Times New Roman"/>
          <w:sz w:val="24"/>
          <w:szCs w:val="24"/>
        </w:rPr>
        <w:t xml:space="preserve"> Planning Commission voted 2 to 2 (tie vote).  </w:t>
      </w:r>
      <w:r w:rsidR="0069076E">
        <w:rPr>
          <w:rFonts w:ascii="Times New Roman" w:hAnsi="Times New Roman" w:cs="Times New Roman"/>
          <w:sz w:val="24"/>
          <w:szCs w:val="24"/>
        </w:rPr>
        <w:t>Per Section 6 of the Bylaws for the Planning Commission (Resolution No. 21165), b</w:t>
      </w:r>
      <w:r>
        <w:rPr>
          <w:rFonts w:ascii="Times New Roman" w:hAnsi="Times New Roman" w:cs="Times New Roman"/>
          <w:sz w:val="24"/>
          <w:szCs w:val="24"/>
        </w:rPr>
        <w:t>ecause of the tie vote, the Planning Commission public hearing resulted in no action and the item was forwarded to the City Council for final determination</w:t>
      </w:r>
      <w:r w:rsidR="0099422F">
        <w:rPr>
          <w:rFonts w:ascii="Times New Roman" w:hAnsi="Times New Roman" w:cs="Times New Roman"/>
          <w:sz w:val="24"/>
          <w:szCs w:val="24"/>
        </w:rPr>
        <w:t xml:space="preserve"> (see draft April 2, 2025</w:t>
      </w:r>
      <w:r w:rsidR="0029560C">
        <w:rPr>
          <w:rFonts w:ascii="Times New Roman" w:hAnsi="Times New Roman" w:cs="Times New Roman"/>
          <w:sz w:val="24"/>
          <w:szCs w:val="24"/>
        </w:rPr>
        <w:t>.</w:t>
      </w:r>
      <w:r w:rsidR="0099422F">
        <w:rPr>
          <w:rFonts w:ascii="Times New Roman" w:hAnsi="Times New Roman" w:cs="Times New Roman"/>
          <w:sz w:val="24"/>
          <w:szCs w:val="24"/>
        </w:rPr>
        <w:t xml:space="preserve"> Planning Commission minutes)</w:t>
      </w:r>
      <w:r>
        <w:rPr>
          <w:rFonts w:ascii="Times New Roman" w:hAnsi="Times New Roman" w:cs="Times New Roman"/>
          <w:sz w:val="24"/>
          <w:szCs w:val="24"/>
        </w:rPr>
        <w:t xml:space="preserve">.  </w:t>
      </w:r>
      <w:r w:rsidRPr="00DB0F47">
        <w:rPr>
          <w:rFonts w:ascii="Times New Roman" w:hAnsi="Times New Roman" w:cs="Times New Roman"/>
          <w:sz w:val="24"/>
          <w:szCs w:val="24"/>
        </w:rPr>
        <w:t xml:space="preserve"> </w:t>
      </w:r>
    </w:p>
    <w:p w14:paraId="44A6D7EF" w14:textId="77777777" w:rsidR="008E3662" w:rsidRPr="008E3662" w:rsidRDefault="008E3662" w:rsidP="00E130E8">
      <w:pPr>
        <w:spacing w:after="0" w:line="240" w:lineRule="auto"/>
        <w:jc w:val="both"/>
        <w:rPr>
          <w:rFonts w:ascii="Times New Roman" w:hAnsi="Times New Roman" w:cs="Times New Roman"/>
          <w:iCs/>
          <w:sz w:val="24"/>
          <w:szCs w:val="24"/>
        </w:rPr>
      </w:pPr>
    </w:p>
    <w:p w14:paraId="66E7E4CB" w14:textId="77777777" w:rsidR="00896E87" w:rsidRPr="009F67BE" w:rsidRDefault="00896E87" w:rsidP="00896E87">
      <w:pPr>
        <w:pStyle w:val="NoSpacing"/>
        <w:rPr>
          <w:rFonts w:ascii="Times New Roman" w:hAnsi="Times New Roman" w:cs="Times New Roman"/>
          <w:sz w:val="24"/>
          <w:szCs w:val="24"/>
          <w:u w:val="single"/>
        </w:rPr>
      </w:pPr>
      <w:r w:rsidRPr="009F67BE">
        <w:rPr>
          <w:rFonts w:ascii="Times New Roman" w:hAnsi="Times New Roman" w:cs="Times New Roman"/>
          <w:sz w:val="24"/>
          <w:szCs w:val="24"/>
          <w:u w:val="single"/>
        </w:rPr>
        <w:t>TIME CONSIDERATION:</w:t>
      </w:r>
    </w:p>
    <w:p w14:paraId="69412473" w14:textId="77777777" w:rsidR="00896E87" w:rsidRPr="009F67BE" w:rsidRDefault="00896E87" w:rsidP="00896E87">
      <w:pPr>
        <w:pStyle w:val="NoSpacing"/>
        <w:rPr>
          <w:rFonts w:ascii="Times New Roman" w:hAnsi="Times New Roman" w:cs="Times New Roman"/>
          <w:sz w:val="24"/>
          <w:szCs w:val="24"/>
          <w:u w:val="single"/>
        </w:rPr>
      </w:pPr>
    </w:p>
    <w:p w14:paraId="03202E6A" w14:textId="77777777" w:rsidR="00896E87" w:rsidRPr="009F67BE" w:rsidRDefault="00896E87" w:rsidP="00896E87">
      <w:pPr>
        <w:pStyle w:val="NoSpacing"/>
        <w:jc w:val="both"/>
        <w:rPr>
          <w:rFonts w:ascii="Times New Roman" w:hAnsi="Times New Roman" w:cs="Times New Roman"/>
          <w:sz w:val="24"/>
          <w:szCs w:val="24"/>
        </w:rPr>
      </w:pPr>
      <w:r w:rsidRPr="009F67BE">
        <w:rPr>
          <w:rFonts w:ascii="Times New Roman" w:hAnsi="Times New Roman" w:cs="Times New Roman"/>
          <w:sz w:val="24"/>
          <w:szCs w:val="24"/>
        </w:rPr>
        <w:t>The project was deemed complete on March 23, 2025.  Final action is required by May 22, 2025, pursuant to the Permit Streamlining Act.</w:t>
      </w:r>
    </w:p>
    <w:p w14:paraId="51272CA0" w14:textId="77777777" w:rsidR="00896E87" w:rsidRDefault="00896E87" w:rsidP="00E130E8">
      <w:pPr>
        <w:spacing w:after="0" w:line="240" w:lineRule="auto"/>
        <w:jc w:val="both"/>
        <w:rPr>
          <w:rFonts w:ascii="Times New Roman" w:hAnsi="Times New Roman" w:cs="Times New Roman"/>
          <w:sz w:val="24"/>
          <w:szCs w:val="24"/>
          <w:u w:val="single"/>
        </w:rPr>
      </w:pPr>
    </w:p>
    <w:p w14:paraId="116883BE" w14:textId="16B8F8A2"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7192D22F"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79130151" w14:textId="1D3958FA" w:rsidR="00DD0FAB" w:rsidRPr="009F67BE" w:rsidRDefault="009F67BE" w:rsidP="009F67BE">
      <w:pPr>
        <w:pStyle w:val="NoSpacing"/>
        <w:jc w:val="both"/>
        <w:rPr>
          <w:rFonts w:ascii="Times New Roman" w:hAnsi="Times New Roman" w:cs="Times New Roman"/>
          <w:sz w:val="24"/>
          <w:szCs w:val="24"/>
        </w:rPr>
      </w:pPr>
      <w:r w:rsidRPr="009F67BE">
        <w:rPr>
          <w:rFonts w:ascii="Times New Roman" w:hAnsi="Times New Roman" w:cs="Times New Roman"/>
          <w:sz w:val="24"/>
          <w:szCs w:val="24"/>
        </w:rPr>
        <w:t xml:space="preserve">The environmental impacts of the project have been analyzed in accordance with the California Environmental Quality Act (CEQA). The project has been determined to be exempt from the California Environmental Quality Act (CEQA) under Section 15061(b)(3) of the CEQA Guidelines. The proposed project is exempt because the activity is covered by the general rule that CEQA applies only to projects which have the potential for causing significant effect on the environment. Where it can be seen that there is no possibility that the activity in question may have a significant effect on the environment, the activity is not subject to CEQA.  </w:t>
      </w:r>
    </w:p>
    <w:p w14:paraId="0169112B" w14:textId="77777777" w:rsidR="009F67BE" w:rsidRDefault="009F67BE" w:rsidP="00E130E8">
      <w:pPr>
        <w:spacing w:after="0" w:line="240" w:lineRule="auto"/>
        <w:jc w:val="both"/>
        <w:rPr>
          <w:rFonts w:ascii="Times New Roman" w:hAnsi="Times New Roman" w:cs="Times New Roman"/>
          <w:sz w:val="24"/>
          <w:szCs w:val="24"/>
          <w:u w:val="single"/>
        </w:rPr>
      </w:pPr>
    </w:p>
    <w:p w14:paraId="3A56AF94" w14:textId="42D98600" w:rsidR="00896E87" w:rsidRPr="00896E87" w:rsidRDefault="00896E87" w:rsidP="00896E87">
      <w:pPr>
        <w:ind w:right="576"/>
        <w:jc w:val="both"/>
        <w:rPr>
          <w:rFonts w:ascii="Times New Roman" w:hAnsi="Times New Roman" w:cs="Times New Roman"/>
          <w:bCs/>
          <w:sz w:val="24"/>
          <w:szCs w:val="24"/>
        </w:rPr>
      </w:pPr>
      <w:r w:rsidRPr="003B2E6F">
        <w:rPr>
          <w:rFonts w:ascii="Times New Roman" w:hAnsi="Times New Roman" w:cs="Times New Roman"/>
          <w:bCs/>
          <w:sz w:val="24"/>
          <w:szCs w:val="24"/>
          <w:u w:val="single"/>
        </w:rPr>
        <w:t>Alternatives Available to the Council:</w:t>
      </w:r>
    </w:p>
    <w:p w14:paraId="2A9A8806" w14:textId="77777777" w:rsidR="00896E87" w:rsidRPr="003B2E6F" w:rsidRDefault="00896E87" w:rsidP="00896E87">
      <w:pPr>
        <w:ind w:right="576"/>
        <w:jc w:val="both"/>
        <w:rPr>
          <w:rFonts w:ascii="Times New Roman" w:hAnsi="Times New Roman" w:cs="Times New Roman"/>
          <w:bCs/>
          <w:sz w:val="24"/>
          <w:szCs w:val="24"/>
        </w:rPr>
      </w:pPr>
      <w:r w:rsidRPr="003B2E6F">
        <w:rPr>
          <w:rFonts w:ascii="Times New Roman" w:hAnsi="Times New Roman" w:cs="Times New Roman"/>
          <w:sz w:val="24"/>
          <w:szCs w:val="24"/>
        </w:rPr>
        <w:t xml:space="preserve">The </w:t>
      </w:r>
      <w:r>
        <w:rPr>
          <w:rFonts w:ascii="Times New Roman" w:hAnsi="Times New Roman" w:cs="Times New Roman"/>
          <w:sz w:val="24"/>
          <w:szCs w:val="24"/>
        </w:rPr>
        <w:t>City Council</w:t>
      </w:r>
      <w:r w:rsidRPr="003B2E6F">
        <w:rPr>
          <w:rFonts w:ascii="Times New Roman" w:hAnsi="Times New Roman" w:cs="Times New Roman"/>
          <w:sz w:val="24"/>
          <w:szCs w:val="24"/>
        </w:rPr>
        <w:t xml:space="preserve"> has the following alternative</w:t>
      </w:r>
      <w:r>
        <w:rPr>
          <w:rFonts w:ascii="Times New Roman" w:hAnsi="Times New Roman" w:cs="Times New Roman"/>
          <w:sz w:val="24"/>
          <w:szCs w:val="24"/>
        </w:rPr>
        <w:t>s</w:t>
      </w:r>
      <w:r w:rsidRPr="003B2E6F">
        <w:rPr>
          <w:rFonts w:ascii="Times New Roman" w:hAnsi="Times New Roman" w:cs="Times New Roman"/>
          <w:sz w:val="24"/>
          <w:szCs w:val="24"/>
        </w:rPr>
        <w:t>:</w:t>
      </w:r>
    </w:p>
    <w:p w14:paraId="5194D5F8" w14:textId="77777777" w:rsidR="008E3662" w:rsidRPr="008E3662" w:rsidRDefault="008E3662" w:rsidP="008E3662">
      <w:pPr>
        <w:pStyle w:val="ListParagraph"/>
        <w:numPr>
          <w:ilvl w:val="0"/>
          <w:numId w:val="11"/>
        </w:numPr>
        <w:contextualSpacing w:val="0"/>
        <w:jc w:val="both"/>
      </w:pPr>
      <w:r>
        <w:rPr>
          <w:rFonts w:ascii="Times New Roman" w:hAnsi="Times New Roman"/>
          <w:szCs w:val="24"/>
        </w:rPr>
        <w:t>Affirm the findings set forth in the attached Resolution, find the application exempt from the California Environmental Quality Act (CEQA), and a</w:t>
      </w:r>
      <w:r w:rsidR="00896E87">
        <w:rPr>
          <w:rFonts w:ascii="Times New Roman" w:hAnsi="Times New Roman"/>
          <w:szCs w:val="24"/>
        </w:rPr>
        <w:t xml:space="preserve">pprove </w:t>
      </w:r>
      <w:r w:rsidR="00896E87" w:rsidRPr="003B2E6F">
        <w:rPr>
          <w:rFonts w:ascii="Times New Roman" w:hAnsi="Times New Roman"/>
          <w:szCs w:val="24"/>
        </w:rPr>
        <w:t>Conditional Use Permit 202</w:t>
      </w:r>
      <w:r w:rsidR="00896E87">
        <w:rPr>
          <w:rFonts w:ascii="Times New Roman" w:hAnsi="Times New Roman"/>
          <w:szCs w:val="24"/>
        </w:rPr>
        <w:t xml:space="preserve">4-058 with </w:t>
      </w:r>
      <w:r>
        <w:rPr>
          <w:rFonts w:ascii="Times New Roman" w:hAnsi="Times New Roman"/>
          <w:szCs w:val="24"/>
        </w:rPr>
        <w:t>modifications; or</w:t>
      </w:r>
    </w:p>
    <w:p w14:paraId="459057FA" w14:textId="77777777" w:rsidR="008E3662" w:rsidRPr="008E3662" w:rsidRDefault="008E3662" w:rsidP="008E3662">
      <w:pPr>
        <w:pStyle w:val="ListParagraph"/>
        <w:contextualSpacing w:val="0"/>
        <w:jc w:val="both"/>
      </w:pPr>
    </w:p>
    <w:p w14:paraId="1DA4E720" w14:textId="44537AA5" w:rsidR="008E3662" w:rsidRPr="008E3662" w:rsidRDefault="008E3662" w:rsidP="008E3662">
      <w:pPr>
        <w:pStyle w:val="ListParagraph"/>
        <w:numPr>
          <w:ilvl w:val="0"/>
          <w:numId w:val="11"/>
        </w:numPr>
        <w:contextualSpacing w:val="0"/>
        <w:jc w:val="both"/>
      </w:pPr>
      <w:r w:rsidRPr="008E3662">
        <w:rPr>
          <w:rFonts w:ascii="Times New Roman" w:hAnsi="Times New Roman"/>
        </w:rPr>
        <w:t>Find that the proposal is not appropriate and establish findings at the public hearing stating the reasons for not approving Conditional Use Permit 2024-058.</w:t>
      </w:r>
    </w:p>
    <w:p w14:paraId="7845DBCF" w14:textId="77777777" w:rsidR="004614E0" w:rsidRDefault="004614E0" w:rsidP="00E130E8">
      <w:pPr>
        <w:spacing w:after="0" w:line="240" w:lineRule="auto"/>
        <w:jc w:val="both"/>
        <w:rPr>
          <w:rFonts w:ascii="Times New Roman" w:hAnsi="Times New Roman" w:cs="Times New Roman"/>
          <w:sz w:val="24"/>
          <w:szCs w:val="24"/>
          <w:u w:val="single"/>
        </w:rPr>
      </w:pPr>
    </w:p>
    <w:p w14:paraId="67783AA3" w14:textId="77777777" w:rsidR="00896E87" w:rsidRPr="001C1CBA" w:rsidRDefault="00896E87" w:rsidP="00896E87">
      <w:pPr>
        <w:pStyle w:val="BodyTextIndent"/>
        <w:ind w:left="0"/>
        <w:rPr>
          <w:rFonts w:ascii="Times New Roman" w:hAnsi="Times New Roman" w:cs="Times New Roman"/>
          <w:u w:val="single"/>
        </w:rPr>
      </w:pPr>
      <w:r w:rsidRPr="001C1CBA">
        <w:rPr>
          <w:rFonts w:ascii="Times New Roman" w:hAnsi="Times New Roman" w:cs="Times New Roman"/>
          <w:u w:val="single"/>
        </w:rPr>
        <w:t>F</w:t>
      </w:r>
      <w:r>
        <w:rPr>
          <w:rFonts w:ascii="Times New Roman" w:hAnsi="Times New Roman" w:cs="Times New Roman"/>
          <w:u w:val="single"/>
        </w:rPr>
        <w:t>indings</w:t>
      </w:r>
      <w:r w:rsidRPr="001C1CBA">
        <w:rPr>
          <w:rFonts w:ascii="Times New Roman" w:hAnsi="Times New Roman" w:cs="Times New Roman"/>
          <w:u w:val="single"/>
        </w:rPr>
        <w:t>:</w:t>
      </w:r>
    </w:p>
    <w:p w14:paraId="0A6E7DC6" w14:textId="77777777" w:rsidR="00896E87" w:rsidRDefault="00896E87" w:rsidP="00896E87">
      <w:pPr>
        <w:pStyle w:val="BodyTextIndent"/>
        <w:ind w:left="0"/>
        <w:rPr>
          <w:rFonts w:ascii="Times New Roman" w:hAnsi="Times New Roman" w:cs="Times New Roman"/>
          <w:u w:val="single"/>
        </w:rPr>
      </w:pPr>
    </w:p>
    <w:p w14:paraId="4BDBC063" w14:textId="78522877" w:rsidR="00896E87" w:rsidRPr="009F67BE" w:rsidRDefault="00896E87" w:rsidP="00896E87">
      <w:pPr>
        <w:pStyle w:val="BodyTextIndent"/>
        <w:ind w:left="0"/>
        <w:rPr>
          <w:rFonts w:ascii="Times New Roman" w:hAnsi="Times New Roman" w:cs="Times New Roman"/>
          <w:u w:val="single"/>
        </w:rPr>
      </w:pPr>
      <w:r w:rsidRPr="009F67BE">
        <w:rPr>
          <w:rFonts w:ascii="Times New Roman" w:hAnsi="Times New Roman" w:cs="Times New Roman"/>
        </w:rPr>
        <w:t xml:space="preserve">The </w:t>
      </w:r>
      <w:r>
        <w:rPr>
          <w:rFonts w:ascii="Times New Roman" w:hAnsi="Times New Roman" w:cs="Times New Roman"/>
        </w:rPr>
        <w:t>City Council</w:t>
      </w:r>
      <w:r w:rsidRPr="009F67BE">
        <w:rPr>
          <w:rFonts w:ascii="Times New Roman" w:hAnsi="Times New Roman" w:cs="Times New Roman"/>
        </w:rPr>
        <w:t xml:space="preserve"> may approve an application for Conditional Use Permit to establish and operate an </w:t>
      </w:r>
      <w:r w:rsidR="00EF1ED1">
        <w:rPr>
          <w:rFonts w:ascii="Times New Roman" w:hAnsi="Times New Roman" w:cs="Times New Roman"/>
        </w:rPr>
        <w:t>o</w:t>
      </w:r>
      <w:r w:rsidRPr="009F67BE">
        <w:rPr>
          <w:rFonts w:ascii="Times New Roman" w:hAnsi="Times New Roman" w:cs="Times New Roman"/>
        </w:rPr>
        <w:t xml:space="preserve">ff-sale alcohol related use (Type 20 ABC license) for an existing 2,960 square-foot food and beverage sales use (La Corona Market) located on a mixed-use property, </w:t>
      </w:r>
      <w:r w:rsidRPr="009F67BE">
        <w:rPr>
          <w:rFonts w:ascii="Times New Roman" w:hAnsi="Times New Roman"/>
        </w:rPr>
        <w:t xml:space="preserve">if all the findings set forth in the proposed </w:t>
      </w:r>
      <w:r>
        <w:rPr>
          <w:rFonts w:ascii="Times New Roman" w:hAnsi="Times New Roman"/>
        </w:rPr>
        <w:t>City Council</w:t>
      </w:r>
      <w:r w:rsidRPr="009F67BE">
        <w:rPr>
          <w:rFonts w:ascii="Times New Roman" w:hAnsi="Times New Roman"/>
        </w:rPr>
        <w:t xml:space="preserve"> Resolution are established</w:t>
      </w:r>
      <w:r w:rsidRPr="009F67BE">
        <w:rPr>
          <w:rFonts w:ascii="Times New Roman" w:hAnsi="Times New Roman" w:cs="Times New Roman"/>
        </w:rPr>
        <w:t>.</w:t>
      </w:r>
    </w:p>
    <w:p w14:paraId="53C27E68" w14:textId="77777777" w:rsidR="00896E87" w:rsidRDefault="00896E87" w:rsidP="00E130E8">
      <w:pPr>
        <w:spacing w:after="0" w:line="240" w:lineRule="auto"/>
        <w:jc w:val="both"/>
        <w:rPr>
          <w:rFonts w:ascii="Times New Roman" w:hAnsi="Times New Roman" w:cs="Times New Roman"/>
          <w:sz w:val="24"/>
          <w:szCs w:val="24"/>
          <w:u w:val="single"/>
        </w:rPr>
      </w:pPr>
    </w:p>
    <w:p w14:paraId="69267A7B" w14:textId="4D8BDDB9" w:rsidR="008910EE" w:rsidRPr="005D6488" w:rsidRDefault="002A58D7" w:rsidP="00E130E8">
      <w:pPr>
        <w:spacing w:after="0" w:line="240" w:lineRule="auto"/>
        <w:jc w:val="both"/>
        <w:rPr>
          <w:rFonts w:ascii="Times New Roman" w:hAnsi="Times New Roman" w:cs="Times New Roman"/>
          <w:sz w:val="24"/>
          <w:szCs w:val="24"/>
        </w:rPr>
      </w:pPr>
      <w:r w:rsidRPr="005D6488">
        <w:rPr>
          <w:rFonts w:ascii="Times New Roman" w:hAnsi="Times New Roman" w:cs="Times New Roman"/>
          <w:sz w:val="24"/>
          <w:szCs w:val="24"/>
          <w:u w:val="single"/>
        </w:rPr>
        <w:lastRenderedPageBreak/>
        <w:t>CALIFORNIA GOVERNMENT CODE §84308</w:t>
      </w:r>
      <w:r w:rsidRPr="005D6488">
        <w:rPr>
          <w:rFonts w:ascii="Times New Roman" w:hAnsi="Times New Roman" w:cs="Times New Roman"/>
          <w:sz w:val="24"/>
          <w:szCs w:val="24"/>
        </w:rPr>
        <w:t>:</w:t>
      </w:r>
    </w:p>
    <w:p w14:paraId="0435BCD8" w14:textId="77777777" w:rsidR="008910EE" w:rsidRPr="005D6488" w:rsidRDefault="008910EE" w:rsidP="00E130E8">
      <w:pPr>
        <w:spacing w:after="0" w:line="240" w:lineRule="auto"/>
        <w:jc w:val="both"/>
        <w:rPr>
          <w:rFonts w:ascii="Times New Roman" w:hAnsi="Times New Roman" w:cs="Times New Roman"/>
          <w:sz w:val="24"/>
          <w:szCs w:val="24"/>
        </w:rPr>
      </w:pPr>
    </w:p>
    <w:p w14:paraId="56EB6D15" w14:textId="511984B3" w:rsidR="002A58D7" w:rsidRPr="002A58D7" w:rsidRDefault="0029560C" w:rsidP="00451E64">
      <w:pPr>
        <w:spacing w:after="0" w:line="240" w:lineRule="auto"/>
        <w:jc w:val="both"/>
        <w:rPr>
          <w:rFonts w:ascii="Times New Roman" w:hAnsi="Times New Roman" w:cs="Times New Roman"/>
          <w:i/>
          <w:iCs/>
          <w:sz w:val="24"/>
          <w:szCs w:val="24"/>
        </w:rPr>
      </w:pPr>
      <w:r>
        <w:rPr>
          <w:rFonts w:ascii="Times New Roman" w:hAnsi="Times New Roman" w:cs="Times New Roman"/>
          <w:sz w:val="24"/>
          <w:szCs w:val="24"/>
        </w:rPr>
        <w:t>No.</w:t>
      </w:r>
    </w:p>
    <w:p w14:paraId="20C4AF19" w14:textId="77777777" w:rsidR="008910EE" w:rsidRPr="008910EE" w:rsidRDefault="002A58D7" w:rsidP="00E130E8">
      <w:pPr>
        <w:spacing w:after="0" w:line="240" w:lineRule="auto"/>
        <w:jc w:val="both"/>
        <w:rPr>
          <w:rFonts w:ascii="Times New Roman" w:hAnsi="Times New Roman" w:cs="Times New Roman"/>
          <w:i/>
          <w:iCs/>
          <w:sz w:val="24"/>
          <w:szCs w:val="24"/>
          <w:u w:val="single"/>
        </w:rPr>
      </w:pPr>
      <w:r>
        <w:rPr>
          <w:rFonts w:ascii="Times New Roman" w:hAnsi="Times New Roman" w:cs="Times New Roman"/>
          <w:i/>
          <w:iCs/>
          <w:sz w:val="24"/>
          <w:szCs w:val="24"/>
          <w:u w:val="single"/>
        </w:rPr>
        <w:t xml:space="preserve"> </w:t>
      </w:r>
    </w:p>
    <w:p w14:paraId="21FF9E24" w14:textId="77777777" w:rsidR="00896E87" w:rsidRPr="00893FED" w:rsidRDefault="00896E87" w:rsidP="00896E87">
      <w:pPr>
        <w:spacing w:after="0" w:line="240" w:lineRule="auto"/>
        <w:jc w:val="both"/>
        <w:rPr>
          <w:rFonts w:ascii="Times New Roman" w:hAnsi="Times New Roman" w:cs="Times New Roman"/>
          <w:sz w:val="24"/>
          <w:szCs w:val="24"/>
        </w:rPr>
      </w:pPr>
      <w:bookmarkStart w:id="13" w:name="_Hlk159506226"/>
      <w:r w:rsidRPr="00893FED">
        <w:rPr>
          <w:rFonts w:ascii="Times New Roman" w:hAnsi="Times New Roman" w:cs="Times New Roman"/>
          <w:sz w:val="24"/>
          <w:szCs w:val="24"/>
          <w:u w:val="single"/>
        </w:rPr>
        <w:t>STRATEGIC PLAN INITIATIVE</w:t>
      </w:r>
      <w:r w:rsidRPr="00893FED">
        <w:rPr>
          <w:rFonts w:ascii="Times New Roman" w:hAnsi="Times New Roman" w:cs="Times New Roman"/>
          <w:sz w:val="24"/>
          <w:szCs w:val="24"/>
        </w:rPr>
        <w:t>:</w:t>
      </w:r>
    </w:p>
    <w:p w14:paraId="666296E8" w14:textId="77777777" w:rsidR="00896E87" w:rsidRPr="00893FED" w:rsidRDefault="00896E87" w:rsidP="00896E87">
      <w:pPr>
        <w:spacing w:after="0" w:line="240" w:lineRule="auto"/>
        <w:jc w:val="both"/>
        <w:rPr>
          <w:rFonts w:ascii="Times New Roman" w:hAnsi="Times New Roman" w:cs="Times New Roman"/>
          <w:sz w:val="24"/>
          <w:szCs w:val="24"/>
          <w:u w:val="single"/>
        </w:rPr>
      </w:pPr>
    </w:p>
    <w:p w14:paraId="6F442C3A" w14:textId="10712DE0" w:rsidR="00896E87" w:rsidRPr="0072341F" w:rsidRDefault="00896E87" w:rsidP="00896E87">
      <w:pPr>
        <w:pStyle w:val="NoSpacing"/>
        <w:jc w:val="both"/>
        <w:rPr>
          <w:rFonts w:ascii="Times New Roman" w:hAnsi="Times New Roman" w:cs="Times New Roman"/>
          <w:sz w:val="24"/>
          <w:szCs w:val="24"/>
        </w:rPr>
      </w:pPr>
      <w:r>
        <w:rPr>
          <w:rFonts w:ascii="Times New Roman" w:hAnsi="Times New Roman" w:cs="Times New Roman"/>
          <w:sz w:val="24"/>
          <w:szCs w:val="24"/>
        </w:rPr>
        <w:t>If approved, t</w:t>
      </w:r>
      <w:r w:rsidRPr="00484B1A">
        <w:rPr>
          <w:rFonts w:ascii="Times New Roman" w:hAnsi="Times New Roman" w:cs="Times New Roman"/>
          <w:sz w:val="24"/>
          <w:szCs w:val="24"/>
        </w:rPr>
        <w:t>his action supports the Council’s Strategic Goals of Economic Development</w:t>
      </w:r>
      <w:r>
        <w:rPr>
          <w:rFonts w:ascii="Times New Roman" w:hAnsi="Times New Roman" w:cs="Times New Roman"/>
          <w:sz w:val="24"/>
          <w:szCs w:val="24"/>
        </w:rPr>
        <w:t xml:space="preserve"> through the provision of additional</w:t>
      </w:r>
      <w:r w:rsidR="00AF4D05">
        <w:rPr>
          <w:rFonts w:ascii="Times New Roman" w:hAnsi="Times New Roman" w:cs="Times New Roman"/>
          <w:sz w:val="24"/>
          <w:szCs w:val="24"/>
        </w:rPr>
        <w:t xml:space="preserve"> commercial opportunities for the community</w:t>
      </w:r>
      <w:r>
        <w:rPr>
          <w:rFonts w:ascii="Times New Roman" w:hAnsi="Times New Roman" w:cs="Times New Roman"/>
          <w:sz w:val="24"/>
          <w:szCs w:val="24"/>
        </w:rPr>
        <w:t>.</w:t>
      </w:r>
    </w:p>
    <w:p w14:paraId="2561A721" w14:textId="77777777" w:rsidR="00896E87" w:rsidRPr="0072341F" w:rsidRDefault="00896E87" w:rsidP="00896E87">
      <w:pPr>
        <w:pStyle w:val="NoSpacing"/>
        <w:rPr>
          <w:rFonts w:ascii="Times New Roman" w:hAnsi="Times New Roman" w:cs="Times New Roman"/>
          <w:bCs/>
          <w:sz w:val="24"/>
          <w:szCs w:val="24"/>
        </w:rPr>
      </w:pPr>
      <w:r w:rsidRPr="0072341F">
        <w:rPr>
          <w:rFonts w:ascii="Times New Roman" w:hAnsi="Times New Roman" w:cs="Times New Roman"/>
          <w:sz w:val="24"/>
          <w:szCs w:val="24"/>
        </w:rPr>
        <w:t xml:space="preserve"> </w:t>
      </w:r>
    </w:p>
    <w:bookmarkEnd w:id="13"/>
    <w:p w14:paraId="2E5572C8" w14:textId="77777777" w:rsidR="00896E87" w:rsidRDefault="00896E87" w:rsidP="00896E87">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1F213BAC" w14:textId="77777777" w:rsidR="00896E87" w:rsidRDefault="00896E87" w:rsidP="00896E87">
      <w:pPr>
        <w:spacing w:after="0" w:line="240" w:lineRule="auto"/>
        <w:jc w:val="both"/>
        <w:rPr>
          <w:rFonts w:ascii="Times New Roman" w:hAnsi="Times New Roman" w:cs="Times New Roman"/>
          <w:sz w:val="24"/>
          <w:szCs w:val="24"/>
          <w:u w:val="single"/>
        </w:rPr>
      </w:pPr>
    </w:p>
    <w:p w14:paraId="58FB073B" w14:textId="1205CAB7" w:rsidR="00896E87" w:rsidRPr="002C2A1F" w:rsidRDefault="00896E87" w:rsidP="00896E87">
      <w:pPr>
        <w:pStyle w:val="NoSpacing"/>
        <w:jc w:val="both"/>
        <w:rPr>
          <w:rFonts w:ascii="Times New Roman" w:hAnsi="Times New Roman" w:cs="Times New Roman"/>
          <w:sz w:val="24"/>
          <w:szCs w:val="24"/>
        </w:rPr>
      </w:pPr>
      <w:r w:rsidRPr="002C2A1F">
        <w:rPr>
          <w:rFonts w:ascii="Times New Roman" w:hAnsi="Times New Roman" w:cs="Times New Roman"/>
          <w:sz w:val="24"/>
          <w:szCs w:val="24"/>
        </w:rPr>
        <w:t xml:space="preserve">The proposed </w:t>
      </w:r>
      <w:r>
        <w:rPr>
          <w:rFonts w:ascii="Times New Roman" w:hAnsi="Times New Roman" w:cs="Times New Roman"/>
          <w:sz w:val="24"/>
          <w:szCs w:val="24"/>
        </w:rPr>
        <w:t>project</w:t>
      </w:r>
      <w:r w:rsidRPr="002C2A1F">
        <w:rPr>
          <w:rFonts w:ascii="Times New Roman" w:hAnsi="Times New Roman" w:cs="Times New Roman"/>
          <w:sz w:val="24"/>
          <w:szCs w:val="24"/>
        </w:rPr>
        <w:t xml:space="preserve"> has been discussed among the Community Development Department</w:t>
      </w:r>
      <w:r w:rsidR="006851B9">
        <w:rPr>
          <w:rFonts w:ascii="Times New Roman" w:hAnsi="Times New Roman" w:cs="Times New Roman"/>
          <w:sz w:val="24"/>
          <w:szCs w:val="24"/>
        </w:rPr>
        <w:t xml:space="preserve"> </w:t>
      </w:r>
      <w:r>
        <w:rPr>
          <w:rFonts w:ascii="Times New Roman" w:hAnsi="Times New Roman" w:cs="Times New Roman"/>
          <w:sz w:val="24"/>
          <w:szCs w:val="24"/>
        </w:rPr>
        <w:t>and the Police Department</w:t>
      </w:r>
      <w:r w:rsidRPr="002C2A1F">
        <w:rPr>
          <w:rFonts w:ascii="Times New Roman" w:hAnsi="Times New Roman" w:cs="Times New Roman"/>
          <w:sz w:val="24"/>
          <w:szCs w:val="24"/>
        </w:rPr>
        <w:t>.</w:t>
      </w:r>
    </w:p>
    <w:p w14:paraId="315142CB" w14:textId="77777777" w:rsidR="00896E87" w:rsidRDefault="00896E87" w:rsidP="00896E87">
      <w:pPr>
        <w:pStyle w:val="NoSpacing"/>
        <w:rPr>
          <w:u w:val="single"/>
        </w:rPr>
      </w:pPr>
    </w:p>
    <w:p w14:paraId="157C2FDA" w14:textId="77777777" w:rsidR="00896E87" w:rsidRDefault="00896E87" w:rsidP="00896E87">
      <w:pPr>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 AND SUSTAINABILITY IMPACT</w:t>
      </w:r>
      <w:r w:rsidRPr="007C2A2F">
        <w:rPr>
          <w:rFonts w:ascii="Times New Roman" w:hAnsi="Times New Roman" w:cs="Times New Roman"/>
          <w:sz w:val="24"/>
          <w:szCs w:val="24"/>
        </w:rPr>
        <w:t>:</w:t>
      </w:r>
    </w:p>
    <w:p w14:paraId="310C6325" w14:textId="72ED256B" w:rsidR="00E141DE" w:rsidRDefault="00896E87" w:rsidP="00896E87">
      <w:pPr>
        <w:spacing w:after="0" w:line="240" w:lineRule="auto"/>
        <w:jc w:val="both"/>
        <w:rPr>
          <w:rFonts w:ascii="Times New Roman" w:hAnsi="Times New Roman" w:cs="Times New Roman"/>
          <w:bCs/>
          <w:iCs/>
          <w:sz w:val="24"/>
        </w:rPr>
      </w:pPr>
      <w:r w:rsidRPr="00A06ADD">
        <w:rPr>
          <w:rFonts w:ascii="Times New Roman" w:hAnsi="Times New Roman" w:cs="Times New Roman"/>
          <w:bCs/>
          <w:iCs/>
          <w:sz w:val="24"/>
        </w:rPr>
        <w:t>No significant impacts to the City’s General Fund are anticipated with this application</w:t>
      </w:r>
      <w:r>
        <w:rPr>
          <w:rFonts w:ascii="Times New Roman" w:hAnsi="Times New Roman" w:cs="Times New Roman"/>
          <w:bCs/>
          <w:iCs/>
          <w:sz w:val="24"/>
        </w:rPr>
        <w:t>.</w:t>
      </w:r>
    </w:p>
    <w:p w14:paraId="0EA534F4" w14:textId="77777777" w:rsidR="00896E87" w:rsidRPr="00893FED" w:rsidRDefault="00896E87" w:rsidP="00896E87">
      <w:pPr>
        <w:spacing w:after="0" w:line="240" w:lineRule="auto"/>
        <w:jc w:val="both"/>
        <w:rPr>
          <w:rFonts w:ascii="Times New Roman" w:hAnsi="Times New Roman" w:cs="Times New Roman"/>
          <w:sz w:val="24"/>
          <w:szCs w:val="24"/>
          <w:u w:val="single"/>
        </w:rPr>
      </w:pPr>
    </w:p>
    <w:p w14:paraId="4344607A"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39A6B52A" w14:textId="77777777" w:rsidR="00153A9E" w:rsidRDefault="00153A9E" w:rsidP="00E130E8">
      <w:pPr>
        <w:spacing w:after="0" w:line="240" w:lineRule="auto"/>
        <w:jc w:val="both"/>
        <w:rPr>
          <w:rFonts w:ascii="Times New Roman" w:hAnsi="Times New Roman" w:cs="Times New Roman"/>
          <w:sz w:val="24"/>
          <w:szCs w:val="24"/>
        </w:rPr>
      </w:pPr>
    </w:p>
    <w:p w14:paraId="5E64A213" w14:textId="6B360BE4" w:rsidR="00CB6FF5" w:rsidRPr="00CB6FF5" w:rsidRDefault="00CB6FF5" w:rsidP="00CB6FF5">
      <w:pPr>
        <w:pStyle w:val="NoSpacing"/>
        <w:rPr>
          <w:rFonts w:ascii="Times New Roman" w:hAnsi="Times New Roman" w:cs="Times New Roman"/>
          <w:sz w:val="24"/>
          <w:szCs w:val="24"/>
        </w:rPr>
      </w:pPr>
      <w:r w:rsidRPr="00CB6FF5">
        <w:rPr>
          <w:rFonts w:ascii="Times New Roman" w:hAnsi="Times New Roman" w:cs="Times New Roman"/>
          <w:sz w:val="24"/>
          <w:szCs w:val="24"/>
        </w:rPr>
        <w:t xml:space="preserve">Proposed </w:t>
      </w:r>
      <w:r>
        <w:rPr>
          <w:rFonts w:ascii="Times New Roman" w:hAnsi="Times New Roman" w:cs="Times New Roman"/>
          <w:sz w:val="24"/>
          <w:szCs w:val="24"/>
        </w:rPr>
        <w:t>City Council</w:t>
      </w:r>
      <w:r w:rsidRPr="00CB6FF5">
        <w:rPr>
          <w:rFonts w:ascii="Times New Roman" w:hAnsi="Times New Roman" w:cs="Times New Roman"/>
          <w:sz w:val="24"/>
          <w:szCs w:val="24"/>
        </w:rPr>
        <w:t xml:space="preserve"> Resolution</w:t>
      </w:r>
    </w:p>
    <w:p w14:paraId="55AAA10C" w14:textId="77777777" w:rsidR="00CB6FF5" w:rsidRPr="00CB6FF5" w:rsidRDefault="00CB6FF5" w:rsidP="00CB6FF5">
      <w:pPr>
        <w:pStyle w:val="NoSpacing"/>
        <w:rPr>
          <w:rFonts w:ascii="Times New Roman" w:hAnsi="Times New Roman" w:cs="Times New Roman"/>
          <w:sz w:val="24"/>
          <w:szCs w:val="24"/>
        </w:rPr>
      </w:pPr>
      <w:r w:rsidRPr="00CB6FF5">
        <w:rPr>
          <w:rFonts w:ascii="Times New Roman" w:hAnsi="Times New Roman" w:cs="Times New Roman"/>
          <w:sz w:val="24"/>
          <w:szCs w:val="24"/>
        </w:rPr>
        <w:t>Draft Conditional Use Permit 2024-058 with the following exhibits:</w:t>
      </w:r>
    </w:p>
    <w:p w14:paraId="0DF123A7" w14:textId="77777777" w:rsidR="00CB6FF5" w:rsidRPr="00CB6FF5" w:rsidRDefault="00CB6FF5" w:rsidP="00CB6FF5">
      <w:pPr>
        <w:pStyle w:val="NoSpacing"/>
        <w:ind w:firstLine="720"/>
        <w:rPr>
          <w:rFonts w:ascii="Times New Roman" w:hAnsi="Times New Roman" w:cs="Times New Roman"/>
          <w:sz w:val="24"/>
          <w:szCs w:val="24"/>
        </w:rPr>
      </w:pPr>
      <w:r w:rsidRPr="00CB6FF5">
        <w:rPr>
          <w:rFonts w:ascii="Times New Roman" w:hAnsi="Times New Roman" w:cs="Times New Roman"/>
          <w:sz w:val="24"/>
          <w:szCs w:val="24"/>
        </w:rPr>
        <w:t>Exhibit "A"</w:t>
      </w:r>
      <w:r w:rsidRPr="00CB6FF5">
        <w:rPr>
          <w:rFonts w:ascii="Times New Roman" w:hAnsi="Times New Roman" w:cs="Times New Roman"/>
          <w:sz w:val="24"/>
          <w:szCs w:val="24"/>
        </w:rPr>
        <w:tab/>
        <w:t>Vicinity Map</w:t>
      </w:r>
    </w:p>
    <w:p w14:paraId="76F16C6C" w14:textId="77777777" w:rsidR="00CB6FF5" w:rsidRPr="00CB6FF5" w:rsidRDefault="00CB6FF5" w:rsidP="00CB6FF5">
      <w:pPr>
        <w:pStyle w:val="NoSpacing"/>
        <w:ind w:firstLine="720"/>
        <w:rPr>
          <w:rFonts w:ascii="Times New Roman" w:hAnsi="Times New Roman" w:cs="Times New Roman"/>
          <w:sz w:val="24"/>
          <w:szCs w:val="24"/>
        </w:rPr>
      </w:pPr>
      <w:r w:rsidRPr="00CB6FF5">
        <w:rPr>
          <w:rFonts w:ascii="Times New Roman" w:hAnsi="Times New Roman" w:cs="Times New Roman"/>
          <w:sz w:val="24"/>
          <w:szCs w:val="24"/>
        </w:rPr>
        <w:t>Exhibit "B"</w:t>
      </w:r>
      <w:r w:rsidRPr="00CB6FF5">
        <w:rPr>
          <w:rFonts w:ascii="Times New Roman" w:hAnsi="Times New Roman" w:cs="Times New Roman"/>
          <w:sz w:val="24"/>
          <w:szCs w:val="24"/>
        </w:rPr>
        <w:tab/>
        <w:t>Site Layout (Sheet A0.0)</w:t>
      </w:r>
    </w:p>
    <w:p w14:paraId="26D95243" w14:textId="77777777" w:rsidR="00CB6FF5" w:rsidRPr="00CB6FF5" w:rsidRDefault="00CB6FF5" w:rsidP="00CB6FF5">
      <w:pPr>
        <w:pStyle w:val="NoSpacing"/>
        <w:ind w:firstLine="720"/>
        <w:rPr>
          <w:rFonts w:ascii="Times New Roman" w:hAnsi="Times New Roman" w:cs="Times New Roman"/>
          <w:sz w:val="24"/>
          <w:szCs w:val="24"/>
        </w:rPr>
      </w:pPr>
      <w:r w:rsidRPr="00CB6FF5">
        <w:rPr>
          <w:rFonts w:ascii="Times New Roman" w:hAnsi="Times New Roman" w:cs="Times New Roman"/>
          <w:sz w:val="24"/>
          <w:szCs w:val="24"/>
        </w:rPr>
        <w:t>Exhibit "C"</w:t>
      </w:r>
      <w:r w:rsidRPr="00CB6FF5">
        <w:rPr>
          <w:rFonts w:ascii="Times New Roman" w:hAnsi="Times New Roman" w:cs="Times New Roman"/>
          <w:sz w:val="24"/>
          <w:szCs w:val="24"/>
        </w:rPr>
        <w:tab/>
        <w:t>Floor Plan (Sheet A2.1)</w:t>
      </w:r>
    </w:p>
    <w:p w14:paraId="7A35A4E2" w14:textId="77777777" w:rsidR="00CB6FF5" w:rsidRPr="00CB6FF5" w:rsidRDefault="00CB6FF5" w:rsidP="00CB6FF5">
      <w:pPr>
        <w:pStyle w:val="NoSpacing"/>
        <w:ind w:firstLine="720"/>
        <w:rPr>
          <w:rFonts w:ascii="Times New Roman" w:hAnsi="Times New Roman" w:cs="Times New Roman"/>
          <w:sz w:val="24"/>
          <w:szCs w:val="24"/>
        </w:rPr>
      </w:pPr>
      <w:r w:rsidRPr="00CB6FF5">
        <w:rPr>
          <w:rFonts w:ascii="Times New Roman" w:hAnsi="Times New Roman" w:cs="Times New Roman"/>
          <w:sz w:val="24"/>
          <w:szCs w:val="24"/>
        </w:rPr>
        <w:t>Exhibit "D"</w:t>
      </w:r>
      <w:r w:rsidRPr="00CB6FF5">
        <w:rPr>
          <w:rFonts w:ascii="Times New Roman" w:hAnsi="Times New Roman" w:cs="Times New Roman"/>
          <w:sz w:val="24"/>
          <w:szCs w:val="24"/>
        </w:rPr>
        <w:tab/>
        <w:t>Building Elevations (Sheet A3.1)</w:t>
      </w:r>
    </w:p>
    <w:p w14:paraId="77037C6B" w14:textId="77777777" w:rsidR="00CB6FF5" w:rsidRPr="00CB6FF5" w:rsidRDefault="00CB6FF5" w:rsidP="00CB6FF5">
      <w:pPr>
        <w:pStyle w:val="NoSpacing"/>
        <w:ind w:firstLine="720"/>
        <w:rPr>
          <w:rFonts w:ascii="Times New Roman" w:hAnsi="Times New Roman" w:cs="Times New Roman"/>
          <w:sz w:val="24"/>
          <w:szCs w:val="24"/>
        </w:rPr>
      </w:pPr>
      <w:r w:rsidRPr="00CB6FF5">
        <w:rPr>
          <w:rFonts w:ascii="Times New Roman" w:hAnsi="Times New Roman" w:cs="Times New Roman"/>
          <w:sz w:val="24"/>
          <w:szCs w:val="24"/>
        </w:rPr>
        <w:t>Exhibit "E"</w:t>
      </w:r>
      <w:r w:rsidRPr="00CB6FF5">
        <w:rPr>
          <w:rFonts w:ascii="Times New Roman" w:hAnsi="Times New Roman" w:cs="Times New Roman"/>
          <w:sz w:val="24"/>
          <w:szCs w:val="24"/>
        </w:rPr>
        <w:tab/>
        <w:t>Police Department Memorandum, dated October 18, 2024</w:t>
      </w:r>
    </w:p>
    <w:p w14:paraId="3F51FE01" w14:textId="5F68ECCA" w:rsidR="00CB6FF5" w:rsidRDefault="00896E87" w:rsidP="00CB6FF5">
      <w:pPr>
        <w:pStyle w:val="NoSpacing"/>
        <w:rPr>
          <w:rFonts w:ascii="Times New Roman" w:hAnsi="Times New Roman" w:cs="Times New Roman"/>
          <w:sz w:val="24"/>
          <w:szCs w:val="24"/>
        </w:rPr>
      </w:pPr>
      <w:r>
        <w:rPr>
          <w:rFonts w:ascii="Times New Roman" w:hAnsi="Times New Roman" w:cs="Times New Roman"/>
          <w:sz w:val="24"/>
          <w:szCs w:val="24"/>
        </w:rPr>
        <w:t xml:space="preserve">April 2, </w:t>
      </w:r>
      <w:proofErr w:type="gramStart"/>
      <w:r>
        <w:rPr>
          <w:rFonts w:ascii="Times New Roman" w:hAnsi="Times New Roman" w:cs="Times New Roman"/>
          <w:sz w:val="24"/>
          <w:szCs w:val="24"/>
        </w:rPr>
        <w:t>2025</w:t>
      </w:r>
      <w:proofErr w:type="gramEnd"/>
      <w:r>
        <w:rPr>
          <w:rFonts w:ascii="Times New Roman" w:hAnsi="Times New Roman" w:cs="Times New Roman"/>
          <w:sz w:val="24"/>
          <w:szCs w:val="24"/>
        </w:rPr>
        <w:t xml:space="preserve"> Planning Commission Staff Report without exhibits</w:t>
      </w:r>
    </w:p>
    <w:p w14:paraId="55C302C4" w14:textId="00620133" w:rsidR="0099422F" w:rsidRDefault="0099422F" w:rsidP="00CB6FF5">
      <w:pPr>
        <w:pStyle w:val="NoSpacing"/>
        <w:rPr>
          <w:rFonts w:ascii="Times New Roman" w:hAnsi="Times New Roman" w:cs="Times New Roman"/>
          <w:sz w:val="24"/>
          <w:szCs w:val="24"/>
        </w:rPr>
      </w:pPr>
      <w:r>
        <w:rPr>
          <w:rFonts w:ascii="Times New Roman" w:hAnsi="Times New Roman" w:cs="Times New Roman"/>
          <w:sz w:val="24"/>
          <w:szCs w:val="24"/>
        </w:rPr>
        <w:t xml:space="preserve">Draft April 2, </w:t>
      </w:r>
      <w:proofErr w:type="gramStart"/>
      <w:r>
        <w:rPr>
          <w:rFonts w:ascii="Times New Roman" w:hAnsi="Times New Roman" w:cs="Times New Roman"/>
          <w:sz w:val="24"/>
          <w:szCs w:val="24"/>
        </w:rPr>
        <w:t>2025</w:t>
      </w:r>
      <w:proofErr w:type="gramEnd"/>
      <w:r>
        <w:rPr>
          <w:rFonts w:ascii="Times New Roman" w:hAnsi="Times New Roman" w:cs="Times New Roman"/>
          <w:sz w:val="24"/>
          <w:szCs w:val="24"/>
        </w:rPr>
        <w:t xml:space="preserve"> Planning Commission minutes</w:t>
      </w:r>
    </w:p>
    <w:p w14:paraId="5BC8FAB3" w14:textId="137309F7" w:rsidR="00CB6FF5" w:rsidRPr="00CB6FF5" w:rsidRDefault="00CB6FF5" w:rsidP="00CB6FF5">
      <w:pPr>
        <w:pStyle w:val="NoSpacing"/>
        <w:rPr>
          <w:rFonts w:ascii="Times New Roman" w:hAnsi="Times New Roman" w:cs="Times New Roman"/>
          <w:sz w:val="24"/>
          <w:szCs w:val="24"/>
        </w:rPr>
      </w:pPr>
      <w:r w:rsidRPr="00CB6FF5">
        <w:rPr>
          <w:rFonts w:ascii="Times New Roman" w:hAnsi="Times New Roman" w:cs="Times New Roman"/>
          <w:sz w:val="24"/>
          <w:szCs w:val="24"/>
        </w:rPr>
        <w:t>Map of off-sale Alcohol Licenses</w:t>
      </w:r>
    </w:p>
    <w:p w14:paraId="4846792C" w14:textId="77777777" w:rsidR="00CB6FF5" w:rsidRPr="00CB6FF5" w:rsidRDefault="00CB6FF5" w:rsidP="00CB6FF5">
      <w:pPr>
        <w:pStyle w:val="NoSpacing"/>
        <w:rPr>
          <w:rFonts w:ascii="Times New Roman" w:hAnsi="Times New Roman" w:cs="Times New Roman"/>
          <w:sz w:val="24"/>
          <w:szCs w:val="24"/>
        </w:rPr>
      </w:pPr>
      <w:r w:rsidRPr="00CB6FF5">
        <w:rPr>
          <w:rFonts w:ascii="Times New Roman" w:hAnsi="Times New Roman" w:cs="Times New Roman"/>
          <w:sz w:val="24"/>
          <w:szCs w:val="24"/>
        </w:rPr>
        <w:t>Salinas 2024 PRD Statistics</w:t>
      </w:r>
    </w:p>
    <w:p w14:paraId="52A36626" w14:textId="77777777" w:rsidR="00CB6FF5" w:rsidRPr="00CB6FF5" w:rsidRDefault="00CB6FF5" w:rsidP="00CB6FF5">
      <w:pPr>
        <w:pStyle w:val="NoSpacing"/>
        <w:rPr>
          <w:rFonts w:ascii="Times New Roman" w:hAnsi="Times New Roman" w:cs="Times New Roman"/>
          <w:sz w:val="24"/>
          <w:szCs w:val="24"/>
        </w:rPr>
      </w:pPr>
      <w:r w:rsidRPr="00CB6FF5">
        <w:rPr>
          <w:rFonts w:ascii="Times New Roman" w:hAnsi="Times New Roman" w:cs="Times New Roman"/>
          <w:sz w:val="24"/>
          <w:szCs w:val="24"/>
        </w:rPr>
        <w:t xml:space="preserve">Map of Areas of Undue Concentration of Off-sale Licenses and Reported Crimes (Combined) </w:t>
      </w:r>
    </w:p>
    <w:p w14:paraId="61929F7D" w14:textId="77777777" w:rsidR="00CB6FF5" w:rsidRDefault="00CB6FF5" w:rsidP="00451E64">
      <w:pPr>
        <w:pStyle w:val="NoSpacing"/>
      </w:pPr>
    </w:p>
    <w:p w14:paraId="3CBA1F22" w14:textId="77777777" w:rsidR="00451E64" w:rsidRPr="00451E64" w:rsidRDefault="00451E64" w:rsidP="00451E64">
      <w:pPr>
        <w:pStyle w:val="NoSpacing"/>
        <w:rPr>
          <w:rFonts w:ascii="Times New Roman" w:hAnsi="Times New Roman" w:cs="Times New Roman"/>
          <w:sz w:val="24"/>
          <w:szCs w:val="24"/>
        </w:rPr>
      </w:pPr>
      <w:r w:rsidRPr="00451E64">
        <w:rPr>
          <w:rFonts w:ascii="Times New Roman" w:hAnsi="Times New Roman" w:cs="Times New Roman"/>
          <w:sz w:val="24"/>
          <w:szCs w:val="24"/>
        </w:rPr>
        <w:t xml:space="preserve">Cc: </w:t>
      </w:r>
      <w:r w:rsidRPr="00451E64">
        <w:rPr>
          <w:rFonts w:ascii="Times New Roman" w:hAnsi="Times New Roman" w:cs="Times New Roman"/>
          <w:sz w:val="24"/>
          <w:szCs w:val="24"/>
        </w:rPr>
        <w:tab/>
        <w:t>RJK Liquor Inc., Applicant</w:t>
      </w:r>
    </w:p>
    <w:p w14:paraId="4B49265B" w14:textId="77777777" w:rsidR="00451E64" w:rsidRPr="00451E64" w:rsidRDefault="00451E64" w:rsidP="00451E64">
      <w:pPr>
        <w:pStyle w:val="NoSpacing"/>
        <w:rPr>
          <w:rFonts w:ascii="Times New Roman" w:hAnsi="Times New Roman" w:cs="Times New Roman"/>
          <w:sz w:val="24"/>
          <w:szCs w:val="24"/>
        </w:rPr>
      </w:pPr>
      <w:r w:rsidRPr="00451E64">
        <w:rPr>
          <w:rFonts w:ascii="Times New Roman" w:hAnsi="Times New Roman" w:cs="Times New Roman"/>
          <w:sz w:val="24"/>
          <w:szCs w:val="24"/>
        </w:rPr>
        <w:tab/>
      </w:r>
      <w:proofErr w:type="spellStart"/>
      <w:r w:rsidRPr="00451E64">
        <w:rPr>
          <w:rFonts w:ascii="Times New Roman" w:hAnsi="Times New Roman" w:cs="Times New Roman"/>
          <w:sz w:val="24"/>
          <w:szCs w:val="24"/>
        </w:rPr>
        <w:t>Hebbron</w:t>
      </w:r>
      <w:proofErr w:type="spellEnd"/>
      <w:r w:rsidRPr="00451E64">
        <w:rPr>
          <w:rFonts w:ascii="Times New Roman" w:hAnsi="Times New Roman" w:cs="Times New Roman"/>
          <w:sz w:val="24"/>
          <w:szCs w:val="24"/>
        </w:rPr>
        <w:t xml:space="preserve"> Properties, LLC, Property Owner</w:t>
      </w:r>
    </w:p>
    <w:p w14:paraId="50514414" w14:textId="77777777" w:rsidR="00451E64" w:rsidRPr="00451E64" w:rsidRDefault="00451E64" w:rsidP="00451E64">
      <w:pPr>
        <w:pStyle w:val="NoSpacing"/>
        <w:rPr>
          <w:rFonts w:ascii="Times New Roman" w:hAnsi="Times New Roman" w:cs="Times New Roman"/>
          <w:sz w:val="24"/>
          <w:szCs w:val="24"/>
        </w:rPr>
      </w:pPr>
      <w:r w:rsidRPr="00451E64">
        <w:rPr>
          <w:rFonts w:ascii="Times New Roman" w:hAnsi="Times New Roman" w:cs="Times New Roman"/>
          <w:sz w:val="24"/>
          <w:szCs w:val="24"/>
        </w:rPr>
        <w:tab/>
        <w:t>Sgt. Gerardo Magana, Salinas Police Department</w:t>
      </w:r>
    </w:p>
    <w:p w14:paraId="58AD96FE" w14:textId="77777777" w:rsidR="00451E64" w:rsidRPr="00451E64" w:rsidRDefault="00451E64" w:rsidP="00451E64">
      <w:pPr>
        <w:pStyle w:val="NoSpacing"/>
        <w:rPr>
          <w:rFonts w:ascii="Times New Roman" w:hAnsi="Times New Roman" w:cs="Times New Roman"/>
          <w:sz w:val="24"/>
          <w:szCs w:val="24"/>
        </w:rPr>
      </w:pPr>
      <w:r w:rsidRPr="00451E64">
        <w:rPr>
          <w:rFonts w:ascii="Times New Roman" w:hAnsi="Times New Roman" w:cs="Times New Roman"/>
          <w:sz w:val="24"/>
          <w:szCs w:val="24"/>
        </w:rPr>
        <w:tab/>
        <w:t>Sun Street Centers</w:t>
      </w:r>
    </w:p>
    <w:p w14:paraId="5DDC1027" w14:textId="5DFA43B6" w:rsidR="00CB6FF5" w:rsidRDefault="00451E64" w:rsidP="004614E0">
      <w:pPr>
        <w:pStyle w:val="NoSpacing"/>
        <w:rPr>
          <w:rFonts w:ascii="Times New Roman" w:hAnsi="Times New Roman" w:cs="Times New Roman"/>
          <w:sz w:val="24"/>
          <w:szCs w:val="24"/>
        </w:rPr>
      </w:pPr>
      <w:r w:rsidRPr="00451E64">
        <w:rPr>
          <w:rFonts w:ascii="Times New Roman" w:hAnsi="Times New Roman" w:cs="Times New Roman"/>
          <w:sz w:val="24"/>
          <w:szCs w:val="24"/>
        </w:rPr>
        <w:tab/>
        <w:t xml:space="preserve">Other interested parties </w:t>
      </w:r>
    </w:p>
    <w:p w14:paraId="12372CB8" w14:textId="77777777" w:rsidR="006851B9" w:rsidRDefault="006851B9" w:rsidP="004614E0">
      <w:pPr>
        <w:pStyle w:val="NoSpacing"/>
        <w:rPr>
          <w:rFonts w:ascii="Times New Roman" w:hAnsi="Times New Roman" w:cs="Times New Roman"/>
          <w:sz w:val="24"/>
          <w:szCs w:val="24"/>
        </w:rPr>
      </w:pPr>
    </w:p>
    <w:p w14:paraId="29A0CEEC" w14:textId="2E627C31" w:rsidR="00153A9E" w:rsidRPr="00893FED" w:rsidRDefault="00CC1B7B"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fldChar w:fldCharType="begin"/>
      </w:r>
      <w:r>
        <w:rPr>
          <w:rFonts w:ascii="Times New Roman" w:hAnsi="Times New Roman" w:cs="Times New Roman"/>
          <w:sz w:val="24"/>
          <w:szCs w:val="24"/>
          <w:u w:val="single"/>
        </w:rPr>
        <w:instrText xml:space="preserve"> FILENAME  \p  \* MERGEFORMAT </w:instrText>
      </w:r>
      <w:r>
        <w:rPr>
          <w:rFonts w:ascii="Times New Roman" w:hAnsi="Times New Roman" w:cs="Times New Roman"/>
          <w:sz w:val="24"/>
          <w:szCs w:val="24"/>
          <w:u w:val="single"/>
        </w:rPr>
        <w:fldChar w:fldCharType="separate"/>
      </w:r>
      <w:r w:rsidRPr="00CC1B7B">
        <w:rPr>
          <w:rFonts w:ascii="Times New Roman" w:hAnsi="Times New Roman" w:cs="Times New Roman"/>
          <w:noProof/>
          <w:sz w:val="16"/>
          <w:szCs w:val="16"/>
          <w:u w:val="single"/>
        </w:rPr>
        <w:t>I</w:t>
      </w:r>
      <w:r w:rsidRPr="00451E64">
        <w:rPr>
          <w:rFonts w:ascii="Times New Roman" w:hAnsi="Times New Roman" w:cs="Times New Roman"/>
          <w:noProof/>
          <w:sz w:val="16"/>
          <w:szCs w:val="16"/>
        </w:rPr>
        <w:t>:\ComDev\Planning Share Space\Conditional Use Permits\2024 CUP's\CUP 2024-058 - 695 E Alisal St\CUP 2024-058 CC Staff Repo</w:t>
      </w:r>
      <w:r w:rsidRPr="00451E64">
        <w:rPr>
          <w:rFonts w:ascii="Times New Roman" w:hAnsi="Times New Roman" w:cs="Times New Roman"/>
          <w:noProof/>
          <w:sz w:val="24"/>
          <w:szCs w:val="24"/>
        </w:rPr>
        <w:t>rt.docx</w:t>
      </w:r>
      <w:r>
        <w:rPr>
          <w:rFonts w:ascii="Times New Roman" w:hAnsi="Times New Roman" w:cs="Times New Roman"/>
          <w:sz w:val="24"/>
          <w:szCs w:val="24"/>
          <w:u w:val="single"/>
        </w:rPr>
        <w:fldChar w:fldCharType="end"/>
      </w:r>
    </w:p>
    <w:sectPr w:rsidR="00153A9E" w:rsidRPr="00893FED"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DCAE7" w14:textId="77777777" w:rsidR="003B4FC6" w:rsidRDefault="003B4FC6" w:rsidP="00944716">
      <w:pPr>
        <w:spacing w:after="0" w:line="240" w:lineRule="auto"/>
      </w:pPr>
      <w:r>
        <w:separator/>
      </w:r>
    </w:p>
  </w:endnote>
  <w:endnote w:type="continuationSeparator" w:id="0">
    <w:p w14:paraId="7B748868" w14:textId="77777777" w:rsidR="003B4FC6" w:rsidRDefault="003B4FC6"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58C4CB72"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3965C4E1"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B2914" w14:textId="77777777" w:rsidR="003B4FC6" w:rsidRDefault="003B4FC6" w:rsidP="00944716">
      <w:pPr>
        <w:spacing w:after="0" w:line="240" w:lineRule="auto"/>
      </w:pPr>
      <w:r>
        <w:separator/>
      </w:r>
    </w:p>
  </w:footnote>
  <w:footnote w:type="continuationSeparator" w:id="0">
    <w:p w14:paraId="09163766" w14:textId="77777777" w:rsidR="003B4FC6" w:rsidRDefault="003B4FC6"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BF614"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3C48D4F8" wp14:editId="511F14AB">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7CD6B3CC"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3068D783" wp14:editId="41208BF0">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68443F5C"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1D3F98D8"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68D783"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68443F5C"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1D3F98D8"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18A55DBE" wp14:editId="1B09F68D">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605BA"/>
    <w:multiLevelType w:val="hybridMultilevel"/>
    <w:tmpl w:val="31C8294E"/>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A064A68"/>
    <w:multiLevelType w:val="singleLevel"/>
    <w:tmpl w:val="4F4EC460"/>
    <w:lvl w:ilvl="0">
      <w:start w:val="1"/>
      <w:numFmt w:val="decimal"/>
      <w:lvlText w:val="%1."/>
      <w:lvlJc w:val="left"/>
      <w:pPr>
        <w:tabs>
          <w:tab w:val="num" w:pos="720"/>
        </w:tabs>
        <w:ind w:left="720" w:hanging="720"/>
      </w:pPr>
    </w:lvl>
  </w:abstractNum>
  <w:abstractNum w:abstractNumId="2" w15:restartNumberingAfterBreak="0">
    <w:nsid w:val="0D791B1E"/>
    <w:multiLevelType w:val="hybridMultilevel"/>
    <w:tmpl w:val="76C85870"/>
    <w:lvl w:ilvl="0" w:tplc="04090015">
      <w:start w:val="3"/>
      <w:numFmt w:val="upp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A331E50"/>
    <w:multiLevelType w:val="hybridMultilevel"/>
    <w:tmpl w:val="5AC801C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CB31445"/>
    <w:multiLevelType w:val="singleLevel"/>
    <w:tmpl w:val="610A3C6A"/>
    <w:lvl w:ilvl="0">
      <w:start w:val="1"/>
      <w:numFmt w:val="decimal"/>
      <w:lvlText w:val="%1."/>
      <w:lvlJc w:val="left"/>
      <w:pPr>
        <w:tabs>
          <w:tab w:val="num" w:pos="720"/>
        </w:tabs>
        <w:ind w:left="720" w:hanging="720"/>
      </w:pPr>
      <w:rPr>
        <w:rFonts w:hint="default"/>
      </w:rPr>
    </w:lvl>
  </w:abstractNum>
  <w:abstractNum w:abstractNumId="5" w15:restartNumberingAfterBreak="0">
    <w:nsid w:val="368F40A2"/>
    <w:multiLevelType w:val="hybridMultilevel"/>
    <w:tmpl w:val="F0742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106587"/>
    <w:multiLevelType w:val="hybridMultilevel"/>
    <w:tmpl w:val="3CA283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94521AD"/>
    <w:multiLevelType w:val="hybridMultilevel"/>
    <w:tmpl w:val="87B0F9CE"/>
    <w:lvl w:ilvl="0" w:tplc="966E707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7150F29"/>
    <w:multiLevelType w:val="singleLevel"/>
    <w:tmpl w:val="4F4EC460"/>
    <w:lvl w:ilvl="0">
      <w:start w:val="1"/>
      <w:numFmt w:val="decimal"/>
      <w:lvlText w:val="%1."/>
      <w:lvlJc w:val="left"/>
      <w:pPr>
        <w:tabs>
          <w:tab w:val="num" w:pos="720"/>
        </w:tabs>
        <w:ind w:left="720" w:hanging="720"/>
      </w:pPr>
    </w:lvl>
  </w:abstractNum>
  <w:abstractNum w:abstractNumId="9" w15:restartNumberingAfterBreak="0">
    <w:nsid w:val="6C3C0346"/>
    <w:multiLevelType w:val="hybridMultilevel"/>
    <w:tmpl w:val="FE942210"/>
    <w:lvl w:ilvl="0" w:tplc="D89095D8">
      <w:start w:val="4"/>
      <w:numFmt w:val="upperLetter"/>
      <w:lvlText w:val="%1."/>
      <w:lvlJc w:val="left"/>
      <w:pPr>
        <w:tabs>
          <w:tab w:val="num" w:pos="1080"/>
        </w:tabs>
        <w:ind w:left="1080" w:hanging="72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FDA428A"/>
    <w:multiLevelType w:val="hybridMultilevel"/>
    <w:tmpl w:val="52B096F8"/>
    <w:lvl w:ilvl="0" w:tplc="4A949874">
      <w:start w:val="1"/>
      <w:numFmt w:val="decimal"/>
      <w:lvlText w:val="%1."/>
      <w:lvlJc w:val="left"/>
      <w:pPr>
        <w:tabs>
          <w:tab w:val="num" w:pos="720"/>
        </w:tabs>
        <w:ind w:left="720" w:hanging="360"/>
      </w:pPr>
      <w:rPr>
        <w:rFonts w:ascii="CG Times" w:eastAsia="Times New Roman" w:hAnsi="CG Times"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06138781">
    <w:abstractNumId w:val="4"/>
  </w:num>
  <w:num w:numId="2" w16cid:durableId="2139032943">
    <w:abstractNumId w:val="6"/>
  </w:num>
  <w:num w:numId="3" w16cid:durableId="332614844">
    <w:abstractNumId w:val="7"/>
  </w:num>
  <w:num w:numId="4" w16cid:durableId="709111418">
    <w:abstractNumId w:val="9"/>
  </w:num>
  <w:num w:numId="5" w16cid:durableId="250285348">
    <w:abstractNumId w:val="2"/>
  </w:num>
  <w:num w:numId="6" w16cid:durableId="1039402620">
    <w:abstractNumId w:val="3"/>
  </w:num>
  <w:num w:numId="7" w16cid:durableId="243102162">
    <w:abstractNumId w:val="8"/>
  </w:num>
  <w:num w:numId="8" w16cid:durableId="1710296251">
    <w:abstractNumId w:val="1"/>
  </w:num>
  <w:num w:numId="9" w16cid:durableId="189756491">
    <w:abstractNumId w:val="10"/>
  </w:num>
  <w:num w:numId="10" w16cid:durableId="1130704657">
    <w:abstractNumId w:val="0"/>
  </w:num>
  <w:num w:numId="11" w16cid:durableId="15760136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A9E"/>
    <w:rsid w:val="00002A11"/>
    <w:rsid w:val="00010CB7"/>
    <w:rsid w:val="00050F44"/>
    <w:rsid w:val="00053E86"/>
    <w:rsid w:val="00054EAC"/>
    <w:rsid w:val="00054F71"/>
    <w:rsid w:val="00080912"/>
    <w:rsid w:val="00090BB5"/>
    <w:rsid w:val="000922CA"/>
    <w:rsid w:val="000B4DD4"/>
    <w:rsid w:val="000F107D"/>
    <w:rsid w:val="000F2342"/>
    <w:rsid w:val="0013721C"/>
    <w:rsid w:val="00153A9E"/>
    <w:rsid w:val="001A66CE"/>
    <w:rsid w:val="001B65AC"/>
    <w:rsid w:val="001C76F5"/>
    <w:rsid w:val="00211CA6"/>
    <w:rsid w:val="00272BBB"/>
    <w:rsid w:val="002771C9"/>
    <w:rsid w:val="00294CA9"/>
    <w:rsid w:val="0029560C"/>
    <w:rsid w:val="002A58D7"/>
    <w:rsid w:val="002D645B"/>
    <w:rsid w:val="00314BEA"/>
    <w:rsid w:val="00324A5B"/>
    <w:rsid w:val="00340C9A"/>
    <w:rsid w:val="003B4FC6"/>
    <w:rsid w:val="003C4574"/>
    <w:rsid w:val="003F3A62"/>
    <w:rsid w:val="003F5ACB"/>
    <w:rsid w:val="00403F08"/>
    <w:rsid w:val="00423C69"/>
    <w:rsid w:val="0044154D"/>
    <w:rsid w:val="00441E8B"/>
    <w:rsid w:val="00442122"/>
    <w:rsid w:val="00451E64"/>
    <w:rsid w:val="00460F6A"/>
    <w:rsid w:val="004614E0"/>
    <w:rsid w:val="00461608"/>
    <w:rsid w:val="0047418E"/>
    <w:rsid w:val="00474E0B"/>
    <w:rsid w:val="0048012E"/>
    <w:rsid w:val="0049139F"/>
    <w:rsid w:val="004C3537"/>
    <w:rsid w:val="004C4417"/>
    <w:rsid w:val="004F3403"/>
    <w:rsid w:val="004F7416"/>
    <w:rsid w:val="00522F84"/>
    <w:rsid w:val="0052403E"/>
    <w:rsid w:val="00536394"/>
    <w:rsid w:val="005510D2"/>
    <w:rsid w:val="00553146"/>
    <w:rsid w:val="00566D6B"/>
    <w:rsid w:val="0057039C"/>
    <w:rsid w:val="00583D25"/>
    <w:rsid w:val="005B27FB"/>
    <w:rsid w:val="005C5319"/>
    <w:rsid w:val="005D6488"/>
    <w:rsid w:val="00606C40"/>
    <w:rsid w:val="0061564A"/>
    <w:rsid w:val="00631FEE"/>
    <w:rsid w:val="00651E62"/>
    <w:rsid w:val="00664E60"/>
    <w:rsid w:val="00666AAC"/>
    <w:rsid w:val="006851B9"/>
    <w:rsid w:val="0069076E"/>
    <w:rsid w:val="0069329C"/>
    <w:rsid w:val="006C2C61"/>
    <w:rsid w:val="006C4E01"/>
    <w:rsid w:val="007078A3"/>
    <w:rsid w:val="0073092F"/>
    <w:rsid w:val="00745E9B"/>
    <w:rsid w:val="007467A8"/>
    <w:rsid w:val="0075036A"/>
    <w:rsid w:val="007831E5"/>
    <w:rsid w:val="007A5A53"/>
    <w:rsid w:val="007C2A2F"/>
    <w:rsid w:val="007C4FEA"/>
    <w:rsid w:val="007C7390"/>
    <w:rsid w:val="007D44B9"/>
    <w:rsid w:val="007F55F4"/>
    <w:rsid w:val="00821F8A"/>
    <w:rsid w:val="0084304C"/>
    <w:rsid w:val="00864FD9"/>
    <w:rsid w:val="00870D51"/>
    <w:rsid w:val="008910EE"/>
    <w:rsid w:val="00893FED"/>
    <w:rsid w:val="00895A52"/>
    <w:rsid w:val="00896E87"/>
    <w:rsid w:val="008C59EF"/>
    <w:rsid w:val="008E04BC"/>
    <w:rsid w:val="008E3662"/>
    <w:rsid w:val="008E53BB"/>
    <w:rsid w:val="00944716"/>
    <w:rsid w:val="00992377"/>
    <w:rsid w:val="0099422F"/>
    <w:rsid w:val="009C65FC"/>
    <w:rsid w:val="009C6B20"/>
    <w:rsid w:val="009F0665"/>
    <w:rsid w:val="009F67BE"/>
    <w:rsid w:val="00A210EA"/>
    <w:rsid w:val="00A30C82"/>
    <w:rsid w:val="00A60317"/>
    <w:rsid w:val="00A70FFA"/>
    <w:rsid w:val="00A84A65"/>
    <w:rsid w:val="00AA4211"/>
    <w:rsid w:val="00AB20C6"/>
    <w:rsid w:val="00AB5A0F"/>
    <w:rsid w:val="00AC3815"/>
    <w:rsid w:val="00AC581B"/>
    <w:rsid w:val="00AF4D05"/>
    <w:rsid w:val="00B356CE"/>
    <w:rsid w:val="00B357D7"/>
    <w:rsid w:val="00B62ECE"/>
    <w:rsid w:val="00B70A57"/>
    <w:rsid w:val="00B91F75"/>
    <w:rsid w:val="00B9309D"/>
    <w:rsid w:val="00BA59EE"/>
    <w:rsid w:val="00C01A4B"/>
    <w:rsid w:val="00C01E07"/>
    <w:rsid w:val="00C03622"/>
    <w:rsid w:val="00C21D33"/>
    <w:rsid w:val="00C42DCE"/>
    <w:rsid w:val="00C4327A"/>
    <w:rsid w:val="00C45E23"/>
    <w:rsid w:val="00C908F4"/>
    <w:rsid w:val="00CA0582"/>
    <w:rsid w:val="00CB543A"/>
    <w:rsid w:val="00CB6FF5"/>
    <w:rsid w:val="00CC1B7B"/>
    <w:rsid w:val="00CE5765"/>
    <w:rsid w:val="00D109BB"/>
    <w:rsid w:val="00D11B17"/>
    <w:rsid w:val="00D25A72"/>
    <w:rsid w:val="00D50A40"/>
    <w:rsid w:val="00D673D5"/>
    <w:rsid w:val="00D71E0B"/>
    <w:rsid w:val="00D83C83"/>
    <w:rsid w:val="00D8673D"/>
    <w:rsid w:val="00DC0AE4"/>
    <w:rsid w:val="00DD0FAB"/>
    <w:rsid w:val="00DE05E0"/>
    <w:rsid w:val="00DF1331"/>
    <w:rsid w:val="00E0762A"/>
    <w:rsid w:val="00E130E8"/>
    <w:rsid w:val="00E141DE"/>
    <w:rsid w:val="00E22EC1"/>
    <w:rsid w:val="00E50B89"/>
    <w:rsid w:val="00E6313A"/>
    <w:rsid w:val="00E93D7A"/>
    <w:rsid w:val="00EA156E"/>
    <w:rsid w:val="00ED11DD"/>
    <w:rsid w:val="00EF1ED1"/>
    <w:rsid w:val="00F1123E"/>
    <w:rsid w:val="00F11596"/>
    <w:rsid w:val="00F21813"/>
    <w:rsid w:val="00F6747A"/>
    <w:rsid w:val="00FA6715"/>
    <w:rsid w:val="00FA7D7C"/>
    <w:rsid w:val="00FB6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683E9"/>
  <w15:docId w15:val="{8550FC2F-C170-40FA-B906-607622B38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F67BE"/>
    <w:pPr>
      <w:keepNext/>
      <w:widowControl w:val="0"/>
      <w:spacing w:after="0" w:line="240" w:lineRule="auto"/>
      <w:jc w:val="both"/>
      <w:outlineLvl w:val="1"/>
    </w:pPr>
    <w:rPr>
      <w:rFonts w:ascii="Arial" w:eastAsia="Times New Roman" w:hAnsi="Arial" w:cs="Arial"/>
      <w:b/>
      <w:smallCaps/>
      <w:snapToGrid w:val="0"/>
      <w:sz w:val="48"/>
      <w:szCs w:val="20"/>
    </w:rPr>
  </w:style>
  <w:style w:type="paragraph" w:styleId="Heading3">
    <w:name w:val="heading 3"/>
    <w:basedOn w:val="Normal"/>
    <w:next w:val="Normal"/>
    <w:link w:val="Heading3Char"/>
    <w:unhideWhenUsed/>
    <w:qFormat/>
    <w:rsid w:val="004801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9F67BE"/>
    <w:pPr>
      <w:keepNext/>
      <w:spacing w:after="0" w:line="240" w:lineRule="auto"/>
      <w:ind w:right="576"/>
      <w:jc w:val="both"/>
      <w:outlineLvl w:val="3"/>
    </w:pPr>
    <w:rPr>
      <w:rFonts w:ascii="Arial" w:eastAsia="Times New Roman" w:hAnsi="Arial" w:cs="Arial"/>
      <w:b/>
      <w:bCs/>
      <w:i/>
      <w:iCs/>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customStyle="1" w:styleId="xmsonormal">
    <w:name w:val="x_msonormal"/>
    <w:basedOn w:val="Normal"/>
    <w:rsid w:val="007831E5"/>
    <w:pPr>
      <w:spacing w:after="0" w:line="240" w:lineRule="auto"/>
    </w:pPr>
    <w:rPr>
      <w:rFonts w:ascii="Calibri" w:hAnsi="Calibri" w:cs="Calibri"/>
      <w14:ligatures w14:val="standardContextual"/>
    </w:rPr>
  </w:style>
  <w:style w:type="table" w:styleId="TableGrid">
    <w:name w:val="Table Grid"/>
    <w:basedOn w:val="TableNormal"/>
    <w:uiPriority w:val="59"/>
    <w:rsid w:val="007831E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48012E"/>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rsid w:val="009F67BE"/>
    <w:rPr>
      <w:rFonts w:ascii="Arial" w:eastAsia="Times New Roman" w:hAnsi="Arial" w:cs="Arial"/>
      <w:b/>
      <w:smallCaps/>
      <w:snapToGrid w:val="0"/>
      <w:sz w:val="48"/>
      <w:szCs w:val="20"/>
    </w:rPr>
  </w:style>
  <w:style w:type="character" w:customStyle="1" w:styleId="Heading4Char">
    <w:name w:val="Heading 4 Char"/>
    <w:basedOn w:val="DefaultParagraphFont"/>
    <w:link w:val="Heading4"/>
    <w:rsid w:val="009F67BE"/>
    <w:rPr>
      <w:rFonts w:ascii="Arial" w:eastAsia="Times New Roman" w:hAnsi="Arial" w:cs="Arial"/>
      <w:b/>
      <w:bCs/>
      <w:i/>
      <w:iCs/>
      <w:snapToGrid w:val="0"/>
      <w:sz w:val="24"/>
      <w:szCs w:val="20"/>
    </w:rPr>
  </w:style>
  <w:style w:type="character" w:styleId="FootnoteReference">
    <w:name w:val="footnote reference"/>
    <w:semiHidden/>
    <w:rsid w:val="009F67BE"/>
  </w:style>
  <w:style w:type="paragraph" w:styleId="BodyText">
    <w:name w:val="Body Text"/>
    <w:basedOn w:val="Normal"/>
    <w:link w:val="BodyTextChar"/>
    <w:semiHidden/>
    <w:rsid w:val="009F67BE"/>
    <w:pPr>
      <w:widowControl w:val="0"/>
      <w:tabs>
        <w:tab w:val="left" w:pos="-1440"/>
      </w:tabs>
      <w:spacing w:after="0" w:line="240" w:lineRule="auto"/>
      <w:jc w:val="both"/>
    </w:pPr>
    <w:rPr>
      <w:rFonts w:ascii="Univers" w:eastAsia="Times New Roman" w:hAnsi="Univers" w:cs="Times New Roman"/>
      <w:snapToGrid w:val="0"/>
      <w:sz w:val="24"/>
      <w:szCs w:val="20"/>
    </w:rPr>
  </w:style>
  <w:style w:type="character" w:customStyle="1" w:styleId="BodyTextChar">
    <w:name w:val="Body Text Char"/>
    <w:basedOn w:val="DefaultParagraphFont"/>
    <w:link w:val="BodyText"/>
    <w:semiHidden/>
    <w:rsid w:val="009F67BE"/>
    <w:rPr>
      <w:rFonts w:ascii="Univers" w:eastAsia="Times New Roman" w:hAnsi="Univers" w:cs="Times New Roman"/>
      <w:snapToGrid w:val="0"/>
      <w:sz w:val="24"/>
      <w:szCs w:val="20"/>
    </w:rPr>
  </w:style>
  <w:style w:type="paragraph" w:styleId="Caption">
    <w:name w:val="caption"/>
    <w:basedOn w:val="Normal"/>
    <w:next w:val="Normal"/>
    <w:qFormat/>
    <w:rsid w:val="009F67BE"/>
    <w:pPr>
      <w:framePr w:w="2160" w:h="10800" w:hRule="exact" w:wrap="auto" w:vAnchor="text" w:hAnchor="margin" w:x="-117" w:y="29"/>
      <w:widowControl w:val="0"/>
      <w:pBdr>
        <w:top w:val="single" w:sz="6" w:space="0" w:color="FFFFFF"/>
        <w:left w:val="single" w:sz="6" w:space="0" w:color="FFFFFF"/>
        <w:bottom w:val="single" w:sz="6" w:space="0" w:color="FFFFFF"/>
        <w:right w:val="single" w:sz="6" w:space="0" w:color="FFFFFF"/>
      </w:pBdr>
      <w:spacing w:after="0" w:line="240" w:lineRule="auto"/>
    </w:pPr>
    <w:rPr>
      <w:rFonts w:ascii="Univers" w:eastAsia="Times New Roman" w:hAnsi="Univers" w:cs="Times New Roman"/>
      <w:i/>
      <w:snapToGrid w:val="0"/>
      <w:color w:val="008080"/>
      <w:sz w:val="16"/>
      <w:szCs w:val="20"/>
    </w:rPr>
  </w:style>
  <w:style w:type="paragraph" w:styleId="BodyTextIndent3">
    <w:name w:val="Body Text Indent 3"/>
    <w:basedOn w:val="Normal"/>
    <w:link w:val="BodyTextIndent3Char"/>
    <w:semiHidden/>
    <w:rsid w:val="009F67BE"/>
    <w:pPr>
      <w:widowControl w:val="0"/>
      <w:spacing w:after="0" w:line="240" w:lineRule="auto"/>
      <w:ind w:left="720"/>
      <w:jc w:val="both"/>
    </w:pPr>
    <w:rPr>
      <w:rFonts w:ascii="Univers" w:eastAsia="Times New Roman" w:hAnsi="Univers" w:cs="Times New Roman"/>
      <w:b/>
      <w:i/>
      <w:snapToGrid w:val="0"/>
      <w:sz w:val="24"/>
      <w:szCs w:val="20"/>
    </w:rPr>
  </w:style>
  <w:style w:type="character" w:customStyle="1" w:styleId="BodyTextIndent3Char">
    <w:name w:val="Body Text Indent 3 Char"/>
    <w:basedOn w:val="DefaultParagraphFont"/>
    <w:link w:val="BodyTextIndent3"/>
    <w:semiHidden/>
    <w:rsid w:val="009F67BE"/>
    <w:rPr>
      <w:rFonts w:ascii="Univers" w:eastAsia="Times New Roman" w:hAnsi="Univers" w:cs="Times New Roman"/>
      <w:b/>
      <w:i/>
      <w:snapToGrid w:val="0"/>
      <w:sz w:val="24"/>
      <w:szCs w:val="20"/>
    </w:rPr>
  </w:style>
  <w:style w:type="paragraph" w:styleId="BodyTextIndent2">
    <w:name w:val="Body Text Indent 2"/>
    <w:basedOn w:val="Normal"/>
    <w:link w:val="BodyTextIndent2Char"/>
    <w:semiHidden/>
    <w:rsid w:val="009F67BE"/>
    <w:pPr>
      <w:widowControl w:val="0"/>
      <w:autoSpaceDE w:val="0"/>
      <w:autoSpaceDN w:val="0"/>
      <w:adjustRightInd w:val="0"/>
      <w:spacing w:after="0" w:line="240" w:lineRule="auto"/>
      <w:ind w:left="720" w:hanging="720"/>
      <w:jc w:val="both"/>
    </w:pPr>
    <w:rPr>
      <w:rFonts w:ascii="Arial" w:eastAsia="Times New Roman" w:hAnsi="Arial" w:cs="Arial"/>
      <w:b/>
      <w:bCs/>
      <w:i/>
      <w:iCs/>
      <w:snapToGrid w:val="0"/>
      <w:sz w:val="24"/>
      <w:szCs w:val="20"/>
    </w:rPr>
  </w:style>
  <w:style w:type="character" w:customStyle="1" w:styleId="BodyTextIndent2Char">
    <w:name w:val="Body Text Indent 2 Char"/>
    <w:basedOn w:val="DefaultParagraphFont"/>
    <w:link w:val="BodyTextIndent2"/>
    <w:semiHidden/>
    <w:rsid w:val="009F67BE"/>
    <w:rPr>
      <w:rFonts w:ascii="Arial" w:eastAsia="Times New Roman" w:hAnsi="Arial" w:cs="Arial"/>
      <w:b/>
      <w:bCs/>
      <w:i/>
      <w:iCs/>
      <w:snapToGrid w:val="0"/>
      <w:sz w:val="24"/>
      <w:szCs w:val="20"/>
    </w:rPr>
  </w:style>
  <w:style w:type="paragraph" w:styleId="BodyTextIndent">
    <w:name w:val="Body Text Indent"/>
    <w:basedOn w:val="Normal"/>
    <w:link w:val="BodyTextIndentChar"/>
    <w:semiHidden/>
    <w:rsid w:val="009F67BE"/>
    <w:pPr>
      <w:widowControl w:val="0"/>
      <w:spacing w:after="0" w:line="240" w:lineRule="auto"/>
      <w:ind w:left="720"/>
      <w:jc w:val="both"/>
    </w:pPr>
    <w:rPr>
      <w:rFonts w:ascii="Arial" w:eastAsia="Times New Roman" w:hAnsi="Arial" w:cs="Arial"/>
      <w:snapToGrid w:val="0"/>
      <w:sz w:val="24"/>
      <w:szCs w:val="20"/>
    </w:rPr>
  </w:style>
  <w:style w:type="character" w:customStyle="1" w:styleId="BodyTextIndentChar">
    <w:name w:val="Body Text Indent Char"/>
    <w:basedOn w:val="DefaultParagraphFont"/>
    <w:link w:val="BodyTextIndent"/>
    <w:semiHidden/>
    <w:rsid w:val="009F67BE"/>
    <w:rPr>
      <w:rFonts w:ascii="Arial" w:eastAsia="Times New Roman" w:hAnsi="Arial" w:cs="Arial"/>
      <w:snapToGrid w:val="0"/>
      <w:sz w:val="24"/>
      <w:szCs w:val="20"/>
    </w:rPr>
  </w:style>
  <w:style w:type="character" w:styleId="PageNumber">
    <w:name w:val="page number"/>
    <w:basedOn w:val="DefaultParagraphFont"/>
    <w:semiHidden/>
    <w:rsid w:val="009F67BE"/>
  </w:style>
  <w:style w:type="paragraph" w:styleId="BlockText">
    <w:name w:val="Block Text"/>
    <w:basedOn w:val="Normal"/>
    <w:semiHidden/>
    <w:rsid w:val="009F67BE"/>
    <w:pPr>
      <w:spacing w:after="0" w:line="240" w:lineRule="auto"/>
      <w:ind w:left="720" w:right="576" w:hanging="720"/>
      <w:jc w:val="both"/>
    </w:pPr>
    <w:rPr>
      <w:rFonts w:ascii="Arial" w:eastAsia="Times New Roman" w:hAnsi="Arial" w:cs="Arial"/>
      <w:snapToGrid w:val="0"/>
      <w:sz w:val="24"/>
      <w:szCs w:val="20"/>
    </w:rPr>
  </w:style>
  <w:style w:type="paragraph" w:styleId="BodyText2">
    <w:name w:val="Body Text 2"/>
    <w:basedOn w:val="Normal"/>
    <w:link w:val="BodyText2Char"/>
    <w:semiHidden/>
    <w:rsid w:val="009F67BE"/>
    <w:pPr>
      <w:widowControl w:val="0"/>
      <w:spacing w:after="0" w:line="240" w:lineRule="auto"/>
      <w:jc w:val="center"/>
    </w:pPr>
    <w:rPr>
      <w:rFonts w:ascii="Arial" w:eastAsia="Times New Roman" w:hAnsi="Arial" w:cs="Arial"/>
      <w:b/>
      <w:bCs/>
      <w:snapToGrid w:val="0"/>
      <w:sz w:val="24"/>
      <w:szCs w:val="20"/>
    </w:rPr>
  </w:style>
  <w:style w:type="character" w:customStyle="1" w:styleId="BodyText2Char">
    <w:name w:val="Body Text 2 Char"/>
    <w:basedOn w:val="DefaultParagraphFont"/>
    <w:link w:val="BodyText2"/>
    <w:semiHidden/>
    <w:rsid w:val="009F67BE"/>
    <w:rPr>
      <w:rFonts w:ascii="Arial" w:eastAsia="Times New Roman" w:hAnsi="Arial" w:cs="Arial"/>
      <w:b/>
      <w:bCs/>
      <w:snapToGrid w:val="0"/>
      <w:sz w:val="24"/>
      <w:szCs w:val="20"/>
    </w:rPr>
  </w:style>
  <w:style w:type="paragraph" w:styleId="Revision">
    <w:name w:val="Revision"/>
    <w:hidden/>
    <w:uiPriority w:val="99"/>
    <w:semiHidden/>
    <w:rsid w:val="009F67BE"/>
    <w:pPr>
      <w:spacing w:after="0" w:line="240" w:lineRule="auto"/>
    </w:pPr>
    <w:rPr>
      <w:rFonts w:ascii="CG Times" w:eastAsia="Times New Roman" w:hAnsi="CG Times" w:cs="Times New Roman"/>
      <w:snapToGrid w:val="0"/>
      <w:sz w:val="24"/>
      <w:szCs w:val="20"/>
    </w:rPr>
  </w:style>
  <w:style w:type="character" w:styleId="CommentReference">
    <w:name w:val="annotation reference"/>
    <w:uiPriority w:val="99"/>
    <w:semiHidden/>
    <w:unhideWhenUsed/>
    <w:rsid w:val="009F67BE"/>
    <w:rPr>
      <w:sz w:val="16"/>
      <w:szCs w:val="16"/>
    </w:rPr>
  </w:style>
  <w:style w:type="paragraph" w:styleId="CommentText">
    <w:name w:val="annotation text"/>
    <w:basedOn w:val="Normal"/>
    <w:link w:val="CommentTextChar"/>
    <w:uiPriority w:val="99"/>
    <w:unhideWhenUsed/>
    <w:rsid w:val="009F67BE"/>
    <w:pPr>
      <w:widowControl w:val="0"/>
      <w:spacing w:after="0" w:line="240" w:lineRule="auto"/>
    </w:pPr>
    <w:rPr>
      <w:rFonts w:ascii="CG Times" w:eastAsia="Times New Roman" w:hAnsi="CG Times" w:cs="Times New Roman"/>
      <w:snapToGrid w:val="0"/>
      <w:sz w:val="20"/>
      <w:szCs w:val="20"/>
    </w:rPr>
  </w:style>
  <w:style w:type="character" w:customStyle="1" w:styleId="CommentTextChar">
    <w:name w:val="Comment Text Char"/>
    <w:basedOn w:val="DefaultParagraphFont"/>
    <w:link w:val="CommentText"/>
    <w:uiPriority w:val="99"/>
    <w:rsid w:val="009F67BE"/>
    <w:rPr>
      <w:rFonts w:ascii="CG Times" w:eastAsia="Times New Roman" w:hAnsi="CG Times"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9F67BE"/>
    <w:rPr>
      <w:b/>
      <w:bCs/>
    </w:rPr>
  </w:style>
  <w:style w:type="character" w:customStyle="1" w:styleId="CommentSubjectChar">
    <w:name w:val="Comment Subject Char"/>
    <w:basedOn w:val="CommentTextChar"/>
    <w:link w:val="CommentSubject"/>
    <w:uiPriority w:val="99"/>
    <w:semiHidden/>
    <w:rsid w:val="009F67BE"/>
    <w:rPr>
      <w:rFonts w:ascii="CG Times" w:eastAsia="Times New Roman" w:hAnsi="CG Times" w:cs="Times New Roman"/>
      <w:b/>
      <w:bCs/>
      <w:snapToGrid w:val="0"/>
      <w:sz w:val="20"/>
      <w:szCs w:val="20"/>
    </w:rPr>
  </w:style>
  <w:style w:type="paragraph" w:styleId="ListParagraph">
    <w:name w:val="List Paragraph"/>
    <w:basedOn w:val="Normal"/>
    <w:uiPriority w:val="63"/>
    <w:qFormat/>
    <w:rsid w:val="009F67BE"/>
    <w:pPr>
      <w:widowControl w:val="0"/>
      <w:spacing w:after="0" w:line="240" w:lineRule="auto"/>
      <w:ind w:left="720"/>
      <w:contextualSpacing/>
    </w:pPr>
    <w:rPr>
      <w:rFonts w:ascii="CG Times" w:eastAsia="Times New Roman" w:hAnsi="CG Times" w:cs="Times New Roman"/>
      <w:snapToGrid w:val="0"/>
      <w:sz w:val="24"/>
      <w:szCs w:val="20"/>
    </w:rPr>
  </w:style>
  <w:style w:type="paragraph" w:customStyle="1" w:styleId="p0">
    <w:name w:val="p0"/>
    <w:basedOn w:val="Normal"/>
    <w:rsid w:val="009F67B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10</Pages>
  <Words>3420</Words>
  <Characters>19500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Thomas Wiles</dc:creator>
  <cp:lastModifiedBy>Patricia Barajas</cp:lastModifiedBy>
  <cp:revision>47</cp:revision>
  <cp:lastPrinted>2017-03-14T15:41:00Z</cp:lastPrinted>
  <dcterms:created xsi:type="dcterms:W3CDTF">2025-04-03T15:27:00Z</dcterms:created>
  <dcterms:modified xsi:type="dcterms:W3CDTF">2025-04-30T17:37:00Z</dcterms:modified>
</cp:coreProperties>
</file>