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BF140" w14:textId="047FD942" w:rsidR="00563D6B" w:rsidRDefault="00E25FC2">
      <w:pPr>
        <w:rPr>
          <w:b w:val="0"/>
          <w:bCs/>
          <w:i w:val="0"/>
          <w:iCs w:val="0"/>
          <w:sz w:val="24"/>
        </w:rPr>
      </w:pPr>
      <w:r>
        <w:rPr>
          <w:noProof/>
        </w:rPr>
        <w:drawing>
          <wp:anchor distT="0" distB="0" distL="114300" distR="114300" simplePos="0" relativeHeight="251657728" behindDoc="0" locked="0" layoutInCell="1" allowOverlap="1" wp14:anchorId="7301E9BC" wp14:editId="671AA6DA">
            <wp:simplePos x="0" y="0"/>
            <wp:positionH relativeFrom="column">
              <wp:align>left</wp:align>
            </wp:positionH>
            <wp:positionV relativeFrom="paragraph">
              <wp:posOffset>0</wp:posOffset>
            </wp:positionV>
            <wp:extent cx="914400" cy="904875"/>
            <wp:effectExtent l="0" t="0" r="0" b="0"/>
            <wp:wrapSquare wrapText="right"/>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4400" cy="904875"/>
                    </a:xfrm>
                    <a:prstGeom prst="rect">
                      <a:avLst/>
                    </a:prstGeom>
                    <a:noFill/>
                  </pic:spPr>
                </pic:pic>
              </a:graphicData>
            </a:graphic>
            <wp14:sizeRelH relativeFrom="page">
              <wp14:pctWidth>0</wp14:pctWidth>
            </wp14:sizeRelH>
            <wp14:sizeRelV relativeFrom="page">
              <wp14:pctHeight>0</wp14:pctHeight>
            </wp14:sizeRelV>
          </wp:anchor>
        </w:drawing>
      </w:r>
    </w:p>
    <w:p w14:paraId="0C92EB49" w14:textId="77777777" w:rsidR="00A115D1" w:rsidRPr="007D487A" w:rsidRDefault="00A115D1">
      <w:pPr>
        <w:rPr>
          <w:bCs/>
          <w:i w:val="0"/>
          <w:iCs w:val="0"/>
          <w:sz w:val="28"/>
          <w:szCs w:val="28"/>
        </w:rPr>
      </w:pPr>
      <w:r>
        <w:rPr>
          <w:b w:val="0"/>
          <w:bCs/>
          <w:i w:val="0"/>
          <w:iCs w:val="0"/>
          <w:sz w:val="24"/>
        </w:rPr>
        <w:t xml:space="preserve">      </w:t>
      </w:r>
      <w:r w:rsidRPr="007D487A">
        <w:rPr>
          <w:bCs/>
          <w:i w:val="0"/>
          <w:iCs w:val="0"/>
          <w:sz w:val="28"/>
          <w:szCs w:val="28"/>
        </w:rPr>
        <w:t>CITY OF SALINAS</w:t>
      </w:r>
    </w:p>
    <w:p w14:paraId="7B590A7C" w14:textId="77777777" w:rsidR="00A115D1" w:rsidRPr="007D487A" w:rsidRDefault="00A115D1">
      <w:pPr>
        <w:rPr>
          <w:b w:val="0"/>
          <w:i w:val="0"/>
          <w:iCs w:val="0"/>
          <w:sz w:val="24"/>
        </w:rPr>
      </w:pPr>
      <w:r w:rsidRPr="00EA3033">
        <w:rPr>
          <w:bCs/>
          <w:i w:val="0"/>
          <w:iCs w:val="0"/>
          <w:sz w:val="24"/>
        </w:rPr>
        <w:t xml:space="preserve">      </w:t>
      </w:r>
    </w:p>
    <w:p w14:paraId="21F43561" w14:textId="77777777" w:rsidR="00A115D1" w:rsidRPr="007D487A" w:rsidRDefault="00A115D1">
      <w:pPr>
        <w:rPr>
          <w:bCs/>
          <w:i w:val="0"/>
          <w:iCs w:val="0"/>
          <w:sz w:val="28"/>
          <w:szCs w:val="28"/>
        </w:rPr>
      </w:pPr>
      <w:r w:rsidRPr="00EA3033">
        <w:rPr>
          <w:bCs/>
          <w:i w:val="0"/>
          <w:iCs w:val="0"/>
          <w:sz w:val="24"/>
        </w:rPr>
        <w:t xml:space="preserve">      </w:t>
      </w:r>
      <w:r w:rsidRPr="007D487A">
        <w:rPr>
          <w:bCs/>
          <w:i w:val="0"/>
          <w:iCs w:val="0"/>
          <w:sz w:val="28"/>
          <w:szCs w:val="28"/>
        </w:rPr>
        <w:t>COUNCIL STAFF REPORT</w:t>
      </w:r>
    </w:p>
    <w:p w14:paraId="30B0874E" w14:textId="77777777" w:rsidR="00A115D1" w:rsidRDefault="00A115D1">
      <w:pPr>
        <w:rPr>
          <w:b w:val="0"/>
          <w:bCs/>
          <w:i w:val="0"/>
          <w:iCs w:val="0"/>
          <w:sz w:val="24"/>
        </w:rPr>
      </w:pPr>
    </w:p>
    <w:p w14:paraId="6DCE2133" w14:textId="7CDDFFE4" w:rsidR="00A115D1" w:rsidRPr="00C644C2" w:rsidRDefault="00A115D1">
      <w:pPr>
        <w:rPr>
          <w:b w:val="0"/>
          <w:bCs/>
          <w:i w:val="0"/>
          <w:iCs w:val="0"/>
          <w:sz w:val="24"/>
        </w:rPr>
      </w:pPr>
      <w:r w:rsidRPr="00EA3033">
        <w:rPr>
          <w:bCs/>
          <w:i w:val="0"/>
          <w:iCs w:val="0"/>
          <w:sz w:val="24"/>
        </w:rPr>
        <w:t>_________________________________________________________________________________</w:t>
      </w:r>
    </w:p>
    <w:p w14:paraId="56E57AE7" w14:textId="77777777" w:rsidR="00C644C2" w:rsidRDefault="00C644C2" w:rsidP="59E9711F">
      <w:pPr>
        <w:rPr>
          <w:b w:val="0"/>
          <w:i w:val="0"/>
          <w:iCs w:val="0"/>
          <w:sz w:val="24"/>
        </w:rPr>
      </w:pPr>
    </w:p>
    <w:p w14:paraId="17DC9957" w14:textId="4BBC3C8A" w:rsidR="00563D6B" w:rsidRPr="006F2A2D" w:rsidRDefault="00563D6B" w:rsidP="59E9711F">
      <w:pPr>
        <w:rPr>
          <w:bCs/>
          <w:i w:val="0"/>
          <w:iCs w:val="0"/>
          <w:sz w:val="24"/>
        </w:rPr>
      </w:pPr>
      <w:r w:rsidRPr="006F2A2D">
        <w:rPr>
          <w:bCs/>
          <w:i w:val="0"/>
          <w:iCs w:val="0"/>
          <w:sz w:val="24"/>
        </w:rPr>
        <w:t>DATE:</w:t>
      </w:r>
      <w:r w:rsidRPr="006F2A2D">
        <w:rPr>
          <w:bCs/>
          <w:i w:val="0"/>
          <w:iCs w:val="0"/>
        </w:rPr>
        <w:tab/>
      </w:r>
      <w:r w:rsidR="006F2A2D">
        <w:rPr>
          <w:bCs/>
          <w:i w:val="0"/>
          <w:iCs w:val="0"/>
        </w:rPr>
        <w:t xml:space="preserve">       </w:t>
      </w:r>
      <w:r w:rsidR="006F2A2D" w:rsidRPr="006F2A2D">
        <w:rPr>
          <w:bCs/>
          <w:i w:val="0"/>
          <w:iCs w:val="0"/>
          <w:sz w:val="24"/>
        </w:rPr>
        <w:t xml:space="preserve">March </w:t>
      </w:r>
      <w:r w:rsidR="001C1A86">
        <w:rPr>
          <w:bCs/>
          <w:i w:val="0"/>
          <w:iCs w:val="0"/>
          <w:sz w:val="24"/>
        </w:rPr>
        <w:t>21</w:t>
      </w:r>
      <w:r w:rsidR="00C43DD2" w:rsidRPr="006F2A2D">
        <w:rPr>
          <w:bCs/>
          <w:i w:val="0"/>
          <w:iCs w:val="0"/>
          <w:sz w:val="24"/>
        </w:rPr>
        <w:t>, 20</w:t>
      </w:r>
      <w:r w:rsidR="000D5B97" w:rsidRPr="006F2A2D">
        <w:rPr>
          <w:bCs/>
          <w:i w:val="0"/>
          <w:iCs w:val="0"/>
          <w:sz w:val="24"/>
        </w:rPr>
        <w:t>2</w:t>
      </w:r>
      <w:r w:rsidR="006F2A2D" w:rsidRPr="006F2A2D">
        <w:rPr>
          <w:bCs/>
          <w:i w:val="0"/>
          <w:iCs w:val="0"/>
          <w:sz w:val="24"/>
        </w:rPr>
        <w:t>3</w:t>
      </w:r>
    </w:p>
    <w:p w14:paraId="04F3632B" w14:textId="77777777" w:rsidR="00EA3033" w:rsidRPr="006F2A2D" w:rsidRDefault="00EA3033">
      <w:pPr>
        <w:rPr>
          <w:bCs/>
          <w:i w:val="0"/>
          <w:iCs w:val="0"/>
          <w:sz w:val="24"/>
        </w:rPr>
      </w:pPr>
    </w:p>
    <w:p w14:paraId="6B6A8749" w14:textId="553E0EAF" w:rsidR="00A31B8E" w:rsidRPr="00A31B8E" w:rsidRDefault="00A31B8E" w:rsidP="00A31B8E">
      <w:pPr>
        <w:tabs>
          <w:tab w:val="left" w:pos="1980"/>
        </w:tabs>
        <w:jc w:val="both"/>
        <w:rPr>
          <w:rFonts w:cs="Times New Roman"/>
          <w:i w:val="0"/>
          <w:iCs w:val="0"/>
          <w:caps/>
          <w:sz w:val="24"/>
        </w:rPr>
      </w:pPr>
      <w:r w:rsidRPr="00A31B8E">
        <w:rPr>
          <w:rFonts w:cs="Times New Roman"/>
          <w:i w:val="0"/>
          <w:iCs w:val="0"/>
          <w:caps/>
          <w:sz w:val="24"/>
        </w:rPr>
        <w:t>DEPARTMENT:</w:t>
      </w:r>
      <w:r w:rsidRPr="00A31B8E">
        <w:rPr>
          <w:rFonts w:cs="Times New Roman"/>
          <w:b w:val="0"/>
          <w:bCs/>
          <w:i w:val="0"/>
          <w:iCs w:val="0"/>
          <w:caps/>
          <w:sz w:val="24"/>
        </w:rPr>
        <w:t xml:space="preserve"> </w:t>
      </w:r>
      <w:r w:rsidRPr="00A31B8E">
        <w:rPr>
          <w:rFonts w:cs="Times New Roman"/>
          <w:b w:val="0"/>
          <w:bCs/>
          <w:i w:val="0"/>
          <w:iCs w:val="0"/>
          <w:caps/>
          <w:sz w:val="24"/>
        </w:rPr>
        <w:tab/>
      </w:r>
      <w:r w:rsidRPr="00A31B8E">
        <w:rPr>
          <w:rFonts w:cs="Times New Roman"/>
          <w:i w:val="0"/>
          <w:iCs w:val="0"/>
          <w:caps/>
          <w:sz w:val="24"/>
        </w:rPr>
        <w:t>Administration and Human Resources</w:t>
      </w:r>
    </w:p>
    <w:p w14:paraId="48C641B1" w14:textId="77777777" w:rsidR="00A31B8E" w:rsidRPr="00A31B8E" w:rsidRDefault="00A31B8E" w:rsidP="00A31B8E">
      <w:pPr>
        <w:tabs>
          <w:tab w:val="left" w:pos="1980"/>
        </w:tabs>
        <w:jc w:val="both"/>
        <w:rPr>
          <w:rFonts w:cs="Times New Roman"/>
          <w:i w:val="0"/>
          <w:iCs w:val="0"/>
          <w:caps/>
          <w:sz w:val="24"/>
        </w:rPr>
      </w:pPr>
    </w:p>
    <w:p w14:paraId="70D4EDDC" w14:textId="6BAECB08" w:rsidR="00A31B8E" w:rsidRDefault="00A31B8E" w:rsidP="00A31B8E">
      <w:pPr>
        <w:tabs>
          <w:tab w:val="left" w:pos="1980"/>
          <w:tab w:val="left" w:pos="3600"/>
          <w:tab w:val="left" w:pos="4320"/>
          <w:tab w:val="left" w:pos="5040"/>
          <w:tab w:val="left" w:pos="8615"/>
        </w:tabs>
        <w:jc w:val="both"/>
        <w:rPr>
          <w:rFonts w:cs="Times New Roman"/>
          <w:i w:val="0"/>
          <w:iCs w:val="0"/>
          <w:caps/>
          <w:sz w:val="24"/>
        </w:rPr>
      </w:pPr>
      <w:r w:rsidRPr="00A31B8E">
        <w:rPr>
          <w:rFonts w:cs="Times New Roman"/>
          <w:i w:val="0"/>
          <w:iCs w:val="0"/>
          <w:caps/>
          <w:sz w:val="24"/>
        </w:rPr>
        <w:t xml:space="preserve">FROM: </w:t>
      </w:r>
      <w:r w:rsidRPr="00A31B8E">
        <w:rPr>
          <w:rFonts w:cs="Times New Roman"/>
          <w:i w:val="0"/>
          <w:iCs w:val="0"/>
          <w:caps/>
          <w:sz w:val="24"/>
        </w:rPr>
        <w:tab/>
        <w:t>STEVEN S. CARRIGAN, CITY MANAGER</w:t>
      </w:r>
    </w:p>
    <w:p w14:paraId="2BAFDFD4" w14:textId="77777777" w:rsidR="00964CEF" w:rsidRPr="00A31B8E" w:rsidRDefault="00964CEF" w:rsidP="00A31B8E">
      <w:pPr>
        <w:tabs>
          <w:tab w:val="left" w:pos="1980"/>
          <w:tab w:val="left" w:pos="3600"/>
          <w:tab w:val="left" w:pos="4320"/>
          <w:tab w:val="left" w:pos="5040"/>
          <w:tab w:val="left" w:pos="8615"/>
        </w:tabs>
        <w:jc w:val="both"/>
        <w:rPr>
          <w:rFonts w:cs="Times New Roman"/>
          <w:i w:val="0"/>
          <w:iCs w:val="0"/>
          <w:caps/>
          <w:sz w:val="24"/>
        </w:rPr>
      </w:pPr>
    </w:p>
    <w:p w14:paraId="33B5F1F5" w14:textId="0F2C511F" w:rsidR="00A31B8E" w:rsidRPr="00A31B8E" w:rsidRDefault="00964CEF" w:rsidP="00A31B8E">
      <w:pPr>
        <w:tabs>
          <w:tab w:val="left" w:pos="1980"/>
          <w:tab w:val="left" w:pos="3600"/>
          <w:tab w:val="left" w:pos="4320"/>
          <w:tab w:val="left" w:pos="5040"/>
          <w:tab w:val="left" w:pos="8615"/>
        </w:tabs>
        <w:jc w:val="both"/>
        <w:rPr>
          <w:rFonts w:cs="Times New Roman"/>
          <w:i w:val="0"/>
          <w:iCs w:val="0"/>
          <w:caps/>
          <w:sz w:val="24"/>
        </w:rPr>
      </w:pPr>
      <w:r>
        <w:rPr>
          <w:rFonts w:cs="Times New Roman"/>
          <w:i w:val="0"/>
          <w:iCs w:val="0"/>
          <w:caps/>
          <w:sz w:val="24"/>
        </w:rPr>
        <w:t xml:space="preserve">BY:  </w:t>
      </w:r>
      <w:r w:rsidR="00A31B8E" w:rsidRPr="00A31B8E">
        <w:rPr>
          <w:rFonts w:cs="Times New Roman"/>
          <w:i w:val="0"/>
          <w:iCs w:val="0"/>
          <w:caps/>
          <w:sz w:val="24"/>
        </w:rPr>
        <w:t xml:space="preserve">                        RUSS BRANSON, (RUSS BRANSON CONSULTING)</w:t>
      </w:r>
    </w:p>
    <w:p w14:paraId="6610002B" w14:textId="77777777" w:rsidR="00A31B8E" w:rsidRPr="00A31B8E" w:rsidRDefault="00A31B8E" w:rsidP="00A31B8E">
      <w:pPr>
        <w:tabs>
          <w:tab w:val="left" w:pos="1980"/>
          <w:tab w:val="left" w:pos="3600"/>
          <w:tab w:val="left" w:pos="4320"/>
          <w:tab w:val="left" w:pos="5040"/>
          <w:tab w:val="left" w:pos="8615"/>
        </w:tabs>
        <w:jc w:val="both"/>
        <w:rPr>
          <w:rFonts w:cs="Times New Roman"/>
          <w:i w:val="0"/>
          <w:iCs w:val="0"/>
          <w:caps/>
          <w:sz w:val="24"/>
        </w:rPr>
      </w:pPr>
      <w:r w:rsidRPr="00A31B8E">
        <w:rPr>
          <w:rFonts w:cs="Times New Roman"/>
          <w:i w:val="0"/>
          <w:iCs w:val="0"/>
          <w:caps/>
          <w:sz w:val="24"/>
        </w:rPr>
        <w:t xml:space="preserve">                                 jim pia, assistant city manager</w:t>
      </w:r>
    </w:p>
    <w:p w14:paraId="0EE36C5B" w14:textId="78D2EF46" w:rsidR="00A31B8E" w:rsidRPr="00A31B8E" w:rsidRDefault="00A31B8E" w:rsidP="00A31B8E">
      <w:pPr>
        <w:tabs>
          <w:tab w:val="left" w:pos="1980"/>
          <w:tab w:val="left" w:pos="3600"/>
          <w:tab w:val="left" w:pos="4320"/>
          <w:tab w:val="left" w:pos="5040"/>
          <w:tab w:val="left" w:pos="8615"/>
        </w:tabs>
        <w:jc w:val="both"/>
        <w:rPr>
          <w:rFonts w:cs="Times New Roman"/>
          <w:i w:val="0"/>
          <w:iCs w:val="0"/>
          <w:caps/>
          <w:sz w:val="24"/>
        </w:rPr>
      </w:pPr>
      <w:r w:rsidRPr="00A31B8E">
        <w:rPr>
          <w:rFonts w:cs="Times New Roman"/>
          <w:i w:val="0"/>
          <w:iCs w:val="0"/>
          <w:caps/>
          <w:sz w:val="24"/>
        </w:rPr>
        <w:t xml:space="preserve">                                 Marina Horta-Gallegos, Human resources Director</w:t>
      </w:r>
    </w:p>
    <w:p w14:paraId="4F3257AD" w14:textId="77777777" w:rsidR="00A31B8E" w:rsidRPr="00A31B8E" w:rsidRDefault="00A31B8E" w:rsidP="00A31B8E">
      <w:pPr>
        <w:tabs>
          <w:tab w:val="left" w:pos="1980"/>
          <w:tab w:val="left" w:pos="3600"/>
          <w:tab w:val="left" w:pos="4320"/>
          <w:tab w:val="left" w:pos="5040"/>
          <w:tab w:val="left" w:pos="8615"/>
        </w:tabs>
        <w:jc w:val="both"/>
        <w:rPr>
          <w:rFonts w:cs="Times New Roman"/>
          <w:i w:val="0"/>
          <w:iCs w:val="0"/>
          <w:caps/>
          <w:sz w:val="24"/>
        </w:rPr>
      </w:pPr>
    </w:p>
    <w:p w14:paraId="45C0A6C4" w14:textId="1931D86A" w:rsidR="00A31B8E" w:rsidRPr="00A31B8E" w:rsidRDefault="00A31B8E" w:rsidP="00A31B8E">
      <w:pPr>
        <w:tabs>
          <w:tab w:val="left" w:pos="1980"/>
          <w:tab w:val="left" w:pos="3600"/>
          <w:tab w:val="left" w:pos="4320"/>
          <w:tab w:val="left" w:pos="5040"/>
          <w:tab w:val="left" w:pos="8615"/>
        </w:tabs>
        <w:jc w:val="both"/>
        <w:rPr>
          <w:rFonts w:cs="Times New Roman"/>
          <w:i w:val="0"/>
          <w:iCs w:val="0"/>
          <w:caps/>
          <w:sz w:val="24"/>
        </w:rPr>
      </w:pPr>
      <w:r w:rsidRPr="00A31B8E">
        <w:rPr>
          <w:rFonts w:cs="Times New Roman"/>
          <w:i w:val="0"/>
          <w:iCs w:val="0"/>
          <w:caps/>
          <w:sz w:val="24"/>
        </w:rPr>
        <w:t xml:space="preserve"> TITLE:</w:t>
      </w:r>
      <w:r w:rsidRPr="00A31B8E">
        <w:rPr>
          <w:rFonts w:cs="Times New Roman"/>
          <w:i w:val="0"/>
          <w:iCs w:val="0"/>
          <w:caps/>
          <w:sz w:val="24"/>
        </w:rPr>
        <w:tab/>
        <w:t>The Salinas Plan Refresh</w:t>
      </w:r>
      <w:r w:rsidR="00964CEF">
        <w:rPr>
          <w:rFonts w:cs="Times New Roman"/>
          <w:i w:val="0"/>
          <w:iCs w:val="0"/>
          <w:caps/>
          <w:sz w:val="24"/>
        </w:rPr>
        <w:t xml:space="preserve"> REPORT</w:t>
      </w:r>
      <w:r w:rsidRPr="00A31B8E">
        <w:rPr>
          <w:rFonts w:cs="Times New Roman"/>
          <w:i w:val="0"/>
          <w:iCs w:val="0"/>
          <w:caps/>
          <w:sz w:val="24"/>
        </w:rPr>
        <w:t xml:space="preserve"> </w:t>
      </w:r>
    </w:p>
    <w:p w14:paraId="7A9937A9" w14:textId="62F93BB7" w:rsidR="00A31B8E" w:rsidRDefault="00A31B8E" w:rsidP="00A31B8E">
      <w:pPr>
        <w:tabs>
          <w:tab w:val="left" w:pos="1980"/>
          <w:tab w:val="left" w:pos="3600"/>
          <w:tab w:val="left" w:pos="4320"/>
          <w:tab w:val="left" w:pos="5040"/>
          <w:tab w:val="left" w:pos="8615"/>
        </w:tabs>
        <w:jc w:val="both"/>
        <w:rPr>
          <w:rFonts w:cs="Times New Roman"/>
          <w:b w:val="0"/>
          <w:bCs/>
          <w:i w:val="0"/>
          <w:iCs w:val="0"/>
          <w:caps/>
          <w:sz w:val="24"/>
        </w:rPr>
      </w:pPr>
    </w:p>
    <w:p w14:paraId="0E74B5EC" w14:textId="77777777" w:rsidR="00A31B8E" w:rsidRPr="00A31B8E" w:rsidRDefault="00A31B8E" w:rsidP="00A31B8E">
      <w:pPr>
        <w:tabs>
          <w:tab w:val="left" w:pos="1980"/>
          <w:tab w:val="left" w:pos="3600"/>
          <w:tab w:val="left" w:pos="4320"/>
          <w:tab w:val="left" w:pos="5040"/>
          <w:tab w:val="left" w:pos="8615"/>
        </w:tabs>
        <w:jc w:val="both"/>
        <w:rPr>
          <w:rFonts w:cs="Times New Roman"/>
          <w:b w:val="0"/>
          <w:bCs/>
          <w:i w:val="0"/>
          <w:iCs w:val="0"/>
          <w:caps/>
          <w:sz w:val="24"/>
        </w:rPr>
      </w:pPr>
    </w:p>
    <w:p w14:paraId="15B16DEC" w14:textId="77777777" w:rsidR="00A31B8E" w:rsidRPr="001604EB" w:rsidRDefault="00A31B8E" w:rsidP="00A31B8E">
      <w:pPr>
        <w:jc w:val="both"/>
        <w:rPr>
          <w:rFonts w:cs="Times New Roman"/>
          <w:i w:val="0"/>
          <w:iCs w:val="0"/>
          <w:sz w:val="24"/>
        </w:rPr>
      </w:pPr>
      <w:r w:rsidRPr="001604EB">
        <w:rPr>
          <w:rFonts w:cs="Times New Roman"/>
          <w:i w:val="0"/>
          <w:iCs w:val="0"/>
          <w:caps/>
          <w:sz w:val="24"/>
          <w:u w:val="single"/>
        </w:rPr>
        <w:t>RECOMMENDation</w:t>
      </w:r>
      <w:r w:rsidRPr="001604EB">
        <w:rPr>
          <w:rFonts w:cs="Times New Roman"/>
          <w:i w:val="0"/>
          <w:iCs w:val="0"/>
          <w:sz w:val="24"/>
        </w:rPr>
        <w:t>:</w:t>
      </w:r>
    </w:p>
    <w:p w14:paraId="52D2B706" w14:textId="77777777" w:rsidR="00A31B8E" w:rsidRPr="00A31B8E" w:rsidRDefault="00A31B8E" w:rsidP="00A31B8E">
      <w:pPr>
        <w:jc w:val="both"/>
        <w:rPr>
          <w:rFonts w:cs="Times New Roman"/>
          <w:b w:val="0"/>
          <w:bCs/>
          <w:i w:val="0"/>
          <w:iCs w:val="0"/>
          <w:sz w:val="24"/>
        </w:rPr>
      </w:pPr>
    </w:p>
    <w:p w14:paraId="78C4352C" w14:textId="49E37ABE" w:rsidR="00A31B8E" w:rsidRPr="00A31B8E" w:rsidRDefault="00F12A77" w:rsidP="00A31B8E">
      <w:pPr>
        <w:jc w:val="both"/>
        <w:rPr>
          <w:rFonts w:cs="Times New Roman"/>
          <w:b w:val="0"/>
          <w:bCs/>
          <w:i w:val="0"/>
          <w:iCs w:val="0"/>
          <w:sz w:val="24"/>
        </w:rPr>
      </w:pPr>
      <w:r>
        <w:rPr>
          <w:rFonts w:cs="Times New Roman"/>
          <w:b w:val="0"/>
          <w:bCs/>
          <w:i w:val="0"/>
          <w:iCs w:val="0"/>
          <w:sz w:val="24"/>
        </w:rPr>
        <w:t xml:space="preserve">Receive </w:t>
      </w:r>
      <w:r w:rsidR="00910DDC">
        <w:rPr>
          <w:rFonts w:cs="Times New Roman"/>
          <w:b w:val="0"/>
          <w:bCs/>
          <w:i w:val="0"/>
          <w:iCs w:val="0"/>
          <w:sz w:val="24"/>
        </w:rPr>
        <w:t>t</w:t>
      </w:r>
      <w:r w:rsidR="00A31B8E" w:rsidRPr="00A31B8E">
        <w:rPr>
          <w:rFonts w:cs="Times New Roman"/>
          <w:b w:val="0"/>
          <w:bCs/>
          <w:i w:val="0"/>
          <w:iCs w:val="0"/>
          <w:sz w:val="24"/>
        </w:rPr>
        <w:t xml:space="preserve">he </w:t>
      </w:r>
      <w:r w:rsidR="00A678B7">
        <w:rPr>
          <w:rFonts w:cs="Times New Roman"/>
          <w:b w:val="0"/>
          <w:bCs/>
          <w:i w:val="0"/>
          <w:iCs w:val="0"/>
          <w:sz w:val="24"/>
        </w:rPr>
        <w:t xml:space="preserve">informational </w:t>
      </w:r>
      <w:r w:rsidR="00A31B8E" w:rsidRPr="00A31B8E">
        <w:rPr>
          <w:rFonts w:cs="Times New Roman"/>
          <w:b w:val="0"/>
          <w:bCs/>
          <w:i w:val="0"/>
          <w:iCs w:val="0"/>
          <w:sz w:val="24"/>
        </w:rPr>
        <w:t xml:space="preserve">Salinas Plan Refresh </w:t>
      </w:r>
      <w:r w:rsidR="00964CEF">
        <w:rPr>
          <w:rFonts w:cs="Times New Roman"/>
          <w:b w:val="0"/>
          <w:bCs/>
          <w:i w:val="0"/>
          <w:iCs w:val="0"/>
          <w:sz w:val="24"/>
        </w:rPr>
        <w:t>report</w:t>
      </w:r>
      <w:r w:rsidR="00A31B8E" w:rsidRPr="00A31B8E">
        <w:rPr>
          <w:rFonts w:cs="Times New Roman"/>
          <w:b w:val="0"/>
          <w:bCs/>
          <w:i w:val="0"/>
          <w:iCs w:val="0"/>
          <w:sz w:val="24"/>
        </w:rPr>
        <w:t>.</w:t>
      </w:r>
      <w:r w:rsidR="00A678B7">
        <w:rPr>
          <w:rFonts w:cs="Times New Roman"/>
          <w:b w:val="0"/>
          <w:bCs/>
          <w:i w:val="0"/>
          <w:iCs w:val="0"/>
          <w:sz w:val="24"/>
        </w:rPr>
        <w:t xml:space="preserve"> </w:t>
      </w:r>
    </w:p>
    <w:p w14:paraId="1A38CA94" w14:textId="77777777" w:rsidR="00A31B8E" w:rsidRPr="00A31B8E" w:rsidRDefault="00A31B8E" w:rsidP="00A31B8E">
      <w:pPr>
        <w:rPr>
          <w:rFonts w:cs="Times New Roman"/>
          <w:b w:val="0"/>
          <w:bCs/>
          <w:i w:val="0"/>
          <w:iCs w:val="0"/>
          <w:sz w:val="24"/>
        </w:rPr>
      </w:pPr>
    </w:p>
    <w:p w14:paraId="0FC05155" w14:textId="77777777" w:rsidR="00A31B8E" w:rsidRPr="001604EB" w:rsidRDefault="00A31B8E" w:rsidP="00A31B8E">
      <w:pPr>
        <w:jc w:val="both"/>
        <w:rPr>
          <w:rFonts w:cs="Times New Roman"/>
          <w:i w:val="0"/>
          <w:iCs w:val="0"/>
          <w:sz w:val="24"/>
        </w:rPr>
      </w:pPr>
      <w:r w:rsidRPr="001604EB">
        <w:rPr>
          <w:rFonts w:cs="Times New Roman"/>
          <w:i w:val="0"/>
          <w:iCs w:val="0"/>
          <w:sz w:val="24"/>
          <w:u w:val="single"/>
        </w:rPr>
        <w:t>DISCUSSION</w:t>
      </w:r>
      <w:r w:rsidRPr="001604EB">
        <w:rPr>
          <w:rFonts w:cs="Times New Roman"/>
          <w:i w:val="0"/>
          <w:iCs w:val="0"/>
          <w:sz w:val="24"/>
        </w:rPr>
        <w:t>:</w:t>
      </w:r>
    </w:p>
    <w:p w14:paraId="5FFCDAE1" w14:textId="77777777" w:rsidR="00A31B8E" w:rsidRPr="00A31B8E" w:rsidRDefault="00A31B8E" w:rsidP="00A31B8E">
      <w:pPr>
        <w:jc w:val="both"/>
        <w:rPr>
          <w:rFonts w:eastAsia="Calibri" w:cs="Times New Roman"/>
          <w:b w:val="0"/>
          <w:bCs/>
          <w:i w:val="0"/>
          <w:iCs w:val="0"/>
          <w:sz w:val="24"/>
        </w:rPr>
      </w:pPr>
    </w:p>
    <w:p w14:paraId="199BE1EF" w14:textId="34889E8A" w:rsidR="00A31B8E" w:rsidRPr="00A31B8E" w:rsidRDefault="00A31B8E" w:rsidP="0094148A">
      <w:pPr>
        <w:shd w:val="clear" w:color="auto" w:fill="FFFFFF"/>
        <w:spacing w:after="150"/>
        <w:jc w:val="both"/>
        <w:rPr>
          <w:rFonts w:cs="Times New Roman"/>
          <w:b w:val="0"/>
          <w:bCs/>
          <w:i w:val="0"/>
          <w:iCs w:val="0"/>
          <w:color w:val="3B3B3B"/>
          <w:sz w:val="24"/>
        </w:rPr>
      </w:pPr>
      <w:r w:rsidRPr="00A31B8E">
        <w:rPr>
          <w:rFonts w:cs="Times New Roman"/>
          <w:b w:val="0"/>
          <w:bCs/>
          <w:i w:val="0"/>
          <w:iCs w:val="0"/>
          <w:color w:val="3B3B3B"/>
          <w:sz w:val="24"/>
        </w:rPr>
        <w:t xml:space="preserve">The </w:t>
      </w:r>
      <w:r w:rsidR="003A15FE">
        <w:rPr>
          <w:rFonts w:cs="Times New Roman"/>
          <w:b w:val="0"/>
          <w:bCs/>
          <w:i w:val="0"/>
          <w:iCs w:val="0"/>
          <w:color w:val="3B3B3B"/>
          <w:sz w:val="24"/>
        </w:rPr>
        <w:t xml:space="preserve">original </w:t>
      </w:r>
      <w:r w:rsidRPr="00A31B8E">
        <w:rPr>
          <w:rFonts w:cs="Times New Roman"/>
          <w:b w:val="0"/>
          <w:bCs/>
          <w:i w:val="0"/>
          <w:iCs w:val="0"/>
          <w:color w:val="3B3B3B"/>
          <w:sz w:val="24"/>
        </w:rPr>
        <w:t xml:space="preserve">Salinas Plan </w:t>
      </w:r>
      <w:r w:rsidR="003A15FE">
        <w:rPr>
          <w:rFonts w:cs="Times New Roman"/>
          <w:b w:val="0"/>
          <w:bCs/>
          <w:i w:val="0"/>
          <w:iCs w:val="0"/>
          <w:color w:val="3B3B3B"/>
          <w:sz w:val="24"/>
        </w:rPr>
        <w:t>(TSP) wa</w:t>
      </w:r>
      <w:r w:rsidRPr="00A31B8E">
        <w:rPr>
          <w:rFonts w:cs="Times New Roman"/>
          <w:b w:val="0"/>
          <w:bCs/>
          <w:i w:val="0"/>
          <w:iCs w:val="0"/>
          <w:color w:val="3B3B3B"/>
          <w:sz w:val="24"/>
        </w:rPr>
        <w:t xml:space="preserve">s a </w:t>
      </w:r>
      <w:r w:rsidR="003A15FE">
        <w:rPr>
          <w:rFonts w:cs="Times New Roman"/>
          <w:b w:val="0"/>
          <w:bCs/>
          <w:i w:val="0"/>
          <w:iCs w:val="0"/>
          <w:color w:val="3B3B3B"/>
          <w:sz w:val="24"/>
        </w:rPr>
        <w:t>t</w:t>
      </w:r>
      <w:r w:rsidRPr="00A31B8E">
        <w:rPr>
          <w:rFonts w:cs="Times New Roman"/>
          <w:b w:val="0"/>
          <w:bCs/>
          <w:i w:val="0"/>
          <w:iCs w:val="0"/>
          <w:color w:val="3B3B3B"/>
          <w:sz w:val="24"/>
        </w:rPr>
        <w:t>en-</w:t>
      </w:r>
      <w:r w:rsidR="003A15FE">
        <w:rPr>
          <w:rFonts w:cs="Times New Roman"/>
          <w:b w:val="0"/>
          <w:bCs/>
          <w:i w:val="0"/>
          <w:iCs w:val="0"/>
          <w:color w:val="3B3B3B"/>
          <w:sz w:val="24"/>
        </w:rPr>
        <w:t>y</w:t>
      </w:r>
      <w:r w:rsidRPr="00A31B8E">
        <w:rPr>
          <w:rFonts w:cs="Times New Roman"/>
          <w:b w:val="0"/>
          <w:bCs/>
          <w:i w:val="0"/>
          <w:iCs w:val="0"/>
          <w:color w:val="3B3B3B"/>
          <w:sz w:val="24"/>
        </w:rPr>
        <w:t xml:space="preserve">ear </w:t>
      </w:r>
      <w:r w:rsidR="003A15FE">
        <w:rPr>
          <w:rFonts w:cs="Times New Roman"/>
          <w:b w:val="0"/>
          <w:bCs/>
          <w:i w:val="0"/>
          <w:iCs w:val="0"/>
          <w:color w:val="3B3B3B"/>
          <w:sz w:val="24"/>
        </w:rPr>
        <w:t>p</w:t>
      </w:r>
      <w:r w:rsidRPr="00A31B8E">
        <w:rPr>
          <w:rFonts w:cs="Times New Roman"/>
          <w:b w:val="0"/>
          <w:bCs/>
          <w:i w:val="0"/>
          <w:iCs w:val="0"/>
          <w:color w:val="3B3B3B"/>
          <w:sz w:val="24"/>
        </w:rPr>
        <w:t>lan designed to provide the City with a path forward on maintaining a long-term balanced budget while preserving City services and addressing the affordable housing crisis. The Salinas Plan was presented to the City Council by representatives of the</w:t>
      </w:r>
      <w:r w:rsidR="00B63034">
        <w:rPr>
          <w:rFonts w:cs="Times New Roman"/>
          <w:b w:val="0"/>
          <w:bCs/>
          <w:i w:val="0"/>
          <w:iCs w:val="0"/>
          <w:color w:val="3B3B3B"/>
          <w:sz w:val="24"/>
        </w:rPr>
        <w:t xml:space="preserve"> National Resource Network, i</w:t>
      </w:r>
      <w:r w:rsidRPr="00A31B8E">
        <w:rPr>
          <w:rFonts w:cs="Times New Roman"/>
          <w:b w:val="0"/>
          <w:bCs/>
          <w:i w:val="0"/>
          <w:iCs w:val="0"/>
          <w:color w:val="3B3B3B"/>
          <w:sz w:val="24"/>
        </w:rPr>
        <w:t xml:space="preserve">ncluding Russ Branson, on December 4, 2018.  The Salinas Plan represented over a year of work analyzing the City's fiscal situation and housing policies.  </w:t>
      </w:r>
    </w:p>
    <w:p w14:paraId="6C8B2FB0" w14:textId="4EC0C4FA" w:rsidR="00B63034" w:rsidRDefault="00B63034" w:rsidP="00A31B8E">
      <w:pPr>
        <w:shd w:val="clear" w:color="auto" w:fill="FFFFFF"/>
        <w:spacing w:after="150"/>
        <w:jc w:val="both"/>
        <w:rPr>
          <w:rFonts w:cs="Times New Roman"/>
          <w:b w:val="0"/>
          <w:bCs/>
          <w:i w:val="0"/>
          <w:iCs w:val="0"/>
          <w:color w:val="3B3B3B"/>
          <w:sz w:val="24"/>
        </w:rPr>
      </w:pPr>
      <w:r>
        <w:rPr>
          <w:rFonts w:cs="Times New Roman"/>
          <w:b w:val="0"/>
          <w:bCs/>
          <w:i w:val="0"/>
          <w:iCs w:val="0"/>
          <w:color w:val="3B3B3B"/>
          <w:sz w:val="24"/>
        </w:rPr>
        <w:t xml:space="preserve">As background, in November 2017, Salinas was one of five cities selected nationally by the National Resource Network to perform an analysis to develop and implement multi-year budgetary planning.  The grant provided $300,000 funding for the effort, and the City contributed $100,000.  Due to the COVID-19 Pandemic effects on the economy and work force, as well as the significant impacts of high inflation on the national and local economy, staff </w:t>
      </w:r>
      <w:r w:rsidR="001201B3">
        <w:rPr>
          <w:rFonts w:cs="Times New Roman"/>
          <w:b w:val="0"/>
          <w:bCs/>
          <w:i w:val="0"/>
          <w:iCs w:val="0"/>
          <w:color w:val="3B3B3B"/>
          <w:sz w:val="24"/>
        </w:rPr>
        <w:t>retained Russ Branson Consulting in October 2022, to perform a refresh of TSP.</w:t>
      </w:r>
      <w:r>
        <w:rPr>
          <w:rFonts w:cs="Times New Roman"/>
          <w:b w:val="0"/>
          <w:bCs/>
          <w:i w:val="0"/>
          <w:iCs w:val="0"/>
          <w:color w:val="3B3B3B"/>
          <w:sz w:val="24"/>
        </w:rPr>
        <w:t xml:space="preserve"> </w:t>
      </w:r>
    </w:p>
    <w:p w14:paraId="0C374FB1" w14:textId="7836E20E" w:rsidR="00A31B8E" w:rsidRPr="00A31B8E" w:rsidRDefault="00A31B8E" w:rsidP="00A31B8E">
      <w:pPr>
        <w:shd w:val="clear" w:color="auto" w:fill="FFFFFF"/>
        <w:spacing w:after="150"/>
        <w:jc w:val="both"/>
        <w:rPr>
          <w:rFonts w:cs="Times New Roman"/>
          <w:b w:val="0"/>
          <w:bCs/>
          <w:i w:val="0"/>
          <w:iCs w:val="0"/>
          <w:color w:val="3B3B3B"/>
          <w:sz w:val="24"/>
        </w:rPr>
      </w:pPr>
      <w:r w:rsidRPr="00A31B8E">
        <w:rPr>
          <w:rFonts w:cs="Times New Roman"/>
          <w:b w:val="0"/>
          <w:bCs/>
          <w:i w:val="0"/>
          <w:iCs w:val="0"/>
          <w:color w:val="3B3B3B"/>
          <w:sz w:val="24"/>
        </w:rPr>
        <w:t>T</w:t>
      </w:r>
      <w:r w:rsidR="003A15FE">
        <w:rPr>
          <w:rFonts w:cs="Times New Roman"/>
          <w:b w:val="0"/>
          <w:bCs/>
          <w:i w:val="0"/>
          <w:iCs w:val="0"/>
          <w:color w:val="3B3B3B"/>
          <w:sz w:val="24"/>
        </w:rPr>
        <w:t xml:space="preserve">SP </w:t>
      </w:r>
      <w:r w:rsidRPr="00A31B8E">
        <w:rPr>
          <w:rFonts w:cs="Times New Roman"/>
          <w:b w:val="0"/>
          <w:bCs/>
          <w:i w:val="0"/>
          <w:iCs w:val="0"/>
          <w:color w:val="3B3B3B"/>
          <w:sz w:val="24"/>
        </w:rPr>
        <w:t xml:space="preserve">included 32 recommendations.  These recommendations covered a wide variety of </w:t>
      </w:r>
      <w:r w:rsidR="003A15FE">
        <w:rPr>
          <w:rFonts w:cs="Times New Roman"/>
          <w:b w:val="0"/>
          <w:bCs/>
          <w:i w:val="0"/>
          <w:iCs w:val="0"/>
          <w:color w:val="3B3B3B"/>
          <w:sz w:val="24"/>
        </w:rPr>
        <w:t>subject areas,</w:t>
      </w:r>
      <w:r w:rsidRPr="00A31B8E">
        <w:rPr>
          <w:rFonts w:cs="Times New Roman"/>
          <w:b w:val="0"/>
          <w:bCs/>
          <w:i w:val="0"/>
          <w:iCs w:val="0"/>
          <w:color w:val="3B3B3B"/>
          <w:sz w:val="24"/>
        </w:rPr>
        <w:t xml:space="preserve"> to be </w:t>
      </w:r>
      <w:r w:rsidR="003A15FE">
        <w:rPr>
          <w:rFonts w:cs="Times New Roman"/>
          <w:b w:val="0"/>
          <w:bCs/>
          <w:i w:val="0"/>
          <w:iCs w:val="0"/>
          <w:color w:val="3B3B3B"/>
          <w:sz w:val="24"/>
        </w:rPr>
        <w:t xml:space="preserve">studied, worked </w:t>
      </w:r>
      <w:r w:rsidR="00CB5FE1">
        <w:rPr>
          <w:rFonts w:cs="Times New Roman"/>
          <w:b w:val="0"/>
          <w:bCs/>
          <w:i w:val="0"/>
          <w:iCs w:val="0"/>
          <w:color w:val="3B3B3B"/>
          <w:sz w:val="24"/>
        </w:rPr>
        <w:t>on,</w:t>
      </w:r>
      <w:r w:rsidR="003A15FE">
        <w:rPr>
          <w:rFonts w:cs="Times New Roman"/>
          <w:b w:val="0"/>
          <w:bCs/>
          <w:i w:val="0"/>
          <w:iCs w:val="0"/>
          <w:color w:val="3B3B3B"/>
          <w:sz w:val="24"/>
        </w:rPr>
        <w:t xml:space="preserve"> and </w:t>
      </w:r>
      <w:r w:rsidRPr="00A31B8E">
        <w:rPr>
          <w:rFonts w:cs="Times New Roman"/>
          <w:b w:val="0"/>
          <w:bCs/>
          <w:i w:val="0"/>
          <w:iCs w:val="0"/>
          <w:color w:val="3B3B3B"/>
          <w:sz w:val="24"/>
        </w:rPr>
        <w:t>phased in over a ten-year period.  Since its presentation in 2018, City staff has been systematically exploring the recommendations made, in order to determine whether or not each recommendation is the right fit for Salinas and verifying the amount of potential savings from such actions. </w:t>
      </w:r>
    </w:p>
    <w:p w14:paraId="40F8F6D1" w14:textId="5747BC23" w:rsidR="00A31B8E" w:rsidRPr="00A31B8E" w:rsidRDefault="00A31B8E" w:rsidP="00A31B8E">
      <w:pPr>
        <w:shd w:val="clear" w:color="auto" w:fill="FFFFFF"/>
        <w:spacing w:after="150"/>
        <w:jc w:val="both"/>
        <w:rPr>
          <w:rFonts w:cs="Times New Roman"/>
          <w:b w:val="0"/>
          <w:bCs/>
          <w:i w:val="0"/>
          <w:iCs w:val="0"/>
          <w:color w:val="3B3B3B"/>
          <w:sz w:val="24"/>
        </w:rPr>
      </w:pPr>
      <w:r w:rsidRPr="00A31B8E">
        <w:rPr>
          <w:rFonts w:cs="Times New Roman"/>
          <w:b w:val="0"/>
          <w:bCs/>
          <w:i w:val="0"/>
          <w:iCs w:val="0"/>
          <w:color w:val="3B3B3B"/>
          <w:sz w:val="24"/>
        </w:rPr>
        <w:t>In addition to individual items being considered, staff provides updates to the Finance Subcommittee on a</w:t>
      </w:r>
      <w:r w:rsidR="003A15FE">
        <w:rPr>
          <w:rFonts w:cs="Times New Roman"/>
          <w:b w:val="0"/>
          <w:bCs/>
          <w:i w:val="0"/>
          <w:iCs w:val="0"/>
          <w:color w:val="3B3B3B"/>
          <w:sz w:val="24"/>
        </w:rPr>
        <w:t xml:space="preserve">n ongoing </w:t>
      </w:r>
      <w:r w:rsidRPr="00A31B8E">
        <w:rPr>
          <w:rFonts w:cs="Times New Roman"/>
          <w:b w:val="0"/>
          <w:bCs/>
          <w:i w:val="0"/>
          <w:iCs w:val="0"/>
          <w:color w:val="3B3B3B"/>
          <w:sz w:val="24"/>
        </w:rPr>
        <w:t>basis</w:t>
      </w:r>
      <w:r w:rsidR="003A15FE">
        <w:rPr>
          <w:rFonts w:cs="Times New Roman"/>
          <w:b w:val="0"/>
          <w:bCs/>
          <w:i w:val="0"/>
          <w:iCs w:val="0"/>
          <w:color w:val="3B3B3B"/>
          <w:sz w:val="24"/>
        </w:rPr>
        <w:t xml:space="preserve">, and </w:t>
      </w:r>
      <w:r w:rsidRPr="00A31B8E">
        <w:rPr>
          <w:rFonts w:cs="Times New Roman"/>
          <w:b w:val="0"/>
          <w:bCs/>
          <w:i w:val="0"/>
          <w:iCs w:val="0"/>
          <w:color w:val="3B3B3B"/>
          <w:sz w:val="24"/>
        </w:rPr>
        <w:t>the full City Council receives updates from staff regarding the implementation of the recommendations. </w:t>
      </w:r>
    </w:p>
    <w:p w14:paraId="6469CD78" w14:textId="7676161D" w:rsidR="00A31B8E" w:rsidRPr="00A31B8E" w:rsidRDefault="00A31B8E" w:rsidP="00A31B8E">
      <w:pPr>
        <w:shd w:val="clear" w:color="auto" w:fill="FFFFFF"/>
        <w:spacing w:after="150"/>
        <w:jc w:val="both"/>
        <w:rPr>
          <w:rFonts w:cs="Times New Roman"/>
          <w:b w:val="0"/>
          <w:bCs/>
          <w:i w:val="0"/>
          <w:iCs w:val="0"/>
          <w:color w:val="3B3B3B"/>
          <w:sz w:val="24"/>
        </w:rPr>
      </w:pPr>
      <w:r w:rsidRPr="00A31B8E">
        <w:rPr>
          <w:rFonts w:cs="Times New Roman"/>
          <w:b w:val="0"/>
          <w:bCs/>
          <w:i w:val="0"/>
          <w:iCs w:val="0"/>
          <w:color w:val="3B3B3B"/>
          <w:sz w:val="24"/>
        </w:rPr>
        <w:t>At the time, T</w:t>
      </w:r>
      <w:r w:rsidR="003A15FE">
        <w:rPr>
          <w:rFonts w:cs="Times New Roman"/>
          <w:b w:val="0"/>
          <w:bCs/>
          <w:i w:val="0"/>
          <w:iCs w:val="0"/>
          <w:color w:val="3B3B3B"/>
          <w:sz w:val="24"/>
        </w:rPr>
        <w:t xml:space="preserve">SP </w:t>
      </w:r>
      <w:r w:rsidRPr="00A31B8E">
        <w:rPr>
          <w:rFonts w:cs="Times New Roman"/>
          <w:b w:val="0"/>
          <w:bCs/>
          <w:i w:val="0"/>
          <w:iCs w:val="0"/>
          <w:color w:val="3B3B3B"/>
          <w:sz w:val="24"/>
        </w:rPr>
        <w:t xml:space="preserve">identified potential solutions in </w:t>
      </w:r>
      <w:r w:rsidR="003A15FE">
        <w:rPr>
          <w:rFonts w:cs="Times New Roman"/>
          <w:b w:val="0"/>
          <w:bCs/>
          <w:i w:val="0"/>
          <w:iCs w:val="0"/>
          <w:color w:val="3B3B3B"/>
          <w:sz w:val="24"/>
        </w:rPr>
        <w:t xml:space="preserve">an effort </w:t>
      </w:r>
      <w:r w:rsidRPr="00A31B8E">
        <w:rPr>
          <w:rFonts w:cs="Times New Roman"/>
          <w:b w:val="0"/>
          <w:bCs/>
          <w:i w:val="0"/>
          <w:iCs w:val="0"/>
          <w:color w:val="3B3B3B"/>
          <w:sz w:val="24"/>
        </w:rPr>
        <w:t xml:space="preserve">to preserve core City services and address the housing crisis.  Utilizing a ten-year budget model, </w:t>
      </w:r>
      <w:r w:rsidR="003A15FE">
        <w:rPr>
          <w:rFonts w:cs="Times New Roman"/>
          <w:b w:val="0"/>
          <w:bCs/>
          <w:i w:val="0"/>
          <w:iCs w:val="0"/>
          <w:color w:val="3B3B3B"/>
          <w:sz w:val="24"/>
        </w:rPr>
        <w:t xml:space="preserve">TSP </w:t>
      </w:r>
      <w:r w:rsidRPr="00A31B8E">
        <w:rPr>
          <w:rFonts w:cs="Times New Roman"/>
          <w:b w:val="0"/>
          <w:bCs/>
          <w:i w:val="0"/>
          <w:iCs w:val="0"/>
          <w:color w:val="3B3B3B"/>
          <w:sz w:val="24"/>
        </w:rPr>
        <w:t>identifie</w:t>
      </w:r>
      <w:r w:rsidR="003A15FE">
        <w:rPr>
          <w:rFonts w:cs="Times New Roman"/>
          <w:b w:val="0"/>
          <w:bCs/>
          <w:i w:val="0"/>
          <w:iCs w:val="0"/>
          <w:color w:val="3B3B3B"/>
          <w:sz w:val="24"/>
        </w:rPr>
        <w:t>d</w:t>
      </w:r>
      <w:r w:rsidRPr="00A31B8E">
        <w:rPr>
          <w:rFonts w:cs="Times New Roman"/>
          <w:b w:val="0"/>
          <w:bCs/>
          <w:i w:val="0"/>
          <w:iCs w:val="0"/>
          <w:color w:val="3B3B3B"/>
          <w:sz w:val="24"/>
        </w:rPr>
        <w:t xml:space="preserve"> the recommendations that, taken together, would eliminate the City's structural budget deficit and establish resources which can be utilized to address the housing crisis.  These recommendations include</w:t>
      </w:r>
      <w:r w:rsidR="003A15FE">
        <w:rPr>
          <w:rFonts w:cs="Times New Roman"/>
          <w:b w:val="0"/>
          <w:bCs/>
          <w:i w:val="0"/>
          <w:iCs w:val="0"/>
          <w:color w:val="3B3B3B"/>
          <w:sz w:val="24"/>
        </w:rPr>
        <w:t>d</w:t>
      </w:r>
      <w:r w:rsidRPr="00A31B8E">
        <w:rPr>
          <w:rFonts w:cs="Times New Roman"/>
          <w:b w:val="0"/>
          <w:bCs/>
          <w:i w:val="0"/>
          <w:iCs w:val="0"/>
          <w:color w:val="3B3B3B"/>
          <w:sz w:val="24"/>
        </w:rPr>
        <w:t xml:space="preserve"> plans to reduce current </w:t>
      </w:r>
      <w:r w:rsidRPr="00A31B8E">
        <w:rPr>
          <w:rFonts w:cs="Times New Roman"/>
          <w:b w:val="0"/>
          <w:bCs/>
          <w:i w:val="0"/>
          <w:iCs w:val="0"/>
          <w:color w:val="3B3B3B"/>
          <w:sz w:val="24"/>
        </w:rPr>
        <w:lastRenderedPageBreak/>
        <w:t xml:space="preserve">expenditures, find ways to implement current efforts more efficiently, and identify potential new revenues.  Additionally, the </w:t>
      </w:r>
      <w:r w:rsidR="003A15FE">
        <w:rPr>
          <w:rFonts w:cs="Times New Roman"/>
          <w:b w:val="0"/>
          <w:bCs/>
          <w:i w:val="0"/>
          <w:iCs w:val="0"/>
          <w:color w:val="3B3B3B"/>
          <w:sz w:val="24"/>
        </w:rPr>
        <w:t>TS</w:t>
      </w:r>
      <w:r w:rsidRPr="00A31B8E">
        <w:rPr>
          <w:rFonts w:cs="Times New Roman"/>
          <w:b w:val="0"/>
          <w:bCs/>
          <w:i w:val="0"/>
          <w:iCs w:val="0"/>
          <w:color w:val="3B3B3B"/>
          <w:sz w:val="24"/>
        </w:rPr>
        <w:t xml:space="preserve">P included recommendations to increase the supply of affordable housing and decrease the number of residents living in overcrowded and unsafe living conditions.  Recognizing that it's impossible to provide public services without employees, </w:t>
      </w:r>
      <w:r w:rsidR="003A15FE">
        <w:rPr>
          <w:rFonts w:cs="Times New Roman"/>
          <w:b w:val="0"/>
          <w:bCs/>
          <w:i w:val="0"/>
          <w:iCs w:val="0"/>
          <w:color w:val="3B3B3B"/>
          <w:sz w:val="24"/>
        </w:rPr>
        <w:t xml:space="preserve">TSP </w:t>
      </w:r>
      <w:r w:rsidRPr="00A31B8E">
        <w:rPr>
          <w:rFonts w:cs="Times New Roman"/>
          <w:b w:val="0"/>
          <w:bCs/>
          <w:i w:val="0"/>
          <w:iCs w:val="0"/>
          <w:color w:val="3B3B3B"/>
          <w:sz w:val="24"/>
        </w:rPr>
        <w:t>did not recommend any layoffs.</w:t>
      </w:r>
    </w:p>
    <w:p w14:paraId="439C2240" w14:textId="7B23E5D9" w:rsidR="00B17EA6" w:rsidRDefault="003038B0" w:rsidP="00A31B8E">
      <w:pPr>
        <w:shd w:val="clear" w:color="auto" w:fill="FFFFFF"/>
        <w:spacing w:after="150"/>
        <w:jc w:val="both"/>
        <w:rPr>
          <w:rFonts w:cs="Times New Roman"/>
          <w:b w:val="0"/>
          <w:bCs/>
          <w:i w:val="0"/>
          <w:iCs w:val="0"/>
          <w:color w:val="3B3B3B"/>
          <w:sz w:val="24"/>
        </w:rPr>
      </w:pPr>
      <w:r>
        <w:rPr>
          <w:rFonts w:cs="Times New Roman"/>
          <w:b w:val="0"/>
          <w:bCs/>
          <w:i w:val="0"/>
          <w:iCs w:val="0"/>
          <w:color w:val="3B3B3B"/>
          <w:sz w:val="24"/>
        </w:rPr>
        <w:t xml:space="preserve">An initial presentation of the draft Salinas Plan Refresh information was given to the Finance Committee on February 7, 2023. Mr. Branson has continued to work with all Departments on refining the document.  </w:t>
      </w:r>
      <w:r w:rsidRPr="00A31B8E">
        <w:rPr>
          <w:rFonts w:cs="Times New Roman"/>
          <w:b w:val="0"/>
          <w:bCs/>
          <w:i w:val="0"/>
          <w:iCs w:val="0"/>
          <w:color w:val="3B3B3B"/>
          <w:sz w:val="24"/>
        </w:rPr>
        <w:t xml:space="preserve">The </w:t>
      </w:r>
      <w:r>
        <w:rPr>
          <w:rFonts w:cs="Times New Roman"/>
          <w:b w:val="0"/>
          <w:bCs/>
          <w:i w:val="0"/>
          <w:iCs w:val="0"/>
          <w:color w:val="3B3B3B"/>
          <w:sz w:val="24"/>
        </w:rPr>
        <w:t xml:space="preserve">ongoing </w:t>
      </w:r>
      <w:r w:rsidRPr="00A31B8E">
        <w:rPr>
          <w:rFonts w:cs="Times New Roman"/>
          <w:b w:val="0"/>
          <w:bCs/>
          <w:i w:val="0"/>
          <w:iCs w:val="0"/>
          <w:color w:val="3B3B3B"/>
          <w:sz w:val="24"/>
        </w:rPr>
        <w:t xml:space="preserve">challenges facing the City of Salinas are real and need to be addressed; This Salinas Plan Refresh examines progress to date and, post the COVID-19 Pandemic, identifies where we are on the </w:t>
      </w:r>
      <w:r>
        <w:rPr>
          <w:rFonts w:cs="Times New Roman"/>
          <w:b w:val="0"/>
          <w:bCs/>
          <w:i w:val="0"/>
          <w:iCs w:val="0"/>
          <w:color w:val="3B3B3B"/>
          <w:sz w:val="24"/>
        </w:rPr>
        <w:t xml:space="preserve">original </w:t>
      </w:r>
      <w:r w:rsidRPr="00A31B8E">
        <w:rPr>
          <w:rFonts w:cs="Times New Roman"/>
          <w:b w:val="0"/>
          <w:bCs/>
          <w:i w:val="0"/>
          <w:iCs w:val="0"/>
          <w:color w:val="3B3B3B"/>
          <w:sz w:val="24"/>
        </w:rPr>
        <w:t>recommendations</w:t>
      </w:r>
      <w:r>
        <w:rPr>
          <w:rFonts w:cs="Times New Roman"/>
          <w:b w:val="0"/>
          <w:bCs/>
          <w:i w:val="0"/>
          <w:iCs w:val="0"/>
          <w:color w:val="3B3B3B"/>
          <w:sz w:val="24"/>
        </w:rPr>
        <w:t>, identifies completed tasks</w:t>
      </w:r>
      <w:r w:rsidRPr="00A31B8E">
        <w:rPr>
          <w:rFonts w:cs="Times New Roman"/>
          <w:b w:val="0"/>
          <w:bCs/>
          <w:i w:val="0"/>
          <w:iCs w:val="0"/>
          <w:color w:val="3B3B3B"/>
          <w:sz w:val="24"/>
        </w:rPr>
        <w:t xml:space="preserve"> and further </w:t>
      </w:r>
      <w:r>
        <w:rPr>
          <w:rFonts w:cs="Times New Roman"/>
          <w:b w:val="0"/>
          <w:bCs/>
          <w:i w:val="0"/>
          <w:iCs w:val="0"/>
          <w:color w:val="3B3B3B"/>
          <w:sz w:val="24"/>
        </w:rPr>
        <w:t xml:space="preserve">identifies and </w:t>
      </w:r>
      <w:r w:rsidRPr="00A31B8E">
        <w:rPr>
          <w:rFonts w:cs="Times New Roman"/>
          <w:b w:val="0"/>
          <w:bCs/>
          <w:i w:val="0"/>
          <w:iCs w:val="0"/>
          <w:color w:val="3B3B3B"/>
          <w:sz w:val="24"/>
        </w:rPr>
        <w:t xml:space="preserve">proposes additional needs. </w:t>
      </w:r>
      <w:r w:rsidR="00A31B8E" w:rsidRPr="00A31B8E">
        <w:rPr>
          <w:rFonts w:cs="Times New Roman"/>
          <w:b w:val="0"/>
          <w:bCs/>
          <w:i w:val="0"/>
          <w:iCs w:val="0"/>
          <w:color w:val="3B3B3B"/>
          <w:sz w:val="24"/>
        </w:rPr>
        <w:t xml:space="preserve">  </w:t>
      </w:r>
    </w:p>
    <w:p w14:paraId="6EE834B3" w14:textId="77777777" w:rsidR="00B17EA6" w:rsidRPr="00EA3033" w:rsidRDefault="00B17EA6" w:rsidP="00B17EA6">
      <w:pPr>
        <w:jc w:val="both"/>
        <w:rPr>
          <w:rFonts w:cs="Times New Roman"/>
          <w:b w:val="0"/>
          <w:i w:val="0"/>
          <w:sz w:val="24"/>
        </w:rPr>
      </w:pPr>
      <w:r w:rsidRPr="00EA3033">
        <w:rPr>
          <w:rFonts w:cs="Times New Roman"/>
          <w:i w:val="0"/>
          <w:sz w:val="24"/>
          <w:u w:val="single"/>
        </w:rPr>
        <w:t>CEQA CONSIDERATION</w:t>
      </w:r>
      <w:r w:rsidRPr="00EA3033">
        <w:rPr>
          <w:rFonts w:cs="Times New Roman"/>
          <w:b w:val="0"/>
          <w:i w:val="0"/>
          <w:sz w:val="24"/>
          <w:u w:val="single"/>
        </w:rPr>
        <w:t>:</w:t>
      </w:r>
    </w:p>
    <w:p w14:paraId="5D3AB5A8" w14:textId="77777777" w:rsidR="00B17EA6" w:rsidRPr="00EA3033" w:rsidRDefault="00B17EA6" w:rsidP="00B17EA6">
      <w:pPr>
        <w:jc w:val="both"/>
        <w:rPr>
          <w:rFonts w:cs="Times New Roman"/>
          <w:b w:val="0"/>
          <w:i w:val="0"/>
          <w:sz w:val="24"/>
        </w:rPr>
      </w:pPr>
    </w:p>
    <w:p w14:paraId="3057C6F9" w14:textId="77777777" w:rsidR="00B17EA6" w:rsidRPr="00EA3033" w:rsidRDefault="00B17EA6" w:rsidP="00B17EA6">
      <w:pPr>
        <w:jc w:val="both"/>
        <w:rPr>
          <w:rFonts w:cs="Times New Roman"/>
          <w:b w:val="0"/>
          <w:i w:val="0"/>
          <w:sz w:val="24"/>
        </w:rPr>
      </w:pPr>
      <w:r w:rsidRPr="0011662F">
        <w:rPr>
          <w:rFonts w:cs="Times New Roman"/>
          <w:bCs/>
          <w:i w:val="0"/>
          <w:sz w:val="24"/>
        </w:rPr>
        <w:t>Not a Project.</w:t>
      </w:r>
      <w:r w:rsidRPr="00EA3033">
        <w:rPr>
          <w:rFonts w:cs="Times New Roman"/>
          <w:b w:val="0"/>
          <w:i w:val="0"/>
          <w:sz w:val="24"/>
        </w:rPr>
        <w:t xml:space="preserve">  The City of Salinas has determined that the proposed action is not a project as defined by the California Environmental Quality Act (CEQA) (Guidelines Section 15378).</w:t>
      </w:r>
    </w:p>
    <w:p w14:paraId="3279093D" w14:textId="77777777" w:rsidR="00B17EA6" w:rsidRPr="00EA3033" w:rsidRDefault="00B17EA6" w:rsidP="00B17EA6">
      <w:pPr>
        <w:jc w:val="both"/>
        <w:rPr>
          <w:rFonts w:cs="Times New Roman"/>
          <w:b w:val="0"/>
          <w:i w:val="0"/>
          <w:sz w:val="24"/>
          <w:u w:val="single"/>
        </w:rPr>
      </w:pPr>
    </w:p>
    <w:p w14:paraId="68642746" w14:textId="77777777" w:rsidR="00B17EA6" w:rsidRPr="00EA3033" w:rsidRDefault="00B17EA6" w:rsidP="00B17EA6">
      <w:pPr>
        <w:jc w:val="both"/>
        <w:rPr>
          <w:rFonts w:cs="Times New Roman"/>
          <w:b w:val="0"/>
          <w:i w:val="0"/>
          <w:sz w:val="24"/>
        </w:rPr>
      </w:pPr>
      <w:r w:rsidRPr="00EA3033">
        <w:rPr>
          <w:rFonts w:cs="Times New Roman"/>
          <w:i w:val="0"/>
          <w:sz w:val="24"/>
          <w:u w:val="single"/>
        </w:rPr>
        <w:t>STRATEGIC PLAN</w:t>
      </w:r>
      <w:r>
        <w:rPr>
          <w:rFonts w:cs="Times New Roman"/>
          <w:i w:val="0"/>
          <w:sz w:val="24"/>
          <w:u w:val="single"/>
        </w:rPr>
        <w:t xml:space="preserve"> INITIATIVE</w:t>
      </w:r>
      <w:r w:rsidRPr="00EA3033">
        <w:rPr>
          <w:rFonts w:cs="Times New Roman"/>
          <w:b w:val="0"/>
          <w:i w:val="0"/>
          <w:sz w:val="24"/>
        </w:rPr>
        <w:t>:</w:t>
      </w:r>
    </w:p>
    <w:p w14:paraId="65439885" w14:textId="77777777" w:rsidR="00B17EA6" w:rsidRPr="00EA3033" w:rsidRDefault="00B17EA6" w:rsidP="00B17EA6">
      <w:pPr>
        <w:jc w:val="both"/>
        <w:rPr>
          <w:rFonts w:cs="Times New Roman"/>
          <w:b w:val="0"/>
          <w:i w:val="0"/>
          <w:sz w:val="24"/>
          <w:u w:val="single"/>
        </w:rPr>
      </w:pPr>
    </w:p>
    <w:p w14:paraId="6D3F1C53" w14:textId="33C65091" w:rsidR="00B17EA6" w:rsidRDefault="00B17EA6" w:rsidP="00B17EA6">
      <w:pPr>
        <w:ind w:right="541"/>
        <w:jc w:val="both"/>
        <w:rPr>
          <w:rFonts w:eastAsia="Arial" w:cs="Times New Roman"/>
          <w:b w:val="0"/>
          <w:i w:val="0"/>
          <w:sz w:val="24"/>
        </w:rPr>
      </w:pPr>
      <w:r w:rsidRPr="00EA3033">
        <w:rPr>
          <w:rFonts w:eastAsia="Arial" w:cs="Times New Roman"/>
          <w:b w:val="0"/>
          <w:i w:val="0"/>
          <w:sz w:val="24"/>
        </w:rPr>
        <w:t>Th</w:t>
      </w:r>
      <w:r>
        <w:rPr>
          <w:rFonts w:eastAsia="Arial" w:cs="Times New Roman"/>
          <w:b w:val="0"/>
          <w:i w:val="0"/>
          <w:sz w:val="24"/>
        </w:rPr>
        <w:t>is report aligns with the City Council’s goal of Effective and Culturally Responsive Government</w:t>
      </w:r>
      <w:r w:rsidR="00321A2B">
        <w:rPr>
          <w:rFonts w:eastAsia="Arial" w:cs="Times New Roman"/>
          <w:b w:val="0"/>
          <w:i w:val="0"/>
          <w:sz w:val="24"/>
        </w:rPr>
        <w:t>.</w:t>
      </w:r>
      <w:r>
        <w:rPr>
          <w:rFonts w:eastAsia="Arial" w:cs="Times New Roman"/>
          <w:b w:val="0"/>
          <w:i w:val="0"/>
          <w:sz w:val="24"/>
        </w:rPr>
        <w:t xml:space="preserve"> (City of Salinas Strategic Plan 2022-2025) </w:t>
      </w:r>
      <w:r w:rsidRPr="00EA3033">
        <w:rPr>
          <w:rFonts w:eastAsia="Arial" w:cs="Times New Roman"/>
          <w:b w:val="0"/>
          <w:i w:val="0"/>
          <w:sz w:val="24"/>
        </w:rPr>
        <w:t xml:space="preserve"> </w:t>
      </w:r>
    </w:p>
    <w:p w14:paraId="7CACBB51" w14:textId="77777777" w:rsidR="00B17EA6" w:rsidRDefault="00B17EA6" w:rsidP="00B17EA6">
      <w:pPr>
        <w:jc w:val="both"/>
        <w:rPr>
          <w:bCs/>
          <w:i w:val="0"/>
          <w:iCs w:val="0"/>
          <w:sz w:val="24"/>
          <w:u w:val="single"/>
        </w:rPr>
      </w:pPr>
    </w:p>
    <w:p w14:paraId="099B085E" w14:textId="77777777" w:rsidR="00B17EA6" w:rsidRPr="00C85179" w:rsidRDefault="00B17EA6" w:rsidP="00B17EA6">
      <w:pPr>
        <w:jc w:val="both"/>
        <w:rPr>
          <w:rFonts w:cs="Times New Roman"/>
          <w:i w:val="0"/>
          <w:iCs w:val="0"/>
          <w:sz w:val="24"/>
        </w:rPr>
      </w:pPr>
      <w:r w:rsidRPr="00C85179">
        <w:rPr>
          <w:bCs/>
          <w:i w:val="0"/>
          <w:iCs w:val="0"/>
          <w:sz w:val="24"/>
          <w:u w:val="single"/>
        </w:rPr>
        <w:t>DEPARTMENTAL COORDINATION</w:t>
      </w:r>
      <w:r w:rsidRPr="00C85179">
        <w:rPr>
          <w:bCs/>
          <w:i w:val="0"/>
          <w:iCs w:val="0"/>
          <w:sz w:val="24"/>
        </w:rPr>
        <w:t>:</w:t>
      </w:r>
    </w:p>
    <w:p w14:paraId="1B9CAE08" w14:textId="77777777" w:rsidR="00B17EA6" w:rsidRDefault="00B17EA6" w:rsidP="00B17EA6">
      <w:pPr>
        <w:jc w:val="both"/>
        <w:rPr>
          <w:b w:val="0"/>
          <w:bCs/>
          <w:i w:val="0"/>
          <w:iCs w:val="0"/>
          <w:sz w:val="24"/>
        </w:rPr>
      </w:pPr>
    </w:p>
    <w:p w14:paraId="64CD1F01" w14:textId="22354015" w:rsidR="00B17EA6" w:rsidRDefault="00B17EA6" w:rsidP="00B17EA6">
      <w:pPr>
        <w:jc w:val="both"/>
        <w:rPr>
          <w:b w:val="0"/>
          <w:bCs/>
          <w:i w:val="0"/>
          <w:iCs w:val="0"/>
          <w:sz w:val="24"/>
        </w:rPr>
      </w:pPr>
      <w:r>
        <w:rPr>
          <w:b w:val="0"/>
          <w:bCs/>
          <w:i w:val="0"/>
          <w:iCs w:val="0"/>
          <w:sz w:val="24"/>
        </w:rPr>
        <w:t>Administration</w:t>
      </w:r>
      <w:r w:rsidR="00321A2B">
        <w:rPr>
          <w:b w:val="0"/>
          <w:bCs/>
          <w:i w:val="0"/>
          <w:iCs w:val="0"/>
          <w:sz w:val="24"/>
        </w:rPr>
        <w:t xml:space="preserve"> coordinated with all Departments </w:t>
      </w:r>
      <w:r w:rsidR="00CB5FE1">
        <w:rPr>
          <w:b w:val="0"/>
          <w:bCs/>
          <w:i w:val="0"/>
          <w:iCs w:val="0"/>
          <w:sz w:val="24"/>
        </w:rPr>
        <w:t xml:space="preserve">and Mr. Branson, </w:t>
      </w:r>
      <w:r w:rsidR="00321A2B">
        <w:rPr>
          <w:b w:val="0"/>
          <w:bCs/>
          <w:i w:val="0"/>
          <w:iCs w:val="0"/>
          <w:sz w:val="24"/>
        </w:rPr>
        <w:t>in coordinating The Salinas Plan Refresh</w:t>
      </w:r>
      <w:r>
        <w:rPr>
          <w:b w:val="0"/>
          <w:bCs/>
          <w:i w:val="0"/>
          <w:iCs w:val="0"/>
          <w:sz w:val="24"/>
        </w:rPr>
        <w:t>.</w:t>
      </w:r>
    </w:p>
    <w:p w14:paraId="6F62699B" w14:textId="77777777" w:rsidR="00A31B8E" w:rsidRPr="00A31B8E" w:rsidRDefault="00A31B8E" w:rsidP="00A31B8E">
      <w:pPr>
        <w:rPr>
          <w:rFonts w:eastAsiaTheme="minorEastAsia" w:cs="Times New Roman"/>
          <w:b w:val="0"/>
          <w:bCs/>
          <w:i w:val="0"/>
          <w:iCs w:val="0"/>
          <w:sz w:val="24"/>
        </w:rPr>
      </w:pPr>
    </w:p>
    <w:p w14:paraId="2D7A52B3" w14:textId="627EC2C8" w:rsidR="00A31B8E" w:rsidRDefault="00A31B8E" w:rsidP="00A31B8E">
      <w:pPr>
        <w:rPr>
          <w:rFonts w:eastAsiaTheme="minorEastAsia" w:cs="Times New Roman"/>
          <w:b w:val="0"/>
          <w:bCs/>
          <w:i w:val="0"/>
          <w:iCs w:val="0"/>
          <w:sz w:val="24"/>
        </w:rPr>
      </w:pPr>
      <w:r w:rsidRPr="00A31B8E">
        <w:rPr>
          <w:rFonts w:eastAsiaTheme="minorEastAsia" w:cs="Times New Roman"/>
          <w:b w:val="0"/>
          <w:bCs/>
          <w:i w:val="0"/>
          <w:iCs w:val="0"/>
          <w:sz w:val="24"/>
        </w:rPr>
        <w:t>Attachments:</w:t>
      </w:r>
    </w:p>
    <w:p w14:paraId="48C36C60" w14:textId="182DD3BF" w:rsidR="00A31B8E" w:rsidRPr="00A31B8E" w:rsidRDefault="00A31B8E" w:rsidP="00A31B8E">
      <w:pPr>
        <w:rPr>
          <w:rFonts w:eastAsiaTheme="minorEastAsia" w:cs="Times New Roman"/>
          <w:b w:val="0"/>
          <w:bCs/>
          <w:i w:val="0"/>
          <w:iCs w:val="0"/>
          <w:sz w:val="24"/>
        </w:rPr>
      </w:pPr>
      <w:r w:rsidRPr="00A31B8E">
        <w:rPr>
          <w:rFonts w:eastAsiaTheme="minorEastAsia" w:cs="Times New Roman"/>
          <w:b w:val="0"/>
          <w:bCs/>
          <w:i w:val="0"/>
          <w:iCs w:val="0"/>
          <w:sz w:val="24"/>
        </w:rPr>
        <w:t xml:space="preserve">Salinas Plan Refresh  </w:t>
      </w:r>
    </w:p>
    <w:p w14:paraId="1A0C7C76" w14:textId="77777777" w:rsidR="00A31B8E" w:rsidRPr="00A31B8E" w:rsidRDefault="00A31B8E">
      <w:pPr>
        <w:rPr>
          <w:b w:val="0"/>
          <w:i w:val="0"/>
          <w:iCs w:val="0"/>
          <w:sz w:val="24"/>
        </w:rPr>
      </w:pPr>
    </w:p>
    <w:p w14:paraId="2B3C0746" w14:textId="77777777" w:rsidR="00A31B8E" w:rsidRPr="00A31B8E" w:rsidRDefault="00A31B8E">
      <w:pPr>
        <w:rPr>
          <w:b w:val="0"/>
          <w:i w:val="0"/>
          <w:iCs w:val="0"/>
          <w:sz w:val="24"/>
        </w:rPr>
      </w:pPr>
    </w:p>
    <w:p w14:paraId="64B44F27" w14:textId="77777777" w:rsidR="00A31B8E" w:rsidRDefault="00A31B8E">
      <w:pPr>
        <w:rPr>
          <w:bCs/>
          <w:i w:val="0"/>
          <w:iCs w:val="0"/>
          <w:sz w:val="24"/>
        </w:rPr>
      </w:pPr>
    </w:p>
    <w:p w14:paraId="59E37B7B" w14:textId="77777777" w:rsidR="00A31B8E" w:rsidRDefault="00A31B8E">
      <w:pPr>
        <w:rPr>
          <w:bCs/>
          <w:i w:val="0"/>
          <w:iCs w:val="0"/>
          <w:sz w:val="24"/>
        </w:rPr>
      </w:pPr>
    </w:p>
    <w:p w14:paraId="672803DD" w14:textId="77777777" w:rsidR="00A31B8E" w:rsidRDefault="00A31B8E">
      <w:pPr>
        <w:rPr>
          <w:bCs/>
          <w:i w:val="0"/>
          <w:iCs w:val="0"/>
          <w:sz w:val="24"/>
        </w:rPr>
      </w:pPr>
    </w:p>
    <w:p w14:paraId="16102F73" w14:textId="77777777" w:rsidR="00A31B8E" w:rsidRDefault="00A31B8E">
      <w:pPr>
        <w:rPr>
          <w:bCs/>
          <w:i w:val="0"/>
          <w:iCs w:val="0"/>
          <w:sz w:val="24"/>
        </w:rPr>
      </w:pPr>
    </w:p>
    <w:p w14:paraId="40E31ABA" w14:textId="77777777" w:rsidR="00A31B8E" w:rsidRDefault="00A31B8E">
      <w:pPr>
        <w:rPr>
          <w:bCs/>
          <w:i w:val="0"/>
          <w:iCs w:val="0"/>
          <w:sz w:val="24"/>
        </w:rPr>
      </w:pPr>
    </w:p>
    <w:p w14:paraId="08B0D7DF" w14:textId="77777777" w:rsidR="00A31B8E" w:rsidRDefault="00A31B8E">
      <w:pPr>
        <w:rPr>
          <w:bCs/>
          <w:i w:val="0"/>
          <w:iCs w:val="0"/>
          <w:sz w:val="24"/>
        </w:rPr>
      </w:pPr>
    </w:p>
    <w:p w14:paraId="1B86DD80" w14:textId="77777777" w:rsidR="00A31B8E" w:rsidRDefault="00A31B8E">
      <w:pPr>
        <w:rPr>
          <w:bCs/>
          <w:i w:val="0"/>
          <w:iCs w:val="0"/>
          <w:sz w:val="24"/>
        </w:rPr>
      </w:pPr>
    </w:p>
    <w:p w14:paraId="469A980E" w14:textId="77777777" w:rsidR="00A31B8E" w:rsidRDefault="00A31B8E">
      <w:pPr>
        <w:rPr>
          <w:bCs/>
          <w:i w:val="0"/>
          <w:iCs w:val="0"/>
          <w:sz w:val="24"/>
        </w:rPr>
      </w:pPr>
    </w:p>
    <w:p w14:paraId="21AD9190" w14:textId="77777777" w:rsidR="00A31B8E" w:rsidRDefault="00A31B8E">
      <w:pPr>
        <w:rPr>
          <w:bCs/>
          <w:i w:val="0"/>
          <w:iCs w:val="0"/>
          <w:sz w:val="24"/>
        </w:rPr>
      </w:pPr>
    </w:p>
    <w:p w14:paraId="564543F6" w14:textId="77777777" w:rsidR="00A31B8E" w:rsidRDefault="00A31B8E">
      <w:pPr>
        <w:rPr>
          <w:bCs/>
          <w:i w:val="0"/>
          <w:iCs w:val="0"/>
          <w:sz w:val="24"/>
        </w:rPr>
      </w:pPr>
    </w:p>
    <w:p w14:paraId="3A7449ED" w14:textId="77777777" w:rsidR="00A31B8E" w:rsidRDefault="00A31B8E">
      <w:pPr>
        <w:rPr>
          <w:bCs/>
          <w:i w:val="0"/>
          <w:iCs w:val="0"/>
          <w:sz w:val="24"/>
        </w:rPr>
      </w:pPr>
    </w:p>
    <w:p w14:paraId="5D0B4228" w14:textId="77777777" w:rsidR="00A31B8E" w:rsidRDefault="00A31B8E">
      <w:pPr>
        <w:rPr>
          <w:bCs/>
          <w:i w:val="0"/>
          <w:iCs w:val="0"/>
          <w:sz w:val="24"/>
        </w:rPr>
      </w:pPr>
    </w:p>
    <w:sectPr w:rsidR="00A31B8E">
      <w:pgSz w:w="12240" w:h="15840" w:code="1"/>
      <w:pgMar w:top="720" w:right="1152" w:bottom="720" w:left="1152" w:header="720" w:footer="720" w:gutter="0"/>
      <w:cols w:space="720"/>
      <w:noEndnote/>
      <w:docGrid w:linePitch="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57964" w14:textId="77777777" w:rsidR="00E10E20" w:rsidRDefault="00E10E20">
      <w:r>
        <w:separator/>
      </w:r>
    </w:p>
  </w:endnote>
  <w:endnote w:type="continuationSeparator" w:id="0">
    <w:p w14:paraId="62EC9A7E" w14:textId="77777777" w:rsidR="00E10E20" w:rsidRDefault="00E10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FCFC7" w14:textId="77777777" w:rsidR="00E10E20" w:rsidRDefault="00E10E20">
      <w:r>
        <w:separator/>
      </w:r>
    </w:p>
  </w:footnote>
  <w:footnote w:type="continuationSeparator" w:id="0">
    <w:p w14:paraId="46A143FD" w14:textId="77777777" w:rsidR="00E10E20" w:rsidRDefault="00E10E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15FB"/>
    <w:multiLevelType w:val="hybridMultilevel"/>
    <w:tmpl w:val="E068A6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85109"/>
    <w:multiLevelType w:val="hybridMultilevel"/>
    <w:tmpl w:val="B5FE5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DA019B"/>
    <w:multiLevelType w:val="hybridMultilevel"/>
    <w:tmpl w:val="B1E2D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C85FBE"/>
    <w:multiLevelType w:val="hybridMultilevel"/>
    <w:tmpl w:val="735AE7B8"/>
    <w:lvl w:ilvl="0" w:tplc="32648D78">
      <w:start w:val="1"/>
      <w:numFmt w:val="decimal"/>
      <w:lvlText w:val="%1."/>
      <w:lvlJc w:val="left"/>
      <w:pPr>
        <w:ind w:left="360" w:hanging="360"/>
      </w:pPr>
      <w:rPr>
        <w:rFonts w:ascii="Times New Roman" w:eastAsia="Calibr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1A032C9"/>
    <w:multiLevelType w:val="hybridMultilevel"/>
    <w:tmpl w:val="DA62666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9B70181"/>
    <w:multiLevelType w:val="hybridMultilevel"/>
    <w:tmpl w:val="CAB628D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C041BC2"/>
    <w:multiLevelType w:val="hybridMultilevel"/>
    <w:tmpl w:val="39F4953C"/>
    <w:lvl w:ilvl="0" w:tplc="04090001">
      <w:start w:val="1"/>
      <w:numFmt w:val="bullet"/>
      <w:lvlText w:val=""/>
      <w:lvlJc w:val="left"/>
      <w:pPr>
        <w:tabs>
          <w:tab w:val="num" w:pos="838"/>
        </w:tabs>
        <w:ind w:left="838" w:hanging="360"/>
      </w:pPr>
      <w:rPr>
        <w:rFonts w:ascii="Symbol" w:hAnsi="Symbol" w:hint="default"/>
      </w:rPr>
    </w:lvl>
    <w:lvl w:ilvl="1" w:tplc="04090003" w:tentative="1">
      <w:start w:val="1"/>
      <w:numFmt w:val="bullet"/>
      <w:lvlText w:val="o"/>
      <w:lvlJc w:val="left"/>
      <w:pPr>
        <w:tabs>
          <w:tab w:val="num" w:pos="1558"/>
        </w:tabs>
        <w:ind w:left="1558" w:hanging="360"/>
      </w:pPr>
      <w:rPr>
        <w:rFonts w:ascii="Courier New" w:hAnsi="Courier New" w:hint="default"/>
      </w:rPr>
    </w:lvl>
    <w:lvl w:ilvl="2" w:tplc="04090005" w:tentative="1">
      <w:start w:val="1"/>
      <w:numFmt w:val="bullet"/>
      <w:lvlText w:val=""/>
      <w:lvlJc w:val="left"/>
      <w:pPr>
        <w:tabs>
          <w:tab w:val="num" w:pos="2278"/>
        </w:tabs>
        <w:ind w:left="2278" w:hanging="360"/>
      </w:pPr>
      <w:rPr>
        <w:rFonts w:ascii="Wingdings" w:hAnsi="Wingdings" w:hint="default"/>
      </w:rPr>
    </w:lvl>
    <w:lvl w:ilvl="3" w:tplc="04090001" w:tentative="1">
      <w:start w:val="1"/>
      <w:numFmt w:val="bullet"/>
      <w:lvlText w:val=""/>
      <w:lvlJc w:val="left"/>
      <w:pPr>
        <w:tabs>
          <w:tab w:val="num" w:pos="2998"/>
        </w:tabs>
        <w:ind w:left="2998" w:hanging="360"/>
      </w:pPr>
      <w:rPr>
        <w:rFonts w:ascii="Symbol" w:hAnsi="Symbol" w:hint="default"/>
      </w:rPr>
    </w:lvl>
    <w:lvl w:ilvl="4" w:tplc="04090003" w:tentative="1">
      <w:start w:val="1"/>
      <w:numFmt w:val="bullet"/>
      <w:lvlText w:val="o"/>
      <w:lvlJc w:val="left"/>
      <w:pPr>
        <w:tabs>
          <w:tab w:val="num" w:pos="3718"/>
        </w:tabs>
        <w:ind w:left="3718" w:hanging="360"/>
      </w:pPr>
      <w:rPr>
        <w:rFonts w:ascii="Courier New" w:hAnsi="Courier New" w:hint="default"/>
      </w:rPr>
    </w:lvl>
    <w:lvl w:ilvl="5" w:tplc="04090005" w:tentative="1">
      <w:start w:val="1"/>
      <w:numFmt w:val="bullet"/>
      <w:lvlText w:val=""/>
      <w:lvlJc w:val="left"/>
      <w:pPr>
        <w:tabs>
          <w:tab w:val="num" w:pos="4438"/>
        </w:tabs>
        <w:ind w:left="4438" w:hanging="360"/>
      </w:pPr>
      <w:rPr>
        <w:rFonts w:ascii="Wingdings" w:hAnsi="Wingdings" w:hint="default"/>
      </w:rPr>
    </w:lvl>
    <w:lvl w:ilvl="6" w:tplc="04090001" w:tentative="1">
      <w:start w:val="1"/>
      <w:numFmt w:val="bullet"/>
      <w:lvlText w:val=""/>
      <w:lvlJc w:val="left"/>
      <w:pPr>
        <w:tabs>
          <w:tab w:val="num" w:pos="5158"/>
        </w:tabs>
        <w:ind w:left="5158" w:hanging="360"/>
      </w:pPr>
      <w:rPr>
        <w:rFonts w:ascii="Symbol" w:hAnsi="Symbol" w:hint="default"/>
      </w:rPr>
    </w:lvl>
    <w:lvl w:ilvl="7" w:tplc="04090003" w:tentative="1">
      <w:start w:val="1"/>
      <w:numFmt w:val="bullet"/>
      <w:lvlText w:val="o"/>
      <w:lvlJc w:val="left"/>
      <w:pPr>
        <w:tabs>
          <w:tab w:val="num" w:pos="5878"/>
        </w:tabs>
        <w:ind w:left="5878" w:hanging="360"/>
      </w:pPr>
      <w:rPr>
        <w:rFonts w:ascii="Courier New" w:hAnsi="Courier New" w:hint="default"/>
      </w:rPr>
    </w:lvl>
    <w:lvl w:ilvl="8" w:tplc="04090005" w:tentative="1">
      <w:start w:val="1"/>
      <w:numFmt w:val="bullet"/>
      <w:lvlText w:val=""/>
      <w:lvlJc w:val="left"/>
      <w:pPr>
        <w:tabs>
          <w:tab w:val="num" w:pos="6598"/>
        </w:tabs>
        <w:ind w:left="6598" w:hanging="360"/>
      </w:pPr>
      <w:rPr>
        <w:rFonts w:ascii="Wingdings" w:hAnsi="Wingdings" w:hint="default"/>
      </w:rPr>
    </w:lvl>
  </w:abstractNum>
  <w:num w:numId="1" w16cid:durableId="1119880598">
    <w:abstractNumId w:val="6"/>
  </w:num>
  <w:num w:numId="2" w16cid:durableId="2041658565">
    <w:abstractNumId w:val="2"/>
  </w:num>
  <w:num w:numId="3" w16cid:durableId="633951880">
    <w:abstractNumId w:val="4"/>
  </w:num>
  <w:num w:numId="4" w16cid:durableId="1397169215">
    <w:abstractNumId w:val="3"/>
  </w:num>
  <w:num w:numId="5" w16cid:durableId="956375985">
    <w:abstractNumId w:val="0"/>
  </w:num>
  <w:num w:numId="6" w16cid:durableId="1893618210">
    <w:abstractNumId w:val="5"/>
  </w:num>
  <w:num w:numId="7" w16cid:durableId="18150257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63D6B"/>
    <w:rsid w:val="000118BC"/>
    <w:rsid w:val="00042F0A"/>
    <w:rsid w:val="0005439F"/>
    <w:rsid w:val="00062F5A"/>
    <w:rsid w:val="000642C5"/>
    <w:rsid w:val="00072BE6"/>
    <w:rsid w:val="0007641F"/>
    <w:rsid w:val="00081E6D"/>
    <w:rsid w:val="0008551F"/>
    <w:rsid w:val="00086CCF"/>
    <w:rsid w:val="00097C16"/>
    <w:rsid w:val="000A2BFA"/>
    <w:rsid w:val="000A5B6B"/>
    <w:rsid w:val="000A7AF1"/>
    <w:rsid w:val="000B179C"/>
    <w:rsid w:val="000B6471"/>
    <w:rsid w:val="000C18BE"/>
    <w:rsid w:val="000C29C7"/>
    <w:rsid w:val="000C3C9C"/>
    <w:rsid w:val="000C41A1"/>
    <w:rsid w:val="000D5B97"/>
    <w:rsid w:val="000D7F8D"/>
    <w:rsid w:val="00111530"/>
    <w:rsid w:val="0011379C"/>
    <w:rsid w:val="001162AF"/>
    <w:rsid w:val="0011662F"/>
    <w:rsid w:val="00117813"/>
    <w:rsid w:val="001201B3"/>
    <w:rsid w:val="001209C1"/>
    <w:rsid w:val="00140F70"/>
    <w:rsid w:val="00142F32"/>
    <w:rsid w:val="001473EB"/>
    <w:rsid w:val="00151E1C"/>
    <w:rsid w:val="001604EB"/>
    <w:rsid w:val="00163280"/>
    <w:rsid w:val="00164806"/>
    <w:rsid w:val="00192C25"/>
    <w:rsid w:val="001962BE"/>
    <w:rsid w:val="001B7188"/>
    <w:rsid w:val="001C1A86"/>
    <w:rsid w:val="001C59D7"/>
    <w:rsid w:val="001C6B20"/>
    <w:rsid w:val="001F46C6"/>
    <w:rsid w:val="001F4B3E"/>
    <w:rsid w:val="002066B5"/>
    <w:rsid w:val="0020782F"/>
    <w:rsid w:val="002163EB"/>
    <w:rsid w:val="00217C2C"/>
    <w:rsid w:val="002221E4"/>
    <w:rsid w:val="00226082"/>
    <w:rsid w:val="0023544B"/>
    <w:rsid w:val="00241F75"/>
    <w:rsid w:val="002428E0"/>
    <w:rsid w:val="002431EE"/>
    <w:rsid w:val="00254B1D"/>
    <w:rsid w:val="00261FD7"/>
    <w:rsid w:val="00262FA0"/>
    <w:rsid w:val="00264932"/>
    <w:rsid w:val="00267ACF"/>
    <w:rsid w:val="002710E5"/>
    <w:rsid w:val="00272B75"/>
    <w:rsid w:val="00287267"/>
    <w:rsid w:val="002915EB"/>
    <w:rsid w:val="002924A9"/>
    <w:rsid w:val="00294BE0"/>
    <w:rsid w:val="002A5687"/>
    <w:rsid w:val="002B1D41"/>
    <w:rsid w:val="002C194E"/>
    <w:rsid w:val="002C334A"/>
    <w:rsid w:val="002C5BBC"/>
    <w:rsid w:val="002C712E"/>
    <w:rsid w:val="00303060"/>
    <w:rsid w:val="003038B0"/>
    <w:rsid w:val="00304AA2"/>
    <w:rsid w:val="00314BAB"/>
    <w:rsid w:val="00321A2B"/>
    <w:rsid w:val="00322508"/>
    <w:rsid w:val="00325B6E"/>
    <w:rsid w:val="00330397"/>
    <w:rsid w:val="00341CEB"/>
    <w:rsid w:val="00355FC3"/>
    <w:rsid w:val="00361107"/>
    <w:rsid w:val="00361E17"/>
    <w:rsid w:val="003764F4"/>
    <w:rsid w:val="00386844"/>
    <w:rsid w:val="00393236"/>
    <w:rsid w:val="003A15FE"/>
    <w:rsid w:val="003A5D0C"/>
    <w:rsid w:val="003C6B85"/>
    <w:rsid w:val="003E4433"/>
    <w:rsid w:val="003E6983"/>
    <w:rsid w:val="004011DE"/>
    <w:rsid w:val="004050DA"/>
    <w:rsid w:val="004117F0"/>
    <w:rsid w:val="004128BC"/>
    <w:rsid w:val="00415650"/>
    <w:rsid w:val="00416434"/>
    <w:rsid w:val="00460B67"/>
    <w:rsid w:val="00481CB8"/>
    <w:rsid w:val="00484981"/>
    <w:rsid w:val="00494B04"/>
    <w:rsid w:val="004B1E06"/>
    <w:rsid w:val="004B32FE"/>
    <w:rsid w:val="004B46DE"/>
    <w:rsid w:val="004B6A24"/>
    <w:rsid w:val="004E1457"/>
    <w:rsid w:val="004F015D"/>
    <w:rsid w:val="004F48CC"/>
    <w:rsid w:val="00563D6B"/>
    <w:rsid w:val="00565228"/>
    <w:rsid w:val="00580B51"/>
    <w:rsid w:val="005819EC"/>
    <w:rsid w:val="005940CC"/>
    <w:rsid w:val="005A40E5"/>
    <w:rsid w:val="005C3F77"/>
    <w:rsid w:val="005C4A42"/>
    <w:rsid w:val="005C7AA2"/>
    <w:rsid w:val="005D7708"/>
    <w:rsid w:val="005E400B"/>
    <w:rsid w:val="005E74FB"/>
    <w:rsid w:val="005F24FB"/>
    <w:rsid w:val="0061282B"/>
    <w:rsid w:val="00613F94"/>
    <w:rsid w:val="00624596"/>
    <w:rsid w:val="0063193B"/>
    <w:rsid w:val="00637986"/>
    <w:rsid w:val="0066218F"/>
    <w:rsid w:val="00692796"/>
    <w:rsid w:val="006964B2"/>
    <w:rsid w:val="006A6D30"/>
    <w:rsid w:val="006B1482"/>
    <w:rsid w:val="006D69D2"/>
    <w:rsid w:val="006D7003"/>
    <w:rsid w:val="006E301A"/>
    <w:rsid w:val="006F2A2D"/>
    <w:rsid w:val="007325BE"/>
    <w:rsid w:val="007575DF"/>
    <w:rsid w:val="007759F1"/>
    <w:rsid w:val="00785ACD"/>
    <w:rsid w:val="00791FF5"/>
    <w:rsid w:val="0079430C"/>
    <w:rsid w:val="00796755"/>
    <w:rsid w:val="007A43CF"/>
    <w:rsid w:val="007A60F1"/>
    <w:rsid w:val="007C24C3"/>
    <w:rsid w:val="007C6E27"/>
    <w:rsid w:val="007D00FB"/>
    <w:rsid w:val="007D487A"/>
    <w:rsid w:val="007E1607"/>
    <w:rsid w:val="007E640B"/>
    <w:rsid w:val="007E7D53"/>
    <w:rsid w:val="007F1494"/>
    <w:rsid w:val="007F7100"/>
    <w:rsid w:val="00802923"/>
    <w:rsid w:val="00826A17"/>
    <w:rsid w:val="0083214E"/>
    <w:rsid w:val="008439D7"/>
    <w:rsid w:val="00844F73"/>
    <w:rsid w:val="0084611B"/>
    <w:rsid w:val="00853B28"/>
    <w:rsid w:val="00861C68"/>
    <w:rsid w:val="0087527C"/>
    <w:rsid w:val="00893AB0"/>
    <w:rsid w:val="008972E1"/>
    <w:rsid w:val="008A48BB"/>
    <w:rsid w:val="008B04DA"/>
    <w:rsid w:val="008B6D18"/>
    <w:rsid w:val="008E7454"/>
    <w:rsid w:val="008F11F8"/>
    <w:rsid w:val="00902588"/>
    <w:rsid w:val="00910DDC"/>
    <w:rsid w:val="00913082"/>
    <w:rsid w:val="00921154"/>
    <w:rsid w:val="00921DF7"/>
    <w:rsid w:val="00925B1C"/>
    <w:rsid w:val="009271C3"/>
    <w:rsid w:val="00931551"/>
    <w:rsid w:val="00933C95"/>
    <w:rsid w:val="0093473F"/>
    <w:rsid w:val="0094148A"/>
    <w:rsid w:val="00947BAD"/>
    <w:rsid w:val="00961787"/>
    <w:rsid w:val="00964CEF"/>
    <w:rsid w:val="00977321"/>
    <w:rsid w:val="00994779"/>
    <w:rsid w:val="009A0746"/>
    <w:rsid w:val="009A4972"/>
    <w:rsid w:val="009C7918"/>
    <w:rsid w:val="009D5E4E"/>
    <w:rsid w:val="009E6675"/>
    <w:rsid w:val="009F0311"/>
    <w:rsid w:val="009F652A"/>
    <w:rsid w:val="00A115D1"/>
    <w:rsid w:val="00A202B0"/>
    <w:rsid w:val="00A23DDC"/>
    <w:rsid w:val="00A303B9"/>
    <w:rsid w:val="00A31B8E"/>
    <w:rsid w:val="00A326CD"/>
    <w:rsid w:val="00A3308C"/>
    <w:rsid w:val="00A36618"/>
    <w:rsid w:val="00A42740"/>
    <w:rsid w:val="00A45D45"/>
    <w:rsid w:val="00A55646"/>
    <w:rsid w:val="00A66DEC"/>
    <w:rsid w:val="00A678B7"/>
    <w:rsid w:val="00A7484A"/>
    <w:rsid w:val="00A80D7A"/>
    <w:rsid w:val="00A96F08"/>
    <w:rsid w:val="00AC0BC2"/>
    <w:rsid w:val="00AD3510"/>
    <w:rsid w:val="00AD3B46"/>
    <w:rsid w:val="00AD5AAF"/>
    <w:rsid w:val="00AE3BFA"/>
    <w:rsid w:val="00AE5486"/>
    <w:rsid w:val="00AF5D02"/>
    <w:rsid w:val="00B00E1C"/>
    <w:rsid w:val="00B022C9"/>
    <w:rsid w:val="00B13197"/>
    <w:rsid w:val="00B17EA6"/>
    <w:rsid w:val="00B21F7B"/>
    <w:rsid w:val="00B2257A"/>
    <w:rsid w:val="00B3344E"/>
    <w:rsid w:val="00B35B4B"/>
    <w:rsid w:val="00B43943"/>
    <w:rsid w:val="00B468C6"/>
    <w:rsid w:val="00B47713"/>
    <w:rsid w:val="00B4B935"/>
    <w:rsid w:val="00B50CD9"/>
    <w:rsid w:val="00B51A48"/>
    <w:rsid w:val="00B54304"/>
    <w:rsid w:val="00B63034"/>
    <w:rsid w:val="00B76240"/>
    <w:rsid w:val="00B814D5"/>
    <w:rsid w:val="00B87DEE"/>
    <w:rsid w:val="00B94A1A"/>
    <w:rsid w:val="00B97365"/>
    <w:rsid w:val="00BB6555"/>
    <w:rsid w:val="00BC3898"/>
    <w:rsid w:val="00BC46C8"/>
    <w:rsid w:val="00BD0483"/>
    <w:rsid w:val="00BD324C"/>
    <w:rsid w:val="00BD55D4"/>
    <w:rsid w:val="00BD5C81"/>
    <w:rsid w:val="00BD6E60"/>
    <w:rsid w:val="00BE0955"/>
    <w:rsid w:val="00BF7D49"/>
    <w:rsid w:val="00C01361"/>
    <w:rsid w:val="00C206CB"/>
    <w:rsid w:val="00C24575"/>
    <w:rsid w:val="00C24C27"/>
    <w:rsid w:val="00C35D1A"/>
    <w:rsid w:val="00C37312"/>
    <w:rsid w:val="00C37E8B"/>
    <w:rsid w:val="00C43DD2"/>
    <w:rsid w:val="00C644C2"/>
    <w:rsid w:val="00C83AFD"/>
    <w:rsid w:val="00C85179"/>
    <w:rsid w:val="00C86961"/>
    <w:rsid w:val="00C902C9"/>
    <w:rsid w:val="00C92B71"/>
    <w:rsid w:val="00CB5FE1"/>
    <w:rsid w:val="00CC1362"/>
    <w:rsid w:val="00CF226C"/>
    <w:rsid w:val="00D123FC"/>
    <w:rsid w:val="00D17E52"/>
    <w:rsid w:val="00D2019D"/>
    <w:rsid w:val="00D22AEF"/>
    <w:rsid w:val="00D26D6F"/>
    <w:rsid w:val="00D3425D"/>
    <w:rsid w:val="00D41278"/>
    <w:rsid w:val="00D4776A"/>
    <w:rsid w:val="00D646E3"/>
    <w:rsid w:val="00D6560C"/>
    <w:rsid w:val="00D73724"/>
    <w:rsid w:val="00D90C92"/>
    <w:rsid w:val="00D92C8E"/>
    <w:rsid w:val="00D95545"/>
    <w:rsid w:val="00DB0572"/>
    <w:rsid w:val="00DB1A41"/>
    <w:rsid w:val="00DB448E"/>
    <w:rsid w:val="00DC2614"/>
    <w:rsid w:val="00DD0844"/>
    <w:rsid w:val="00DD4372"/>
    <w:rsid w:val="00DD6225"/>
    <w:rsid w:val="00DE0C1A"/>
    <w:rsid w:val="00DE3639"/>
    <w:rsid w:val="00DF1048"/>
    <w:rsid w:val="00DF7156"/>
    <w:rsid w:val="00E07243"/>
    <w:rsid w:val="00E10E20"/>
    <w:rsid w:val="00E11056"/>
    <w:rsid w:val="00E14714"/>
    <w:rsid w:val="00E148A1"/>
    <w:rsid w:val="00E14DA4"/>
    <w:rsid w:val="00E178C3"/>
    <w:rsid w:val="00E21769"/>
    <w:rsid w:val="00E22D33"/>
    <w:rsid w:val="00E255BA"/>
    <w:rsid w:val="00E25FC2"/>
    <w:rsid w:val="00E26621"/>
    <w:rsid w:val="00E47C51"/>
    <w:rsid w:val="00E56FD1"/>
    <w:rsid w:val="00E575C1"/>
    <w:rsid w:val="00E62911"/>
    <w:rsid w:val="00E641CE"/>
    <w:rsid w:val="00E76CE9"/>
    <w:rsid w:val="00E82636"/>
    <w:rsid w:val="00E93D65"/>
    <w:rsid w:val="00EA3033"/>
    <w:rsid w:val="00EA7457"/>
    <w:rsid w:val="00EB52BC"/>
    <w:rsid w:val="00EB5CD5"/>
    <w:rsid w:val="00EC1B86"/>
    <w:rsid w:val="00EC5ECD"/>
    <w:rsid w:val="00ED7D93"/>
    <w:rsid w:val="00EF054B"/>
    <w:rsid w:val="00F00370"/>
    <w:rsid w:val="00F00B04"/>
    <w:rsid w:val="00F01DD0"/>
    <w:rsid w:val="00F01EE6"/>
    <w:rsid w:val="00F11404"/>
    <w:rsid w:val="00F12A77"/>
    <w:rsid w:val="00F15D85"/>
    <w:rsid w:val="00F17A02"/>
    <w:rsid w:val="00F24ADF"/>
    <w:rsid w:val="00F37F07"/>
    <w:rsid w:val="00F558B0"/>
    <w:rsid w:val="00F90E5B"/>
    <w:rsid w:val="00F9739C"/>
    <w:rsid w:val="00FA10A2"/>
    <w:rsid w:val="00FA678A"/>
    <w:rsid w:val="00FB4D9F"/>
    <w:rsid w:val="00FB7359"/>
    <w:rsid w:val="00FC685A"/>
    <w:rsid w:val="00FD6FBA"/>
    <w:rsid w:val="00FE3E27"/>
    <w:rsid w:val="0236C33E"/>
    <w:rsid w:val="02508996"/>
    <w:rsid w:val="035AA6CC"/>
    <w:rsid w:val="05844580"/>
    <w:rsid w:val="05ADC734"/>
    <w:rsid w:val="05D5D81B"/>
    <w:rsid w:val="07A81187"/>
    <w:rsid w:val="0975895F"/>
    <w:rsid w:val="09D5E1D0"/>
    <w:rsid w:val="0A484528"/>
    <w:rsid w:val="0B3D48EA"/>
    <w:rsid w:val="0BCA957A"/>
    <w:rsid w:val="0BCE9C3F"/>
    <w:rsid w:val="0C2F1870"/>
    <w:rsid w:val="0DF54C05"/>
    <w:rsid w:val="0E2DE8BB"/>
    <w:rsid w:val="0EDAEBDD"/>
    <w:rsid w:val="12FC2AD5"/>
    <w:rsid w:val="13E5708C"/>
    <w:rsid w:val="144B652C"/>
    <w:rsid w:val="15910A15"/>
    <w:rsid w:val="1922795B"/>
    <w:rsid w:val="193DC949"/>
    <w:rsid w:val="1B80A944"/>
    <w:rsid w:val="1BFC54CF"/>
    <w:rsid w:val="1C64ED3D"/>
    <w:rsid w:val="1CDC151F"/>
    <w:rsid w:val="1D926D68"/>
    <w:rsid w:val="1DD6EA69"/>
    <w:rsid w:val="201BE626"/>
    <w:rsid w:val="204567DA"/>
    <w:rsid w:val="2081DAC6"/>
    <w:rsid w:val="225A954A"/>
    <w:rsid w:val="236348D2"/>
    <w:rsid w:val="238F1854"/>
    <w:rsid w:val="252C50C4"/>
    <w:rsid w:val="25843FED"/>
    <w:rsid w:val="2805D23A"/>
    <w:rsid w:val="2AD8B800"/>
    <w:rsid w:val="2BC48D6D"/>
    <w:rsid w:val="2C748861"/>
    <w:rsid w:val="2E380330"/>
    <w:rsid w:val="2E5B4283"/>
    <w:rsid w:val="2FAC2923"/>
    <w:rsid w:val="3296BE32"/>
    <w:rsid w:val="3338DA0B"/>
    <w:rsid w:val="349E9994"/>
    <w:rsid w:val="3507C9F4"/>
    <w:rsid w:val="37C7DB93"/>
    <w:rsid w:val="382FC5D6"/>
    <w:rsid w:val="3D540BEA"/>
    <w:rsid w:val="3EEFDC4B"/>
    <w:rsid w:val="3FFBFD52"/>
    <w:rsid w:val="408BACAC"/>
    <w:rsid w:val="45A21B85"/>
    <w:rsid w:val="4631CD54"/>
    <w:rsid w:val="48243D40"/>
    <w:rsid w:val="4D29722C"/>
    <w:rsid w:val="4DC6D1A5"/>
    <w:rsid w:val="4DFCD2D2"/>
    <w:rsid w:val="4F511D57"/>
    <w:rsid w:val="51D510EE"/>
    <w:rsid w:val="51DF87D9"/>
    <w:rsid w:val="564270E4"/>
    <w:rsid w:val="56AEFE77"/>
    <w:rsid w:val="57FCE767"/>
    <w:rsid w:val="58A4F4D5"/>
    <w:rsid w:val="59E9711F"/>
    <w:rsid w:val="5B8A335D"/>
    <w:rsid w:val="5D1C244B"/>
    <w:rsid w:val="5D2603BE"/>
    <w:rsid w:val="5D96A0F4"/>
    <w:rsid w:val="6481482D"/>
    <w:rsid w:val="666E891B"/>
    <w:rsid w:val="693DF4FF"/>
    <w:rsid w:val="693F87BD"/>
    <w:rsid w:val="6AF089B1"/>
    <w:rsid w:val="6B139138"/>
    <w:rsid w:val="6C77287F"/>
    <w:rsid w:val="6CCD7838"/>
    <w:rsid w:val="6D496B95"/>
    <w:rsid w:val="7057CD7B"/>
    <w:rsid w:val="71856811"/>
    <w:rsid w:val="73437EC5"/>
    <w:rsid w:val="746E9C5A"/>
    <w:rsid w:val="7491B530"/>
    <w:rsid w:val="74C1AD40"/>
    <w:rsid w:val="74CF188B"/>
    <w:rsid w:val="759FEEEF"/>
    <w:rsid w:val="78903BE1"/>
    <w:rsid w:val="7AA33CFE"/>
    <w:rsid w:val="7AC4A776"/>
    <w:rsid w:val="7AEEF283"/>
    <w:rsid w:val="7C8AC2E4"/>
    <w:rsid w:val="7E269345"/>
    <w:rsid w:val="7F13D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C11F2"/>
  <w15:docId w15:val="{1031C19B-2106-4AD6-9C9C-C48DC6658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w:b/>
      <w:i/>
      <w:iCs/>
      <w:sz w:val="32"/>
      <w:szCs w:val="24"/>
    </w:rPr>
  </w:style>
  <w:style w:type="paragraph" w:styleId="Heading1">
    <w:name w:val="heading 1"/>
    <w:basedOn w:val="Normal"/>
    <w:next w:val="Normal"/>
    <w:qFormat/>
    <w:pPr>
      <w:keepNext/>
      <w:jc w:val="center"/>
      <w:outlineLvl w:val="0"/>
    </w:pPr>
    <w:rPr>
      <w:sz w:val="36"/>
    </w:rPr>
  </w:style>
  <w:style w:type="paragraph" w:styleId="Heading2">
    <w:name w:val="heading 2"/>
    <w:basedOn w:val="Normal"/>
    <w:next w:val="Normal"/>
    <w:qFormat/>
    <w:pPr>
      <w:keepNext/>
      <w:outlineLvl w:val="1"/>
    </w:pPr>
    <w:rPr>
      <w:sz w:val="16"/>
    </w:rPr>
  </w:style>
  <w:style w:type="paragraph" w:styleId="Heading3">
    <w:name w:val="heading 3"/>
    <w:basedOn w:val="Normal"/>
    <w:next w:val="Normal"/>
    <w:qFormat/>
    <w:pPr>
      <w:keepNext/>
      <w:outlineLvl w:val="2"/>
    </w:pPr>
    <w:rPr>
      <w:i w:val="0"/>
      <w:iCs w:val="0"/>
      <w:sz w:val="24"/>
    </w:rPr>
  </w:style>
  <w:style w:type="paragraph" w:styleId="Heading4">
    <w:name w:val="heading 4"/>
    <w:basedOn w:val="Normal"/>
    <w:next w:val="Normal"/>
    <w:qFormat/>
    <w:pPr>
      <w:keepNext/>
      <w:ind w:left="321" w:hanging="321"/>
      <w:outlineLvl w:val="3"/>
    </w:pPr>
    <w:rPr>
      <w:i w:val="0"/>
      <w:iCs w:val="0"/>
      <w:sz w:val="24"/>
    </w:rPr>
  </w:style>
  <w:style w:type="paragraph" w:styleId="Heading5">
    <w:name w:val="heading 5"/>
    <w:basedOn w:val="Normal"/>
    <w:next w:val="Normal"/>
    <w:qFormat/>
    <w:pPr>
      <w:keepNex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i w:val="0"/>
      <w:iCs w:val="0"/>
      <w:sz w:val="40"/>
    </w:rPr>
  </w:style>
  <w:style w:type="paragraph" w:styleId="BodyText">
    <w:name w:val="Body Text"/>
    <w:basedOn w:val="Normal"/>
    <w:link w:val="BodyTextChar"/>
    <w:semiHidden/>
    <w:rPr>
      <w:i w:val="0"/>
      <w:iCs w:val="0"/>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 w:type="paragraph" w:styleId="BalloonText">
    <w:name w:val="Balloon Text"/>
    <w:basedOn w:val="Normal"/>
    <w:link w:val="BalloonTextChar"/>
    <w:uiPriority w:val="99"/>
    <w:semiHidden/>
    <w:unhideWhenUsed/>
    <w:rsid w:val="009D5E4E"/>
    <w:rPr>
      <w:rFonts w:ascii="Tahoma" w:hAnsi="Tahoma" w:cs="Tahoma"/>
      <w:sz w:val="16"/>
      <w:szCs w:val="16"/>
    </w:rPr>
  </w:style>
  <w:style w:type="character" w:customStyle="1" w:styleId="BalloonTextChar">
    <w:name w:val="Balloon Text Char"/>
    <w:link w:val="BalloonText"/>
    <w:uiPriority w:val="99"/>
    <w:semiHidden/>
    <w:rsid w:val="009D5E4E"/>
    <w:rPr>
      <w:rFonts w:ascii="Tahoma" w:hAnsi="Tahoma" w:cs="Tahoma"/>
      <w:b/>
      <w:i/>
      <w:iCs/>
      <w:sz w:val="16"/>
      <w:szCs w:val="16"/>
    </w:rPr>
  </w:style>
  <w:style w:type="paragraph" w:styleId="PlainText">
    <w:name w:val="Plain Text"/>
    <w:basedOn w:val="Normal"/>
    <w:link w:val="PlainTextChar"/>
    <w:semiHidden/>
    <w:rsid w:val="00262FA0"/>
    <w:rPr>
      <w:rFonts w:ascii="Courier New" w:hAnsi="Courier New" w:cs="Times New Roman"/>
      <w:b w:val="0"/>
      <w:i w:val="0"/>
      <w:iCs w:val="0"/>
      <w:sz w:val="20"/>
      <w:szCs w:val="20"/>
    </w:rPr>
  </w:style>
  <w:style w:type="character" w:customStyle="1" w:styleId="PlainTextChar">
    <w:name w:val="Plain Text Char"/>
    <w:link w:val="PlainText"/>
    <w:semiHidden/>
    <w:rsid w:val="00262FA0"/>
    <w:rPr>
      <w:rFonts w:ascii="Courier New" w:hAnsi="Courier New"/>
    </w:rPr>
  </w:style>
  <w:style w:type="paragraph" w:styleId="BodyText3">
    <w:name w:val="Body Text 3"/>
    <w:basedOn w:val="Normal"/>
    <w:link w:val="BodyText3Char"/>
    <w:uiPriority w:val="99"/>
    <w:semiHidden/>
    <w:unhideWhenUsed/>
    <w:rsid w:val="00826A17"/>
    <w:pPr>
      <w:spacing w:after="120"/>
    </w:pPr>
    <w:rPr>
      <w:sz w:val="16"/>
      <w:szCs w:val="16"/>
    </w:rPr>
  </w:style>
  <w:style w:type="character" w:customStyle="1" w:styleId="BodyText3Char">
    <w:name w:val="Body Text 3 Char"/>
    <w:link w:val="BodyText3"/>
    <w:uiPriority w:val="99"/>
    <w:semiHidden/>
    <w:rsid w:val="00826A17"/>
    <w:rPr>
      <w:rFonts w:cs="Arial"/>
      <w:b/>
      <w:i/>
      <w:iCs/>
      <w:sz w:val="16"/>
      <w:szCs w:val="16"/>
    </w:rPr>
  </w:style>
  <w:style w:type="paragraph" w:styleId="ListParagraph">
    <w:name w:val="List Paragraph"/>
    <w:basedOn w:val="Normal"/>
    <w:uiPriority w:val="34"/>
    <w:qFormat/>
    <w:rsid w:val="00826A17"/>
    <w:pPr>
      <w:ind w:left="720"/>
      <w:contextualSpacing/>
    </w:pPr>
  </w:style>
  <w:style w:type="character" w:customStyle="1" w:styleId="BodyTextChar">
    <w:name w:val="Body Text Char"/>
    <w:link w:val="BodyText"/>
    <w:semiHidden/>
    <w:rsid w:val="00EF054B"/>
    <w:rPr>
      <w:rFonts w:cs="Arial"/>
      <w:b/>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4049">
      <w:bodyDiv w:val="1"/>
      <w:marLeft w:val="0"/>
      <w:marRight w:val="0"/>
      <w:marTop w:val="0"/>
      <w:marBottom w:val="0"/>
      <w:divBdr>
        <w:top w:val="none" w:sz="0" w:space="0" w:color="auto"/>
        <w:left w:val="none" w:sz="0" w:space="0" w:color="auto"/>
        <w:bottom w:val="none" w:sz="0" w:space="0" w:color="auto"/>
        <w:right w:val="none" w:sz="0" w:space="0" w:color="auto"/>
      </w:divBdr>
    </w:div>
    <w:div w:id="473134464">
      <w:bodyDiv w:val="1"/>
      <w:marLeft w:val="0"/>
      <w:marRight w:val="0"/>
      <w:marTop w:val="0"/>
      <w:marBottom w:val="0"/>
      <w:divBdr>
        <w:top w:val="none" w:sz="0" w:space="0" w:color="auto"/>
        <w:left w:val="none" w:sz="0" w:space="0" w:color="auto"/>
        <w:bottom w:val="none" w:sz="0" w:space="0" w:color="auto"/>
        <w:right w:val="none" w:sz="0" w:space="0" w:color="auto"/>
      </w:divBdr>
    </w:div>
    <w:div w:id="658994892">
      <w:bodyDiv w:val="1"/>
      <w:marLeft w:val="0"/>
      <w:marRight w:val="0"/>
      <w:marTop w:val="0"/>
      <w:marBottom w:val="0"/>
      <w:divBdr>
        <w:top w:val="none" w:sz="0" w:space="0" w:color="auto"/>
        <w:left w:val="none" w:sz="0" w:space="0" w:color="auto"/>
        <w:bottom w:val="none" w:sz="0" w:space="0" w:color="auto"/>
        <w:right w:val="none" w:sz="0" w:space="0" w:color="auto"/>
      </w:divBdr>
    </w:div>
    <w:div w:id="719323990">
      <w:bodyDiv w:val="1"/>
      <w:marLeft w:val="0"/>
      <w:marRight w:val="0"/>
      <w:marTop w:val="0"/>
      <w:marBottom w:val="0"/>
      <w:divBdr>
        <w:top w:val="none" w:sz="0" w:space="0" w:color="auto"/>
        <w:left w:val="none" w:sz="0" w:space="0" w:color="auto"/>
        <w:bottom w:val="none" w:sz="0" w:space="0" w:color="auto"/>
        <w:right w:val="none" w:sz="0" w:space="0" w:color="auto"/>
      </w:divBdr>
    </w:div>
    <w:div w:id="979502189">
      <w:bodyDiv w:val="1"/>
      <w:marLeft w:val="0"/>
      <w:marRight w:val="0"/>
      <w:marTop w:val="0"/>
      <w:marBottom w:val="0"/>
      <w:divBdr>
        <w:top w:val="none" w:sz="0" w:space="0" w:color="auto"/>
        <w:left w:val="none" w:sz="0" w:space="0" w:color="auto"/>
        <w:bottom w:val="none" w:sz="0" w:space="0" w:color="auto"/>
        <w:right w:val="none" w:sz="0" w:space="0" w:color="auto"/>
      </w:divBdr>
    </w:div>
    <w:div w:id="1344817677">
      <w:bodyDiv w:val="1"/>
      <w:marLeft w:val="0"/>
      <w:marRight w:val="0"/>
      <w:marTop w:val="0"/>
      <w:marBottom w:val="0"/>
      <w:divBdr>
        <w:top w:val="none" w:sz="0" w:space="0" w:color="auto"/>
        <w:left w:val="none" w:sz="0" w:space="0" w:color="auto"/>
        <w:bottom w:val="none" w:sz="0" w:space="0" w:color="auto"/>
        <w:right w:val="none" w:sz="0" w:space="0" w:color="auto"/>
      </w:divBdr>
    </w:div>
    <w:div w:id="1355233365">
      <w:bodyDiv w:val="1"/>
      <w:marLeft w:val="0"/>
      <w:marRight w:val="0"/>
      <w:marTop w:val="0"/>
      <w:marBottom w:val="0"/>
      <w:divBdr>
        <w:top w:val="none" w:sz="0" w:space="0" w:color="auto"/>
        <w:left w:val="none" w:sz="0" w:space="0" w:color="auto"/>
        <w:bottom w:val="none" w:sz="0" w:space="0" w:color="auto"/>
        <w:right w:val="none" w:sz="0" w:space="0" w:color="auto"/>
      </w:divBdr>
    </w:div>
    <w:div w:id="1427112094">
      <w:bodyDiv w:val="1"/>
      <w:marLeft w:val="0"/>
      <w:marRight w:val="0"/>
      <w:marTop w:val="0"/>
      <w:marBottom w:val="0"/>
      <w:divBdr>
        <w:top w:val="none" w:sz="0" w:space="0" w:color="auto"/>
        <w:left w:val="none" w:sz="0" w:space="0" w:color="auto"/>
        <w:bottom w:val="none" w:sz="0" w:space="0" w:color="auto"/>
        <w:right w:val="none" w:sz="0" w:space="0" w:color="auto"/>
      </w:divBdr>
    </w:div>
    <w:div w:id="1799300862">
      <w:bodyDiv w:val="1"/>
      <w:marLeft w:val="0"/>
      <w:marRight w:val="0"/>
      <w:marTop w:val="0"/>
      <w:marBottom w:val="0"/>
      <w:divBdr>
        <w:top w:val="none" w:sz="0" w:space="0" w:color="auto"/>
        <w:left w:val="none" w:sz="0" w:space="0" w:color="auto"/>
        <w:bottom w:val="none" w:sz="0" w:space="0" w:color="auto"/>
        <w:right w:val="none" w:sz="0" w:space="0" w:color="auto"/>
      </w:divBdr>
    </w:div>
    <w:div w:id="19160846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620</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City of Salinas</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dc:creator>
  <cp:keywords/>
  <dc:description/>
  <cp:lastModifiedBy>Patricia Barajas</cp:lastModifiedBy>
  <cp:revision>14</cp:revision>
  <cp:lastPrinted>2022-11-15T22:28:00Z</cp:lastPrinted>
  <dcterms:created xsi:type="dcterms:W3CDTF">2023-03-10T17:06:00Z</dcterms:created>
  <dcterms:modified xsi:type="dcterms:W3CDTF">2023-03-17T17:26:00Z</dcterms:modified>
</cp:coreProperties>
</file>