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olor w:val="4F81BD" w:themeColor="accent1"/>
          <w:sz w:val="24"/>
          <w:szCs w:val="24"/>
        </w:rPr>
        <w:id w:val="1795397862"/>
        <w:docPartObj>
          <w:docPartGallery w:val="Cover Pages"/>
          <w:docPartUnique/>
        </w:docPartObj>
      </w:sdtPr>
      <w:sdtEndPr>
        <w:rPr>
          <w:color w:val="auto"/>
        </w:rPr>
      </w:sdtEndPr>
      <w:sdtContent>
        <w:p w14:paraId="244593D5" w14:textId="77777777" w:rsidR="005B2B17" w:rsidRDefault="005B2B17" w:rsidP="00D67038">
          <w:pPr>
            <w:pStyle w:val="NoSpacing"/>
            <w:spacing w:before="1540" w:after="240"/>
            <w:jc w:val="center"/>
            <w:rPr>
              <w:color w:val="4F81BD" w:themeColor="accent1"/>
            </w:rPr>
          </w:pPr>
        </w:p>
        <w:p w14:paraId="1C45124C" w14:textId="19C79E0D" w:rsidR="00D67038" w:rsidRPr="00D67038" w:rsidRDefault="00725964" w:rsidP="00D67038">
          <w:pPr>
            <w:widowControl w:val="0"/>
            <w:jc w:val="center"/>
            <w:rPr>
              <w:rFonts w:ascii="Palatino Linotype" w:eastAsia="Times New Roman" w:hAnsi="Palatino Linotype" w:cs="Times New Roman"/>
              <w:snapToGrid w:val="0"/>
              <w:sz w:val="48"/>
              <w:szCs w:val="48"/>
            </w:rPr>
          </w:pPr>
          <w:r>
            <w:rPr>
              <w:rFonts w:ascii="Palatino Linotype" w:eastAsia="Times New Roman" w:hAnsi="Palatino Linotype" w:cs="Times New Roman"/>
              <w:snapToGrid w:val="0"/>
              <w:sz w:val="48"/>
              <w:szCs w:val="48"/>
            </w:rPr>
            <w:t>AGREEMENT</w:t>
          </w:r>
        </w:p>
        <w:p w14:paraId="20DB9EC4" w14:textId="1C8DB48A" w:rsidR="00D67038" w:rsidRPr="00D67038" w:rsidRDefault="00D67038" w:rsidP="00D67038">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FOR </w:t>
          </w:r>
          <w:r w:rsidR="00725964">
            <w:rPr>
              <w:rFonts w:ascii="Palatino Linotype" w:eastAsia="Times New Roman" w:hAnsi="Palatino Linotype" w:cs="Times New Roman"/>
              <w:snapToGrid w:val="0"/>
              <w:sz w:val="48"/>
              <w:szCs w:val="48"/>
            </w:rPr>
            <w:t xml:space="preserve">PROFESSIONAL </w:t>
          </w:r>
          <w:r w:rsidRPr="00D67038">
            <w:rPr>
              <w:rFonts w:ascii="Palatino Linotype" w:eastAsia="Times New Roman" w:hAnsi="Palatino Linotype" w:cs="Times New Roman"/>
              <w:snapToGrid w:val="0"/>
              <w:sz w:val="48"/>
              <w:szCs w:val="48"/>
            </w:rPr>
            <w:t xml:space="preserve">SERVICES BETWEEN </w:t>
          </w:r>
        </w:p>
        <w:p w14:paraId="24667EAD" w14:textId="3E7F48E1" w:rsidR="00D67038" w:rsidRPr="00D67038" w:rsidRDefault="00D67038" w:rsidP="00D67038">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THE CITY OF SALINAS AND </w:t>
          </w:r>
          <w:r w:rsidR="009F645F" w:rsidRPr="009F645F">
            <w:rPr>
              <w:rFonts w:ascii="Palatino Linotype" w:eastAsia="Times New Roman" w:hAnsi="Palatino Linotype" w:cs="Times New Roman"/>
              <w:snapToGrid w:val="0"/>
              <w:sz w:val="48"/>
              <w:szCs w:val="48"/>
            </w:rPr>
            <w:t>WALLACE GROUP</w:t>
          </w:r>
        </w:p>
        <w:p w14:paraId="0B16728A" w14:textId="77777777" w:rsidR="00D67038" w:rsidRDefault="00D67038" w:rsidP="00D67038">
          <w:pPr>
            <w:pStyle w:val="NoSpacing"/>
            <w:spacing w:before="1540" w:after="240"/>
            <w:jc w:val="center"/>
            <w:rPr>
              <w:color w:val="4F81BD" w:themeColor="accent1"/>
              <w:sz w:val="28"/>
              <w:szCs w:val="28"/>
            </w:rPr>
          </w:pPr>
          <w:r>
            <w:rPr>
              <w:noProof/>
            </w:rPr>
            <w:drawing>
              <wp:inline distT="0" distB="0" distL="0" distR="0" wp14:anchorId="4A2F1F6E" wp14:editId="0CD590C9">
                <wp:extent cx="3687899" cy="2088686"/>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66" cy="2107527"/>
                        </a:xfrm>
                        <a:prstGeom prst="rect">
                          <a:avLst/>
                        </a:prstGeom>
                        <a:noFill/>
                      </pic:spPr>
                    </pic:pic>
                  </a:graphicData>
                </a:graphic>
              </wp:inline>
            </w:drawing>
          </w:r>
        </w:p>
        <w:p w14:paraId="7734DABE" w14:textId="77777777" w:rsidR="005B2B17" w:rsidRDefault="005B2B17" w:rsidP="00D67038">
          <w:pPr>
            <w:pStyle w:val="NoSpacing"/>
            <w:spacing w:before="480"/>
            <w:rPr>
              <w:color w:val="4F81BD" w:themeColor="accent1"/>
            </w:rPr>
          </w:pPr>
        </w:p>
        <w:p w14:paraId="41B89738" w14:textId="77777777" w:rsidR="00AA6617" w:rsidRPr="00F419C9" w:rsidRDefault="005B2B17">
          <w:pPr>
            <w:rPr>
              <w:rStyle w:val="Hyperlink"/>
              <w:color w:val="auto"/>
              <w:u w:val="none"/>
            </w:rPr>
          </w:pPr>
          <w:r>
            <w:br w:type="page"/>
          </w:r>
        </w:p>
      </w:sdtContent>
    </w:sdt>
    <w:sdt>
      <w:sdtPr>
        <w:rPr>
          <w:rFonts w:ascii="Times New Roman" w:eastAsiaTheme="minorEastAsia" w:hAnsi="Times New Roman" w:cstheme="minorBidi"/>
          <w:color w:val="0000FF" w:themeColor="hyperlink"/>
          <w:sz w:val="24"/>
          <w:szCs w:val="24"/>
          <w:u w:val="single"/>
        </w:rPr>
        <w:id w:val="-269556570"/>
        <w:docPartObj>
          <w:docPartGallery w:val="Table of Contents"/>
          <w:docPartUnique/>
        </w:docPartObj>
      </w:sdtPr>
      <w:sdtEndPr>
        <w:rPr>
          <w:b/>
          <w:bCs/>
          <w:noProof/>
          <w:color w:val="auto"/>
          <w:u w:val="none"/>
        </w:rPr>
      </w:sdtEndPr>
      <w:sdtContent>
        <w:p w14:paraId="618E2445" w14:textId="77777777" w:rsidR="005453CA" w:rsidRDefault="005453CA">
          <w:pPr>
            <w:pStyle w:val="TOCHeading"/>
          </w:pPr>
          <w:r>
            <w:t>Contents</w:t>
          </w:r>
        </w:p>
        <w:p w14:paraId="40E61A20" w14:textId="227EAC01" w:rsidR="00513F21" w:rsidRDefault="005453CA">
          <w:pPr>
            <w:pStyle w:val="TOC1"/>
            <w:rPr>
              <w:rFonts w:asciiTheme="minorHAnsi" w:hAnsiTheme="minorHAnsi"/>
              <w:noProof/>
              <w:kern w:val="2"/>
              <w14:ligatures w14:val="standardContextual"/>
            </w:rPr>
          </w:pPr>
          <w:r>
            <w:fldChar w:fldCharType="begin"/>
          </w:r>
          <w:r>
            <w:instrText xml:space="preserve"> TOC \o "1-3" \h \z \u </w:instrText>
          </w:r>
          <w:r>
            <w:fldChar w:fldCharType="separate"/>
          </w:r>
          <w:hyperlink w:anchor="_Toc198279841" w:history="1">
            <w:r w:rsidR="00513F21" w:rsidRPr="001E2E1D">
              <w:rPr>
                <w:rStyle w:val="Hyperlink"/>
                <w:noProof/>
              </w:rPr>
              <w:t>RECITALS</w:t>
            </w:r>
            <w:r w:rsidR="00513F21">
              <w:rPr>
                <w:noProof/>
                <w:webHidden/>
              </w:rPr>
              <w:tab/>
            </w:r>
            <w:r w:rsidR="00513F21">
              <w:rPr>
                <w:noProof/>
                <w:webHidden/>
              </w:rPr>
              <w:fldChar w:fldCharType="begin"/>
            </w:r>
            <w:r w:rsidR="00513F21">
              <w:rPr>
                <w:noProof/>
                <w:webHidden/>
              </w:rPr>
              <w:instrText xml:space="preserve"> PAGEREF _Toc198279841 \h </w:instrText>
            </w:r>
            <w:r w:rsidR="00513F21">
              <w:rPr>
                <w:noProof/>
                <w:webHidden/>
              </w:rPr>
            </w:r>
            <w:r w:rsidR="00513F21">
              <w:rPr>
                <w:noProof/>
                <w:webHidden/>
              </w:rPr>
              <w:fldChar w:fldCharType="separate"/>
            </w:r>
            <w:r w:rsidR="00E12A7A">
              <w:rPr>
                <w:noProof/>
                <w:webHidden/>
              </w:rPr>
              <w:t>4</w:t>
            </w:r>
            <w:r w:rsidR="00513F21">
              <w:rPr>
                <w:noProof/>
                <w:webHidden/>
              </w:rPr>
              <w:fldChar w:fldCharType="end"/>
            </w:r>
          </w:hyperlink>
        </w:p>
        <w:p w14:paraId="568524CD" w14:textId="4972BD41" w:rsidR="00513F21" w:rsidRDefault="00000000">
          <w:pPr>
            <w:pStyle w:val="TOC2"/>
            <w:rPr>
              <w:rFonts w:asciiTheme="minorHAnsi" w:hAnsiTheme="minorHAnsi"/>
              <w:noProof/>
              <w:kern w:val="2"/>
              <w14:ligatures w14:val="standardContextual"/>
            </w:rPr>
          </w:pPr>
          <w:hyperlink w:anchor="_Toc198279842" w:history="1">
            <w:r w:rsidR="00513F21" w:rsidRPr="001E2E1D">
              <w:rPr>
                <w:rStyle w:val="Hyperlink"/>
                <w:rFonts w:eastAsiaTheme="majorEastAsia" w:cs="Times New Roman"/>
                <w:iCs/>
                <w:noProof/>
              </w:rPr>
              <w:t>1.</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Scope of Service.</w:t>
            </w:r>
            <w:r w:rsidR="00513F21">
              <w:rPr>
                <w:noProof/>
                <w:webHidden/>
              </w:rPr>
              <w:tab/>
            </w:r>
            <w:r w:rsidR="00513F21">
              <w:rPr>
                <w:noProof/>
                <w:webHidden/>
              </w:rPr>
              <w:fldChar w:fldCharType="begin"/>
            </w:r>
            <w:r w:rsidR="00513F21">
              <w:rPr>
                <w:noProof/>
                <w:webHidden/>
              </w:rPr>
              <w:instrText xml:space="preserve"> PAGEREF _Toc198279842 \h </w:instrText>
            </w:r>
            <w:r w:rsidR="00513F21">
              <w:rPr>
                <w:noProof/>
                <w:webHidden/>
              </w:rPr>
            </w:r>
            <w:r w:rsidR="00513F21">
              <w:rPr>
                <w:noProof/>
                <w:webHidden/>
              </w:rPr>
              <w:fldChar w:fldCharType="separate"/>
            </w:r>
            <w:r w:rsidR="00E12A7A">
              <w:rPr>
                <w:noProof/>
                <w:webHidden/>
              </w:rPr>
              <w:t>5</w:t>
            </w:r>
            <w:r w:rsidR="00513F21">
              <w:rPr>
                <w:noProof/>
                <w:webHidden/>
              </w:rPr>
              <w:fldChar w:fldCharType="end"/>
            </w:r>
          </w:hyperlink>
        </w:p>
        <w:p w14:paraId="4CE1AAE2" w14:textId="3164E7EA" w:rsidR="00513F21" w:rsidRDefault="00000000">
          <w:pPr>
            <w:pStyle w:val="TOC2"/>
            <w:rPr>
              <w:rFonts w:asciiTheme="minorHAnsi" w:hAnsiTheme="minorHAnsi"/>
              <w:noProof/>
              <w:kern w:val="2"/>
              <w14:ligatures w14:val="standardContextual"/>
            </w:rPr>
          </w:pPr>
          <w:hyperlink w:anchor="_Toc198279843" w:history="1">
            <w:r w:rsidR="00513F21" w:rsidRPr="001E2E1D">
              <w:rPr>
                <w:rStyle w:val="Hyperlink"/>
                <w:rFonts w:eastAsiaTheme="majorEastAsia" w:cs="Times New Roman"/>
                <w:iCs/>
                <w:noProof/>
              </w:rPr>
              <w:t xml:space="preserve">2. </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Term; Completion Schedule.</w:t>
            </w:r>
            <w:r w:rsidR="00513F21">
              <w:rPr>
                <w:noProof/>
                <w:webHidden/>
              </w:rPr>
              <w:tab/>
            </w:r>
            <w:r w:rsidR="00513F21">
              <w:rPr>
                <w:noProof/>
                <w:webHidden/>
              </w:rPr>
              <w:fldChar w:fldCharType="begin"/>
            </w:r>
            <w:r w:rsidR="00513F21">
              <w:rPr>
                <w:noProof/>
                <w:webHidden/>
              </w:rPr>
              <w:instrText xml:space="preserve"> PAGEREF _Toc198279843 \h </w:instrText>
            </w:r>
            <w:r w:rsidR="00513F21">
              <w:rPr>
                <w:noProof/>
                <w:webHidden/>
              </w:rPr>
            </w:r>
            <w:r w:rsidR="00513F21">
              <w:rPr>
                <w:noProof/>
                <w:webHidden/>
              </w:rPr>
              <w:fldChar w:fldCharType="separate"/>
            </w:r>
            <w:r w:rsidR="00E12A7A">
              <w:rPr>
                <w:noProof/>
                <w:webHidden/>
              </w:rPr>
              <w:t>5</w:t>
            </w:r>
            <w:r w:rsidR="00513F21">
              <w:rPr>
                <w:noProof/>
                <w:webHidden/>
              </w:rPr>
              <w:fldChar w:fldCharType="end"/>
            </w:r>
          </w:hyperlink>
        </w:p>
        <w:p w14:paraId="086574D9" w14:textId="38B0F085" w:rsidR="00513F21" w:rsidRDefault="00000000">
          <w:pPr>
            <w:pStyle w:val="TOC2"/>
            <w:rPr>
              <w:rFonts w:asciiTheme="minorHAnsi" w:hAnsiTheme="minorHAnsi"/>
              <w:noProof/>
              <w:kern w:val="2"/>
              <w14:ligatures w14:val="standardContextual"/>
            </w:rPr>
          </w:pPr>
          <w:hyperlink w:anchor="_Toc198279844" w:history="1">
            <w:r w:rsidR="00513F21" w:rsidRPr="001E2E1D">
              <w:rPr>
                <w:rStyle w:val="Hyperlink"/>
                <w:rFonts w:eastAsiaTheme="majorEastAsia" w:cs="Times New Roman"/>
                <w:iCs/>
                <w:noProof/>
              </w:rPr>
              <w:t>3.</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Compensation</w:t>
            </w:r>
            <w:r w:rsidR="00513F21">
              <w:rPr>
                <w:noProof/>
                <w:webHidden/>
              </w:rPr>
              <w:tab/>
            </w:r>
            <w:r w:rsidR="00513F21">
              <w:rPr>
                <w:noProof/>
                <w:webHidden/>
              </w:rPr>
              <w:fldChar w:fldCharType="begin"/>
            </w:r>
            <w:r w:rsidR="00513F21">
              <w:rPr>
                <w:noProof/>
                <w:webHidden/>
              </w:rPr>
              <w:instrText xml:space="preserve"> PAGEREF _Toc198279844 \h </w:instrText>
            </w:r>
            <w:r w:rsidR="00513F21">
              <w:rPr>
                <w:noProof/>
                <w:webHidden/>
              </w:rPr>
            </w:r>
            <w:r w:rsidR="00513F21">
              <w:rPr>
                <w:noProof/>
                <w:webHidden/>
              </w:rPr>
              <w:fldChar w:fldCharType="separate"/>
            </w:r>
            <w:r w:rsidR="00E12A7A">
              <w:rPr>
                <w:noProof/>
                <w:webHidden/>
              </w:rPr>
              <w:t>5</w:t>
            </w:r>
            <w:r w:rsidR="00513F21">
              <w:rPr>
                <w:noProof/>
                <w:webHidden/>
              </w:rPr>
              <w:fldChar w:fldCharType="end"/>
            </w:r>
          </w:hyperlink>
        </w:p>
        <w:p w14:paraId="37406D05" w14:textId="08DBDBCB" w:rsidR="00513F21" w:rsidRDefault="00000000">
          <w:pPr>
            <w:pStyle w:val="TOC2"/>
            <w:rPr>
              <w:rFonts w:asciiTheme="minorHAnsi" w:hAnsiTheme="minorHAnsi"/>
              <w:noProof/>
              <w:kern w:val="2"/>
              <w14:ligatures w14:val="standardContextual"/>
            </w:rPr>
          </w:pPr>
          <w:hyperlink w:anchor="_Toc198279845" w:history="1">
            <w:r w:rsidR="00513F21" w:rsidRPr="001E2E1D">
              <w:rPr>
                <w:rStyle w:val="Hyperlink"/>
                <w:rFonts w:eastAsiaTheme="majorEastAsia" w:cs="Times New Roman"/>
                <w:iCs/>
                <w:noProof/>
              </w:rPr>
              <w:t>4.</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Billing</w:t>
            </w:r>
            <w:r w:rsidR="00513F21">
              <w:rPr>
                <w:noProof/>
                <w:webHidden/>
              </w:rPr>
              <w:tab/>
            </w:r>
            <w:r w:rsidR="00513F21">
              <w:rPr>
                <w:noProof/>
                <w:webHidden/>
              </w:rPr>
              <w:fldChar w:fldCharType="begin"/>
            </w:r>
            <w:r w:rsidR="00513F21">
              <w:rPr>
                <w:noProof/>
                <w:webHidden/>
              </w:rPr>
              <w:instrText xml:space="preserve"> PAGEREF _Toc198279845 \h </w:instrText>
            </w:r>
            <w:r w:rsidR="00513F21">
              <w:rPr>
                <w:noProof/>
                <w:webHidden/>
              </w:rPr>
            </w:r>
            <w:r w:rsidR="00513F21">
              <w:rPr>
                <w:noProof/>
                <w:webHidden/>
              </w:rPr>
              <w:fldChar w:fldCharType="separate"/>
            </w:r>
            <w:r w:rsidR="00E12A7A">
              <w:rPr>
                <w:noProof/>
                <w:webHidden/>
              </w:rPr>
              <w:t>5</w:t>
            </w:r>
            <w:r w:rsidR="00513F21">
              <w:rPr>
                <w:noProof/>
                <w:webHidden/>
              </w:rPr>
              <w:fldChar w:fldCharType="end"/>
            </w:r>
          </w:hyperlink>
        </w:p>
        <w:p w14:paraId="3DA31788" w14:textId="08D02798" w:rsidR="00513F21" w:rsidRDefault="00000000">
          <w:pPr>
            <w:pStyle w:val="TOC2"/>
            <w:rPr>
              <w:rFonts w:asciiTheme="minorHAnsi" w:hAnsiTheme="minorHAnsi"/>
              <w:noProof/>
              <w:kern w:val="2"/>
              <w14:ligatures w14:val="standardContextual"/>
            </w:rPr>
          </w:pPr>
          <w:hyperlink w:anchor="_Toc198279846" w:history="1">
            <w:r w:rsidR="00513F21" w:rsidRPr="001E2E1D">
              <w:rPr>
                <w:rStyle w:val="Hyperlink"/>
                <w:rFonts w:eastAsiaTheme="majorEastAsia" w:cs="Times New Roman"/>
                <w:iCs/>
                <w:noProof/>
              </w:rPr>
              <w:t>5.</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Meet and Confer.</w:t>
            </w:r>
            <w:r w:rsidR="00513F21">
              <w:rPr>
                <w:noProof/>
                <w:webHidden/>
              </w:rPr>
              <w:tab/>
            </w:r>
            <w:r w:rsidR="00513F21">
              <w:rPr>
                <w:noProof/>
                <w:webHidden/>
              </w:rPr>
              <w:fldChar w:fldCharType="begin"/>
            </w:r>
            <w:r w:rsidR="00513F21">
              <w:rPr>
                <w:noProof/>
                <w:webHidden/>
              </w:rPr>
              <w:instrText xml:space="preserve"> PAGEREF _Toc198279846 \h </w:instrText>
            </w:r>
            <w:r w:rsidR="00513F21">
              <w:rPr>
                <w:noProof/>
                <w:webHidden/>
              </w:rPr>
            </w:r>
            <w:r w:rsidR="00513F21">
              <w:rPr>
                <w:noProof/>
                <w:webHidden/>
              </w:rPr>
              <w:fldChar w:fldCharType="separate"/>
            </w:r>
            <w:r w:rsidR="00E12A7A">
              <w:rPr>
                <w:noProof/>
                <w:webHidden/>
              </w:rPr>
              <w:t>6</w:t>
            </w:r>
            <w:r w:rsidR="00513F21">
              <w:rPr>
                <w:noProof/>
                <w:webHidden/>
              </w:rPr>
              <w:fldChar w:fldCharType="end"/>
            </w:r>
          </w:hyperlink>
        </w:p>
        <w:p w14:paraId="34CA9785" w14:textId="6A218933" w:rsidR="00513F21" w:rsidRDefault="00000000">
          <w:pPr>
            <w:pStyle w:val="TOC2"/>
            <w:rPr>
              <w:rFonts w:asciiTheme="minorHAnsi" w:hAnsiTheme="minorHAnsi"/>
              <w:noProof/>
              <w:kern w:val="2"/>
              <w14:ligatures w14:val="standardContextual"/>
            </w:rPr>
          </w:pPr>
          <w:hyperlink w:anchor="_Toc198279847" w:history="1">
            <w:r w:rsidR="00513F21" w:rsidRPr="001E2E1D">
              <w:rPr>
                <w:rStyle w:val="Hyperlink"/>
                <w:rFonts w:eastAsiaTheme="majorEastAsia" w:cs="Times New Roman"/>
                <w:noProof/>
              </w:rPr>
              <w:t>6.</w:t>
            </w:r>
            <w:r w:rsidR="00513F21">
              <w:rPr>
                <w:rFonts w:asciiTheme="minorHAnsi" w:hAnsiTheme="minorHAnsi"/>
                <w:noProof/>
                <w:kern w:val="2"/>
                <w14:ligatures w14:val="standardContextual"/>
              </w:rPr>
              <w:tab/>
            </w:r>
            <w:r w:rsidR="00513F21" w:rsidRPr="001E2E1D">
              <w:rPr>
                <w:rStyle w:val="Hyperlink"/>
                <w:rFonts w:eastAsiaTheme="majorEastAsia" w:cs="Times New Roman"/>
                <w:noProof/>
              </w:rPr>
              <w:t>Additional Copies.</w:t>
            </w:r>
            <w:r w:rsidR="00513F21">
              <w:rPr>
                <w:noProof/>
                <w:webHidden/>
              </w:rPr>
              <w:tab/>
            </w:r>
            <w:r w:rsidR="00513F21">
              <w:rPr>
                <w:noProof/>
                <w:webHidden/>
              </w:rPr>
              <w:fldChar w:fldCharType="begin"/>
            </w:r>
            <w:r w:rsidR="00513F21">
              <w:rPr>
                <w:noProof/>
                <w:webHidden/>
              </w:rPr>
              <w:instrText xml:space="preserve"> PAGEREF _Toc198279847 \h </w:instrText>
            </w:r>
            <w:r w:rsidR="00513F21">
              <w:rPr>
                <w:noProof/>
                <w:webHidden/>
              </w:rPr>
            </w:r>
            <w:r w:rsidR="00513F21">
              <w:rPr>
                <w:noProof/>
                <w:webHidden/>
              </w:rPr>
              <w:fldChar w:fldCharType="separate"/>
            </w:r>
            <w:r w:rsidR="00E12A7A">
              <w:rPr>
                <w:noProof/>
                <w:webHidden/>
              </w:rPr>
              <w:t>6</w:t>
            </w:r>
            <w:r w:rsidR="00513F21">
              <w:rPr>
                <w:noProof/>
                <w:webHidden/>
              </w:rPr>
              <w:fldChar w:fldCharType="end"/>
            </w:r>
          </w:hyperlink>
        </w:p>
        <w:p w14:paraId="5B239E5C" w14:textId="4C71DF86" w:rsidR="00513F21" w:rsidRDefault="00000000">
          <w:pPr>
            <w:pStyle w:val="TOC2"/>
            <w:rPr>
              <w:rFonts w:asciiTheme="minorHAnsi" w:hAnsiTheme="minorHAnsi"/>
              <w:noProof/>
              <w:kern w:val="2"/>
              <w14:ligatures w14:val="standardContextual"/>
            </w:rPr>
          </w:pPr>
          <w:hyperlink w:anchor="_Toc198279848" w:history="1">
            <w:r w:rsidR="00513F21" w:rsidRPr="001E2E1D">
              <w:rPr>
                <w:rStyle w:val="Hyperlink"/>
                <w:rFonts w:eastAsiaTheme="majorEastAsia" w:cs="Times New Roman"/>
                <w:iCs/>
                <w:noProof/>
              </w:rPr>
              <w:t>7.</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Responsibility of Consultant.</w:t>
            </w:r>
            <w:r w:rsidR="00513F21">
              <w:rPr>
                <w:noProof/>
                <w:webHidden/>
              </w:rPr>
              <w:tab/>
            </w:r>
            <w:r w:rsidR="00513F21">
              <w:rPr>
                <w:noProof/>
                <w:webHidden/>
              </w:rPr>
              <w:fldChar w:fldCharType="begin"/>
            </w:r>
            <w:r w:rsidR="00513F21">
              <w:rPr>
                <w:noProof/>
                <w:webHidden/>
              </w:rPr>
              <w:instrText xml:space="preserve"> PAGEREF _Toc198279848 \h </w:instrText>
            </w:r>
            <w:r w:rsidR="00513F21">
              <w:rPr>
                <w:noProof/>
                <w:webHidden/>
              </w:rPr>
            </w:r>
            <w:r w:rsidR="00513F21">
              <w:rPr>
                <w:noProof/>
                <w:webHidden/>
              </w:rPr>
              <w:fldChar w:fldCharType="separate"/>
            </w:r>
            <w:r w:rsidR="00E12A7A">
              <w:rPr>
                <w:noProof/>
                <w:webHidden/>
              </w:rPr>
              <w:t>6</w:t>
            </w:r>
            <w:r w:rsidR="00513F21">
              <w:rPr>
                <w:noProof/>
                <w:webHidden/>
              </w:rPr>
              <w:fldChar w:fldCharType="end"/>
            </w:r>
          </w:hyperlink>
        </w:p>
        <w:p w14:paraId="007F0F7C" w14:textId="516ACD81" w:rsidR="00513F21" w:rsidRDefault="00000000">
          <w:pPr>
            <w:pStyle w:val="TOC2"/>
            <w:rPr>
              <w:rFonts w:asciiTheme="minorHAnsi" w:hAnsiTheme="minorHAnsi"/>
              <w:noProof/>
              <w:kern w:val="2"/>
              <w14:ligatures w14:val="standardContextual"/>
            </w:rPr>
          </w:pPr>
          <w:hyperlink w:anchor="_Toc198279849" w:history="1">
            <w:r w:rsidR="00513F21" w:rsidRPr="001E2E1D">
              <w:rPr>
                <w:rStyle w:val="Hyperlink"/>
                <w:rFonts w:eastAsiaTheme="majorEastAsia" w:cs="Times New Roman"/>
                <w:iCs/>
                <w:noProof/>
              </w:rPr>
              <w:t xml:space="preserve">8. </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Responsibility of City.</w:t>
            </w:r>
            <w:r w:rsidR="00513F21">
              <w:rPr>
                <w:noProof/>
                <w:webHidden/>
              </w:rPr>
              <w:tab/>
            </w:r>
            <w:r w:rsidR="00513F21">
              <w:rPr>
                <w:noProof/>
                <w:webHidden/>
              </w:rPr>
              <w:fldChar w:fldCharType="begin"/>
            </w:r>
            <w:r w:rsidR="00513F21">
              <w:rPr>
                <w:noProof/>
                <w:webHidden/>
              </w:rPr>
              <w:instrText xml:space="preserve"> PAGEREF _Toc198279849 \h </w:instrText>
            </w:r>
            <w:r w:rsidR="00513F21">
              <w:rPr>
                <w:noProof/>
                <w:webHidden/>
              </w:rPr>
            </w:r>
            <w:r w:rsidR="00513F21">
              <w:rPr>
                <w:noProof/>
                <w:webHidden/>
              </w:rPr>
              <w:fldChar w:fldCharType="separate"/>
            </w:r>
            <w:r w:rsidR="00E12A7A">
              <w:rPr>
                <w:noProof/>
                <w:webHidden/>
              </w:rPr>
              <w:t>6</w:t>
            </w:r>
            <w:r w:rsidR="00513F21">
              <w:rPr>
                <w:noProof/>
                <w:webHidden/>
              </w:rPr>
              <w:fldChar w:fldCharType="end"/>
            </w:r>
          </w:hyperlink>
        </w:p>
        <w:p w14:paraId="2581B648" w14:textId="78479A62" w:rsidR="00513F21" w:rsidRDefault="00000000">
          <w:pPr>
            <w:pStyle w:val="TOC2"/>
            <w:rPr>
              <w:rFonts w:asciiTheme="minorHAnsi" w:hAnsiTheme="minorHAnsi"/>
              <w:noProof/>
              <w:kern w:val="2"/>
              <w14:ligatures w14:val="standardContextual"/>
            </w:rPr>
          </w:pPr>
          <w:hyperlink w:anchor="_Toc198279850" w:history="1">
            <w:r w:rsidR="00513F21" w:rsidRPr="001E2E1D">
              <w:rPr>
                <w:rStyle w:val="Hyperlink"/>
                <w:rFonts w:eastAsiaTheme="majorEastAsia" w:cs="Times New Roman"/>
                <w:iCs/>
                <w:noProof/>
              </w:rPr>
              <w:t>9.</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Acceptance of Work Not a Release.</w:t>
            </w:r>
            <w:r w:rsidR="00513F21">
              <w:rPr>
                <w:noProof/>
                <w:webHidden/>
              </w:rPr>
              <w:tab/>
            </w:r>
            <w:r w:rsidR="00513F21">
              <w:rPr>
                <w:noProof/>
                <w:webHidden/>
              </w:rPr>
              <w:fldChar w:fldCharType="begin"/>
            </w:r>
            <w:r w:rsidR="00513F21">
              <w:rPr>
                <w:noProof/>
                <w:webHidden/>
              </w:rPr>
              <w:instrText xml:space="preserve"> PAGEREF _Toc198279850 \h </w:instrText>
            </w:r>
            <w:r w:rsidR="00513F21">
              <w:rPr>
                <w:noProof/>
                <w:webHidden/>
              </w:rPr>
            </w:r>
            <w:r w:rsidR="00513F21">
              <w:rPr>
                <w:noProof/>
                <w:webHidden/>
              </w:rPr>
              <w:fldChar w:fldCharType="separate"/>
            </w:r>
            <w:r w:rsidR="00E12A7A">
              <w:rPr>
                <w:noProof/>
                <w:webHidden/>
              </w:rPr>
              <w:t>7</w:t>
            </w:r>
            <w:r w:rsidR="00513F21">
              <w:rPr>
                <w:noProof/>
                <w:webHidden/>
              </w:rPr>
              <w:fldChar w:fldCharType="end"/>
            </w:r>
          </w:hyperlink>
        </w:p>
        <w:p w14:paraId="7C3A9E67" w14:textId="431E2D95" w:rsidR="00513F21" w:rsidRDefault="00000000">
          <w:pPr>
            <w:pStyle w:val="TOC2"/>
            <w:rPr>
              <w:rFonts w:asciiTheme="minorHAnsi" w:hAnsiTheme="minorHAnsi"/>
              <w:noProof/>
              <w:kern w:val="2"/>
              <w14:ligatures w14:val="standardContextual"/>
            </w:rPr>
          </w:pPr>
          <w:hyperlink w:anchor="_Toc198279851" w:history="1">
            <w:r w:rsidR="00513F21" w:rsidRPr="001E2E1D">
              <w:rPr>
                <w:rStyle w:val="Hyperlink"/>
                <w:noProof/>
              </w:rPr>
              <w:t>10.</w:t>
            </w:r>
            <w:r w:rsidR="00513F21">
              <w:rPr>
                <w:rFonts w:asciiTheme="minorHAnsi" w:hAnsiTheme="minorHAnsi"/>
                <w:noProof/>
                <w:kern w:val="2"/>
                <w14:ligatures w14:val="standardContextual"/>
              </w:rPr>
              <w:tab/>
            </w:r>
            <w:r w:rsidR="00513F21" w:rsidRPr="001E2E1D">
              <w:rPr>
                <w:rStyle w:val="Hyperlink"/>
                <w:noProof/>
              </w:rPr>
              <w:t>Indemnification and Hold Harmless.</w:t>
            </w:r>
            <w:r w:rsidR="00513F21">
              <w:rPr>
                <w:noProof/>
                <w:webHidden/>
              </w:rPr>
              <w:tab/>
            </w:r>
            <w:r w:rsidR="00513F21">
              <w:rPr>
                <w:noProof/>
                <w:webHidden/>
              </w:rPr>
              <w:fldChar w:fldCharType="begin"/>
            </w:r>
            <w:r w:rsidR="00513F21">
              <w:rPr>
                <w:noProof/>
                <w:webHidden/>
              </w:rPr>
              <w:instrText xml:space="preserve"> PAGEREF _Toc198279851 \h </w:instrText>
            </w:r>
            <w:r w:rsidR="00513F21">
              <w:rPr>
                <w:noProof/>
                <w:webHidden/>
              </w:rPr>
            </w:r>
            <w:r w:rsidR="00513F21">
              <w:rPr>
                <w:noProof/>
                <w:webHidden/>
              </w:rPr>
              <w:fldChar w:fldCharType="separate"/>
            </w:r>
            <w:r w:rsidR="00E12A7A">
              <w:rPr>
                <w:noProof/>
                <w:webHidden/>
              </w:rPr>
              <w:t>7</w:t>
            </w:r>
            <w:r w:rsidR="00513F21">
              <w:rPr>
                <w:noProof/>
                <w:webHidden/>
              </w:rPr>
              <w:fldChar w:fldCharType="end"/>
            </w:r>
          </w:hyperlink>
        </w:p>
        <w:p w14:paraId="6FDBCE3D" w14:textId="3D8E9E63" w:rsidR="00513F21" w:rsidRDefault="00000000">
          <w:pPr>
            <w:pStyle w:val="TOC2"/>
            <w:rPr>
              <w:rFonts w:asciiTheme="minorHAnsi" w:hAnsiTheme="minorHAnsi"/>
              <w:noProof/>
              <w:kern w:val="2"/>
              <w14:ligatures w14:val="standardContextual"/>
            </w:rPr>
          </w:pPr>
          <w:hyperlink w:anchor="_Toc198279852" w:history="1">
            <w:r w:rsidR="00513F21" w:rsidRPr="001E2E1D">
              <w:rPr>
                <w:rStyle w:val="Hyperlink"/>
                <w:noProof/>
              </w:rPr>
              <w:t>11.</w:t>
            </w:r>
            <w:r w:rsidR="00513F21">
              <w:rPr>
                <w:rFonts w:asciiTheme="minorHAnsi" w:hAnsiTheme="minorHAnsi"/>
                <w:noProof/>
                <w:kern w:val="2"/>
                <w14:ligatures w14:val="standardContextual"/>
              </w:rPr>
              <w:tab/>
            </w:r>
            <w:r w:rsidR="00513F21" w:rsidRPr="001E2E1D">
              <w:rPr>
                <w:rStyle w:val="Hyperlink"/>
                <w:noProof/>
              </w:rPr>
              <w:t>Insurance.</w:t>
            </w:r>
            <w:r w:rsidR="00513F21">
              <w:rPr>
                <w:noProof/>
                <w:webHidden/>
              </w:rPr>
              <w:tab/>
            </w:r>
            <w:r w:rsidR="00513F21">
              <w:rPr>
                <w:noProof/>
                <w:webHidden/>
              </w:rPr>
              <w:fldChar w:fldCharType="begin"/>
            </w:r>
            <w:r w:rsidR="00513F21">
              <w:rPr>
                <w:noProof/>
                <w:webHidden/>
              </w:rPr>
              <w:instrText xml:space="preserve"> PAGEREF _Toc198279852 \h </w:instrText>
            </w:r>
            <w:r w:rsidR="00513F21">
              <w:rPr>
                <w:noProof/>
                <w:webHidden/>
              </w:rPr>
            </w:r>
            <w:r w:rsidR="00513F21">
              <w:rPr>
                <w:noProof/>
                <w:webHidden/>
              </w:rPr>
              <w:fldChar w:fldCharType="separate"/>
            </w:r>
            <w:r w:rsidR="00E12A7A">
              <w:rPr>
                <w:noProof/>
                <w:webHidden/>
              </w:rPr>
              <w:t>7</w:t>
            </w:r>
            <w:r w:rsidR="00513F21">
              <w:rPr>
                <w:noProof/>
                <w:webHidden/>
              </w:rPr>
              <w:fldChar w:fldCharType="end"/>
            </w:r>
          </w:hyperlink>
        </w:p>
        <w:p w14:paraId="5E83E348" w14:textId="0F2DF008" w:rsidR="00513F21" w:rsidRDefault="00000000">
          <w:pPr>
            <w:pStyle w:val="TOC2"/>
            <w:rPr>
              <w:rFonts w:asciiTheme="minorHAnsi" w:hAnsiTheme="minorHAnsi"/>
              <w:noProof/>
              <w:kern w:val="2"/>
              <w14:ligatures w14:val="standardContextual"/>
            </w:rPr>
          </w:pPr>
          <w:hyperlink w:anchor="_Toc198279853" w:history="1">
            <w:r w:rsidR="00513F21" w:rsidRPr="001E2E1D">
              <w:rPr>
                <w:rStyle w:val="Hyperlink"/>
                <w:rFonts w:eastAsiaTheme="majorEastAsia" w:cs="Times New Roman"/>
                <w:iCs/>
                <w:noProof/>
              </w:rPr>
              <w:t>12.</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Access to Records.</w:t>
            </w:r>
            <w:r w:rsidR="00513F21">
              <w:rPr>
                <w:noProof/>
                <w:webHidden/>
              </w:rPr>
              <w:tab/>
            </w:r>
            <w:r w:rsidR="00513F21">
              <w:rPr>
                <w:noProof/>
                <w:webHidden/>
              </w:rPr>
              <w:fldChar w:fldCharType="begin"/>
            </w:r>
            <w:r w:rsidR="00513F21">
              <w:rPr>
                <w:noProof/>
                <w:webHidden/>
              </w:rPr>
              <w:instrText xml:space="preserve"> PAGEREF _Toc198279853 \h </w:instrText>
            </w:r>
            <w:r w:rsidR="00513F21">
              <w:rPr>
                <w:noProof/>
                <w:webHidden/>
              </w:rPr>
            </w:r>
            <w:r w:rsidR="00513F21">
              <w:rPr>
                <w:noProof/>
                <w:webHidden/>
              </w:rPr>
              <w:fldChar w:fldCharType="separate"/>
            </w:r>
            <w:r w:rsidR="00E12A7A">
              <w:rPr>
                <w:noProof/>
                <w:webHidden/>
              </w:rPr>
              <w:t>7</w:t>
            </w:r>
            <w:r w:rsidR="00513F21">
              <w:rPr>
                <w:noProof/>
                <w:webHidden/>
              </w:rPr>
              <w:fldChar w:fldCharType="end"/>
            </w:r>
          </w:hyperlink>
        </w:p>
        <w:p w14:paraId="04B33B5E" w14:textId="6681A8C5" w:rsidR="00513F21" w:rsidRDefault="00000000">
          <w:pPr>
            <w:pStyle w:val="TOC2"/>
            <w:rPr>
              <w:rFonts w:asciiTheme="minorHAnsi" w:hAnsiTheme="minorHAnsi"/>
              <w:noProof/>
              <w:kern w:val="2"/>
              <w14:ligatures w14:val="standardContextual"/>
            </w:rPr>
          </w:pPr>
          <w:hyperlink w:anchor="_Toc198279854" w:history="1">
            <w:r w:rsidR="00513F21" w:rsidRPr="001E2E1D">
              <w:rPr>
                <w:rStyle w:val="Hyperlink"/>
                <w:rFonts w:eastAsiaTheme="majorEastAsia" w:cs="Times New Roman"/>
                <w:iCs/>
                <w:noProof/>
              </w:rPr>
              <w:t>13.</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Assignment.</w:t>
            </w:r>
            <w:r w:rsidR="00513F21">
              <w:rPr>
                <w:noProof/>
                <w:webHidden/>
              </w:rPr>
              <w:tab/>
            </w:r>
            <w:r w:rsidR="00513F21">
              <w:rPr>
                <w:noProof/>
                <w:webHidden/>
              </w:rPr>
              <w:fldChar w:fldCharType="begin"/>
            </w:r>
            <w:r w:rsidR="00513F21">
              <w:rPr>
                <w:noProof/>
                <w:webHidden/>
              </w:rPr>
              <w:instrText xml:space="preserve"> PAGEREF _Toc198279854 \h </w:instrText>
            </w:r>
            <w:r w:rsidR="00513F21">
              <w:rPr>
                <w:noProof/>
                <w:webHidden/>
              </w:rPr>
            </w:r>
            <w:r w:rsidR="00513F21">
              <w:rPr>
                <w:noProof/>
                <w:webHidden/>
              </w:rPr>
              <w:fldChar w:fldCharType="separate"/>
            </w:r>
            <w:r w:rsidR="00E12A7A">
              <w:rPr>
                <w:noProof/>
                <w:webHidden/>
              </w:rPr>
              <w:t>7</w:t>
            </w:r>
            <w:r w:rsidR="00513F21">
              <w:rPr>
                <w:noProof/>
                <w:webHidden/>
              </w:rPr>
              <w:fldChar w:fldCharType="end"/>
            </w:r>
          </w:hyperlink>
        </w:p>
        <w:p w14:paraId="6AF94270" w14:textId="5224BECB" w:rsidR="00513F21" w:rsidRDefault="00000000">
          <w:pPr>
            <w:pStyle w:val="TOC2"/>
            <w:rPr>
              <w:rFonts w:asciiTheme="minorHAnsi" w:hAnsiTheme="minorHAnsi"/>
              <w:noProof/>
              <w:kern w:val="2"/>
              <w14:ligatures w14:val="standardContextual"/>
            </w:rPr>
          </w:pPr>
          <w:hyperlink w:anchor="_Toc198279855" w:history="1">
            <w:r w:rsidR="00513F21" w:rsidRPr="001E2E1D">
              <w:rPr>
                <w:rStyle w:val="Hyperlink"/>
                <w:rFonts w:eastAsiaTheme="majorEastAsia" w:cs="Times New Roman"/>
                <w:iCs/>
                <w:noProof/>
              </w:rPr>
              <w:t>14.</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Changes to Scope of Work.</w:t>
            </w:r>
            <w:r w:rsidR="00513F21">
              <w:rPr>
                <w:noProof/>
                <w:webHidden/>
              </w:rPr>
              <w:tab/>
            </w:r>
            <w:r w:rsidR="00513F21">
              <w:rPr>
                <w:noProof/>
                <w:webHidden/>
              </w:rPr>
              <w:fldChar w:fldCharType="begin"/>
            </w:r>
            <w:r w:rsidR="00513F21">
              <w:rPr>
                <w:noProof/>
                <w:webHidden/>
              </w:rPr>
              <w:instrText xml:space="preserve"> PAGEREF _Toc198279855 \h </w:instrText>
            </w:r>
            <w:r w:rsidR="00513F21">
              <w:rPr>
                <w:noProof/>
                <w:webHidden/>
              </w:rPr>
            </w:r>
            <w:r w:rsidR="00513F21">
              <w:rPr>
                <w:noProof/>
                <w:webHidden/>
              </w:rPr>
              <w:fldChar w:fldCharType="separate"/>
            </w:r>
            <w:r w:rsidR="00E12A7A">
              <w:rPr>
                <w:noProof/>
                <w:webHidden/>
              </w:rPr>
              <w:t>7</w:t>
            </w:r>
            <w:r w:rsidR="00513F21">
              <w:rPr>
                <w:noProof/>
                <w:webHidden/>
              </w:rPr>
              <w:fldChar w:fldCharType="end"/>
            </w:r>
          </w:hyperlink>
        </w:p>
        <w:p w14:paraId="7776B2DA" w14:textId="4B041F74" w:rsidR="00513F21" w:rsidRDefault="00000000">
          <w:pPr>
            <w:pStyle w:val="TOC2"/>
            <w:rPr>
              <w:rFonts w:asciiTheme="minorHAnsi" w:hAnsiTheme="minorHAnsi"/>
              <w:noProof/>
              <w:kern w:val="2"/>
              <w14:ligatures w14:val="standardContextual"/>
            </w:rPr>
          </w:pPr>
          <w:hyperlink w:anchor="_Toc198279856" w:history="1">
            <w:r w:rsidR="00513F21" w:rsidRPr="001E2E1D">
              <w:rPr>
                <w:rStyle w:val="Hyperlink"/>
                <w:rFonts w:eastAsiaTheme="majorEastAsia" w:cs="Times New Roman"/>
                <w:iCs/>
                <w:noProof/>
              </w:rPr>
              <w:t>15.</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Ownership of Documents.</w:t>
            </w:r>
            <w:r w:rsidR="00513F21">
              <w:rPr>
                <w:noProof/>
                <w:webHidden/>
              </w:rPr>
              <w:tab/>
            </w:r>
            <w:r w:rsidR="00513F21">
              <w:rPr>
                <w:noProof/>
                <w:webHidden/>
              </w:rPr>
              <w:fldChar w:fldCharType="begin"/>
            </w:r>
            <w:r w:rsidR="00513F21">
              <w:rPr>
                <w:noProof/>
                <w:webHidden/>
              </w:rPr>
              <w:instrText xml:space="preserve"> PAGEREF _Toc198279856 \h </w:instrText>
            </w:r>
            <w:r w:rsidR="00513F21">
              <w:rPr>
                <w:noProof/>
                <w:webHidden/>
              </w:rPr>
            </w:r>
            <w:r w:rsidR="00513F21">
              <w:rPr>
                <w:noProof/>
                <w:webHidden/>
              </w:rPr>
              <w:fldChar w:fldCharType="separate"/>
            </w:r>
            <w:r w:rsidR="00E12A7A">
              <w:rPr>
                <w:noProof/>
                <w:webHidden/>
              </w:rPr>
              <w:t>8</w:t>
            </w:r>
            <w:r w:rsidR="00513F21">
              <w:rPr>
                <w:noProof/>
                <w:webHidden/>
              </w:rPr>
              <w:fldChar w:fldCharType="end"/>
            </w:r>
          </w:hyperlink>
        </w:p>
        <w:p w14:paraId="1FB85241" w14:textId="0237CA12" w:rsidR="00513F21" w:rsidRDefault="00000000">
          <w:pPr>
            <w:pStyle w:val="TOC2"/>
            <w:rPr>
              <w:rFonts w:asciiTheme="minorHAnsi" w:hAnsiTheme="minorHAnsi"/>
              <w:noProof/>
              <w:kern w:val="2"/>
              <w14:ligatures w14:val="standardContextual"/>
            </w:rPr>
          </w:pPr>
          <w:hyperlink w:anchor="_Toc198279857" w:history="1">
            <w:r w:rsidR="00513F21" w:rsidRPr="001E2E1D">
              <w:rPr>
                <w:rStyle w:val="Hyperlink"/>
                <w:noProof/>
              </w:rPr>
              <w:t>16.</w:t>
            </w:r>
            <w:r w:rsidR="00513F21">
              <w:rPr>
                <w:rFonts w:asciiTheme="minorHAnsi" w:hAnsiTheme="minorHAnsi"/>
                <w:noProof/>
                <w:kern w:val="2"/>
                <w14:ligatures w14:val="standardContextual"/>
              </w:rPr>
              <w:tab/>
            </w:r>
            <w:r w:rsidR="00513F21" w:rsidRPr="001E2E1D">
              <w:rPr>
                <w:rStyle w:val="Hyperlink"/>
                <w:noProof/>
              </w:rPr>
              <w:t>Termination.</w:t>
            </w:r>
            <w:r w:rsidR="00513F21">
              <w:rPr>
                <w:noProof/>
                <w:webHidden/>
              </w:rPr>
              <w:tab/>
            </w:r>
            <w:r w:rsidR="00513F21">
              <w:rPr>
                <w:noProof/>
                <w:webHidden/>
              </w:rPr>
              <w:fldChar w:fldCharType="begin"/>
            </w:r>
            <w:r w:rsidR="00513F21">
              <w:rPr>
                <w:noProof/>
                <w:webHidden/>
              </w:rPr>
              <w:instrText xml:space="preserve"> PAGEREF _Toc198279857 \h </w:instrText>
            </w:r>
            <w:r w:rsidR="00513F21">
              <w:rPr>
                <w:noProof/>
                <w:webHidden/>
              </w:rPr>
            </w:r>
            <w:r w:rsidR="00513F21">
              <w:rPr>
                <w:noProof/>
                <w:webHidden/>
              </w:rPr>
              <w:fldChar w:fldCharType="separate"/>
            </w:r>
            <w:r w:rsidR="00E12A7A">
              <w:rPr>
                <w:noProof/>
                <w:webHidden/>
              </w:rPr>
              <w:t>8</w:t>
            </w:r>
            <w:r w:rsidR="00513F21">
              <w:rPr>
                <w:noProof/>
                <w:webHidden/>
              </w:rPr>
              <w:fldChar w:fldCharType="end"/>
            </w:r>
          </w:hyperlink>
        </w:p>
        <w:p w14:paraId="7D38413B" w14:textId="5A7A2CFE" w:rsidR="00513F21" w:rsidRDefault="00000000">
          <w:pPr>
            <w:pStyle w:val="TOC2"/>
            <w:rPr>
              <w:rFonts w:asciiTheme="minorHAnsi" w:hAnsiTheme="minorHAnsi"/>
              <w:noProof/>
              <w:kern w:val="2"/>
              <w14:ligatures w14:val="standardContextual"/>
            </w:rPr>
          </w:pPr>
          <w:hyperlink w:anchor="_Toc198279858" w:history="1">
            <w:r w:rsidR="00513F21" w:rsidRPr="001E2E1D">
              <w:rPr>
                <w:rStyle w:val="Hyperlink"/>
                <w:rFonts w:eastAsiaTheme="majorEastAsia" w:cs="Times New Roman"/>
                <w:iCs/>
                <w:noProof/>
              </w:rPr>
              <w:t>17.</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Compliance with Laws, Rules, and Regulations</w:t>
            </w:r>
            <w:r w:rsidR="00513F21" w:rsidRPr="001E2E1D">
              <w:rPr>
                <w:rStyle w:val="Hyperlink"/>
                <w:rFonts w:eastAsiaTheme="majorEastAsia" w:cs="Times New Roman"/>
                <w:i/>
                <w:iCs/>
                <w:noProof/>
              </w:rPr>
              <w:t>.</w:t>
            </w:r>
            <w:r w:rsidR="00513F21">
              <w:rPr>
                <w:noProof/>
                <w:webHidden/>
              </w:rPr>
              <w:tab/>
            </w:r>
            <w:r w:rsidR="00513F21">
              <w:rPr>
                <w:noProof/>
                <w:webHidden/>
              </w:rPr>
              <w:fldChar w:fldCharType="begin"/>
            </w:r>
            <w:r w:rsidR="00513F21">
              <w:rPr>
                <w:noProof/>
                <w:webHidden/>
              </w:rPr>
              <w:instrText xml:space="preserve"> PAGEREF _Toc198279858 \h </w:instrText>
            </w:r>
            <w:r w:rsidR="00513F21">
              <w:rPr>
                <w:noProof/>
                <w:webHidden/>
              </w:rPr>
            </w:r>
            <w:r w:rsidR="00513F21">
              <w:rPr>
                <w:noProof/>
                <w:webHidden/>
              </w:rPr>
              <w:fldChar w:fldCharType="separate"/>
            </w:r>
            <w:r w:rsidR="00E12A7A">
              <w:rPr>
                <w:noProof/>
                <w:webHidden/>
              </w:rPr>
              <w:t>9</w:t>
            </w:r>
            <w:r w:rsidR="00513F21">
              <w:rPr>
                <w:noProof/>
                <w:webHidden/>
              </w:rPr>
              <w:fldChar w:fldCharType="end"/>
            </w:r>
          </w:hyperlink>
        </w:p>
        <w:p w14:paraId="722B686B" w14:textId="1C1F136D" w:rsidR="00513F21" w:rsidRDefault="00000000">
          <w:pPr>
            <w:pStyle w:val="TOC2"/>
            <w:rPr>
              <w:rFonts w:asciiTheme="minorHAnsi" w:hAnsiTheme="minorHAnsi"/>
              <w:noProof/>
              <w:kern w:val="2"/>
              <w14:ligatures w14:val="standardContextual"/>
            </w:rPr>
          </w:pPr>
          <w:hyperlink w:anchor="_Toc198279859" w:history="1">
            <w:r w:rsidR="00513F21" w:rsidRPr="001E2E1D">
              <w:rPr>
                <w:rStyle w:val="Hyperlink"/>
                <w:rFonts w:eastAsiaTheme="majorEastAsia" w:cs="Times New Roman"/>
                <w:iCs/>
                <w:noProof/>
              </w:rPr>
              <w:t>18.</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Exhibits Incorporated.</w:t>
            </w:r>
            <w:r w:rsidR="00513F21">
              <w:rPr>
                <w:noProof/>
                <w:webHidden/>
              </w:rPr>
              <w:tab/>
            </w:r>
            <w:r w:rsidR="00513F21">
              <w:rPr>
                <w:noProof/>
                <w:webHidden/>
              </w:rPr>
              <w:fldChar w:fldCharType="begin"/>
            </w:r>
            <w:r w:rsidR="00513F21">
              <w:rPr>
                <w:noProof/>
                <w:webHidden/>
              </w:rPr>
              <w:instrText xml:space="preserve"> PAGEREF _Toc198279859 \h </w:instrText>
            </w:r>
            <w:r w:rsidR="00513F21">
              <w:rPr>
                <w:noProof/>
                <w:webHidden/>
              </w:rPr>
            </w:r>
            <w:r w:rsidR="00513F21">
              <w:rPr>
                <w:noProof/>
                <w:webHidden/>
              </w:rPr>
              <w:fldChar w:fldCharType="separate"/>
            </w:r>
            <w:r w:rsidR="00E12A7A">
              <w:rPr>
                <w:noProof/>
                <w:webHidden/>
              </w:rPr>
              <w:t>9</w:t>
            </w:r>
            <w:r w:rsidR="00513F21">
              <w:rPr>
                <w:noProof/>
                <w:webHidden/>
              </w:rPr>
              <w:fldChar w:fldCharType="end"/>
            </w:r>
          </w:hyperlink>
        </w:p>
        <w:p w14:paraId="0651D7F8" w14:textId="7672F9AA" w:rsidR="00513F21" w:rsidRDefault="00000000">
          <w:pPr>
            <w:pStyle w:val="TOC2"/>
            <w:rPr>
              <w:rFonts w:asciiTheme="minorHAnsi" w:hAnsiTheme="minorHAnsi"/>
              <w:noProof/>
              <w:kern w:val="2"/>
              <w14:ligatures w14:val="standardContextual"/>
            </w:rPr>
          </w:pPr>
          <w:hyperlink w:anchor="_Toc198279860" w:history="1">
            <w:r w:rsidR="00513F21" w:rsidRPr="001E2E1D">
              <w:rPr>
                <w:rStyle w:val="Hyperlink"/>
                <w:rFonts w:eastAsiaTheme="majorEastAsia" w:cs="Times New Roman"/>
                <w:iCs/>
                <w:noProof/>
              </w:rPr>
              <w:t>19.</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Independent Contractor.</w:t>
            </w:r>
            <w:r w:rsidR="00513F21">
              <w:rPr>
                <w:noProof/>
                <w:webHidden/>
              </w:rPr>
              <w:tab/>
            </w:r>
            <w:r w:rsidR="00513F21">
              <w:rPr>
                <w:noProof/>
                <w:webHidden/>
              </w:rPr>
              <w:fldChar w:fldCharType="begin"/>
            </w:r>
            <w:r w:rsidR="00513F21">
              <w:rPr>
                <w:noProof/>
                <w:webHidden/>
              </w:rPr>
              <w:instrText xml:space="preserve"> PAGEREF _Toc198279860 \h </w:instrText>
            </w:r>
            <w:r w:rsidR="00513F21">
              <w:rPr>
                <w:noProof/>
                <w:webHidden/>
              </w:rPr>
            </w:r>
            <w:r w:rsidR="00513F21">
              <w:rPr>
                <w:noProof/>
                <w:webHidden/>
              </w:rPr>
              <w:fldChar w:fldCharType="separate"/>
            </w:r>
            <w:r w:rsidR="00E12A7A">
              <w:rPr>
                <w:noProof/>
                <w:webHidden/>
              </w:rPr>
              <w:t>9</w:t>
            </w:r>
            <w:r w:rsidR="00513F21">
              <w:rPr>
                <w:noProof/>
                <w:webHidden/>
              </w:rPr>
              <w:fldChar w:fldCharType="end"/>
            </w:r>
          </w:hyperlink>
        </w:p>
        <w:p w14:paraId="0CD70BC1" w14:textId="589AD556" w:rsidR="00513F21" w:rsidRDefault="00000000">
          <w:pPr>
            <w:pStyle w:val="TOC2"/>
            <w:rPr>
              <w:rFonts w:asciiTheme="minorHAnsi" w:hAnsiTheme="minorHAnsi"/>
              <w:noProof/>
              <w:kern w:val="2"/>
              <w14:ligatures w14:val="standardContextual"/>
            </w:rPr>
          </w:pPr>
          <w:hyperlink w:anchor="_Toc198279861" w:history="1">
            <w:r w:rsidR="00513F21" w:rsidRPr="001E2E1D">
              <w:rPr>
                <w:rStyle w:val="Hyperlink"/>
                <w:rFonts w:eastAsiaTheme="majorEastAsia" w:cs="Times New Roman"/>
                <w:iCs/>
                <w:noProof/>
              </w:rPr>
              <w:t>20.</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Integration and Agreement.</w:t>
            </w:r>
            <w:r w:rsidR="00513F21">
              <w:rPr>
                <w:noProof/>
                <w:webHidden/>
              </w:rPr>
              <w:tab/>
            </w:r>
            <w:r w:rsidR="00513F21">
              <w:rPr>
                <w:noProof/>
                <w:webHidden/>
              </w:rPr>
              <w:fldChar w:fldCharType="begin"/>
            </w:r>
            <w:r w:rsidR="00513F21">
              <w:rPr>
                <w:noProof/>
                <w:webHidden/>
              </w:rPr>
              <w:instrText xml:space="preserve"> PAGEREF _Toc198279861 \h </w:instrText>
            </w:r>
            <w:r w:rsidR="00513F21">
              <w:rPr>
                <w:noProof/>
                <w:webHidden/>
              </w:rPr>
            </w:r>
            <w:r w:rsidR="00513F21">
              <w:rPr>
                <w:noProof/>
                <w:webHidden/>
              </w:rPr>
              <w:fldChar w:fldCharType="separate"/>
            </w:r>
            <w:r w:rsidR="00E12A7A">
              <w:rPr>
                <w:noProof/>
                <w:webHidden/>
              </w:rPr>
              <w:t>9</w:t>
            </w:r>
            <w:r w:rsidR="00513F21">
              <w:rPr>
                <w:noProof/>
                <w:webHidden/>
              </w:rPr>
              <w:fldChar w:fldCharType="end"/>
            </w:r>
          </w:hyperlink>
        </w:p>
        <w:p w14:paraId="30EAA99B" w14:textId="11A8B909" w:rsidR="00513F21" w:rsidRDefault="00000000">
          <w:pPr>
            <w:pStyle w:val="TOC2"/>
            <w:rPr>
              <w:rFonts w:asciiTheme="minorHAnsi" w:hAnsiTheme="minorHAnsi"/>
              <w:noProof/>
              <w:kern w:val="2"/>
              <w14:ligatures w14:val="standardContextual"/>
            </w:rPr>
          </w:pPr>
          <w:hyperlink w:anchor="_Toc198279862" w:history="1">
            <w:r w:rsidR="00513F21" w:rsidRPr="001E2E1D">
              <w:rPr>
                <w:rStyle w:val="Hyperlink"/>
                <w:rFonts w:eastAsiaTheme="majorEastAsia" w:cs="Times New Roman"/>
                <w:iCs/>
                <w:noProof/>
              </w:rPr>
              <w:t>21.</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Jurisdiction.</w:t>
            </w:r>
            <w:r w:rsidR="00513F21">
              <w:rPr>
                <w:noProof/>
                <w:webHidden/>
              </w:rPr>
              <w:tab/>
            </w:r>
            <w:r w:rsidR="00513F21">
              <w:rPr>
                <w:noProof/>
                <w:webHidden/>
              </w:rPr>
              <w:fldChar w:fldCharType="begin"/>
            </w:r>
            <w:r w:rsidR="00513F21">
              <w:rPr>
                <w:noProof/>
                <w:webHidden/>
              </w:rPr>
              <w:instrText xml:space="preserve"> PAGEREF _Toc198279862 \h </w:instrText>
            </w:r>
            <w:r w:rsidR="00513F21">
              <w:rPr>
                <w:noProof/>
                <w:webHidden/>
              </w:rPr>
            </w:r>
            <w:r w:rsidR="00513F21">
              <w:rPr>
                <w:noProof/>
                <w:webHidden/>
              </w:rPr>
              <w:fldChar w:fldCharType="separate"/>
            </w:r>
            <w:r w:rsidR="00E12A7A">
              <w:rPr>
                <w:noProof/>
                <w:webHidden/>
              </w:rPr>
              <w:t>10</w:t>
            </w:r>
            <w:r w:rsidR="00513F21">
              <w:rPr>
                <w:noProof/>
                <w:webHidden/>
              </w:rPr>
              <w:fldChar w:fldCharType="end"/>
            </w:r>
          </w:hyperlink>
        </w:p>
        <w:p w14:paraId="35796584" w14:textId="7CA690B3" w:rsidR="00513F21" w:rsidRDefault="00000000">
          <w:pPr>
            <w:pStyle w:val="TOC2"/>
            <w:rPr>
              <w:rFonts w:asciiTheme="minorHAnsi" w:hAnsiTheme="minorHAnsi"/>
              <w:noProof/>
              <w:kern w:val="2"/>
              <w14:ligatures w14:val="standardContextual"/>
            </w:rPr>
          </w:pPr>
          <w:hyperlink w:anchor="_Toc198279863" w:history="1">
            <w:r w:rsidR="00513F21" w:rsidRPr="001E2E1D">
              <w:rPr>
                <w:rStyle w:val="Hyperlink"/>
                <w:rFonts w:eastAsiaTheme="majorEastAsia" w:cs="Times New Roman"/>
                <w:iCs/>
                <w:noProof/>
              </w:rPr>
              <w:t>22.</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Severability.</w:t>
            </w:r>
            <w:r w:rsidR="00513F21">
              <w:rPr>
                <w:noProof/>
                <w:webHidden/>
              </w:rPr>
              <w:tab/>
            </w:r>
            <w:r w:rsidR="00513F21">
              <w:rPr>
                <w:noProof/>
                <w:webHidden/>
              </w:rPr>
              <w:fldChar w:fldCharType="begin"/>
            </w:r>
            <w:r w:rsidR="00513F21">
              <w:rPr>
                <w:noProof/>
                <w:webHidden/>
              </w:rPr>
              <w:instrText xml:space="preserve"> PAGEREF _Toc198279863 \h </w:instrText>
            </w:r>
            <w:r w:rsidR="00513F21">
              <w:rPr>
                <w:noProof/>
                <w:webHidden/>
              </w:rPr>
            </w:r>
            <w:r w:rsidR="00513F21">
              <w:rPr>
                <w:noProof/>
                <w:webHidden/>
              </w:rPr>
              <w:fldChar w:fldCharType="separate"/>
            </w:r>
            <w:r w:rsidR="00E12A7A">
              <w:rPr>
                <w:noProof/>
                <w:webHidden/>
              </w:rPr>
              <w:t>10</w:t>
            </w:r>
            <w:r w:rsidR="00513F21">
              <w:rPr>
                <w:noProof/>
                <w:webHidden/>
              </w:rPr>
              <w:fldChar w:fldCharType="end"/>
            </w:r>
          </w:hyperlink>
        </w:p>
        <w:p w14:paraId="0D385A5D" w14:textId="26AEDA5C" w:rsidR="00513F21" w:rsidRDefault="00000000">
          <w:pPr>
            <w:pStyle w:val="TOC2"/>
            <w:rPr>
              <w:rFonts w:asciiTheme="minorHAnsi" w:hAnsiTheme="minorHAnsi"/>
              <w:noProof/>
              <w:kern w:val="2"/>
              <w14:ligatures w14:val="standardContextual"/>
            </w:rPr>
          </w:pPr>
          <w:hyperlink w:anchor="_Toc198279864" w:history="1">
            <w:r w:rsidR="00513F21" w:rsidRPr="001E2E1D">
              <w:rPr>
                <w:rStyle w:val="Hyperlink"/>
                <w:noProof/>
              </w:rPr>
              <w:t>23.</w:t>
            </w:r>
            <w:r w:rsidR="00513F21">
              <w:rPr>
                <w:rFonts w:asciiTheme="minorHAnsi" w:hAnsiTheme="minorHAnsi"/>
                <w:noProof/>
                <w:kern w:val="2"/>
                <w14:ligatures w14:val="standardContextual"/>
              </w:rPr>
              <w:tab/>
            </w:r>
            <w:r w:rsidR="00513F21" w:rsidRPr="001E2E1D">
              <w:rPr>
                <w:rStyle w:val="Hyperlink"/>
                <w:noProof/>
              </w:rPr>
              <w:t>Notices.</w:t>
            </w:r>
            <w:r w:rsidR="00513F21">
              <w:rPr>
                <w:noProof/>
                <w:webHidden/>
              </w:rPr>
              <w:tab/>
            </w:r>
            <w:r w:rsidR="00513F21">
              <w:rPr>
                <w:noProof/>
                <w:webHidden/>
              </w:rPr>
              <w:fldChar w:fldCharType="begin"/>
            </w:r>
            <w:r w:rsidR="00513F21">
              <w:rPr>
                <w:noProof/>
                <w:webHidden/>
              </w:rPr>
              <w:instrText xml:space="preserve"> PAGEREF _Toc198279864 \h </w:instrText>
            </w:r>
            <w:r w:rsidR="00513F21">
              <w:rPr>
                <w:noProof/>
                <w:webHidden/>
              </w:rPr>
            </w:r>
            <w:r w:rsidR="00513F21">
              <w:rPr>
                <w:noProof/>
                <w:webHidden/>
              </w:rPr>
              <w:fldChar w:fldCharType="separate"/>
            </w:r>
            <w:r w:rsidR="00E12A7A">
              <w:rPr>
                <w:noProof/>
                <w:webHidden/>
              </w:rPr>
              <w:t>10</w:t>
            </w:r>
            <w:r w:rsidR="00513F21">
              <w:rPr>
                <w:noProof/>
                <w:webHidden/>
              </w:rPr>
              <w:fldChar w:fldCharType="end"/>
            </w:r>
          </w:hyperlink>
        </w:p>
        <w:p w14:paraId="45EF5A5B" w14:textId="03036A98" w:rsidR="00513F21" w:rsidRDefault="00000000">
          <w:pPr>
            <w:pStyle w:val="TOC2"/>
            <w:rPr>
              <w:rFonts w:asciiTheme="minorHAnsi" w:hAnsiTheme="minorHAnsi"/>
              <w:noProof/>
              <w:kern w:val="2"/>
              <w14:ligatures w14:val="standardContextual"/>
            </w:rPr>
          </w:pPr>
          <w:hyperlink w:anchor="_Toc198279865" w:history="1">
            <w:r w:rsidR="00513F21" w:rsidRPr="001E2E1D">
              <w:rPr>
                <w:rStyle w:val="Hyperlink"/>
                <w:rFonts w:eastAsiaTheme="majorEastAsia" w:cs="Times New Roman"/>
                <w:iCs/>
                <w:noProof/>
              </w:rPr>
              <w:t>24.</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Nondiscrimination.</w:t>
            </w:r>
            <w:r w:rsidR="00513F21">
              <w:rPr>
                <w:noProof/>
                <w:webHidden/>
              </w:rPr>
              <w:tab/>
            </w:r>
            <w:r w:rsidR="00513F21">
              <w:rPr>
                <w:noProof/>
                <w:webHidden/>
              </w:rPr>
              <w:fldChar w:fldCharType="begin"/>
            </w:r>
            <w:r w:rsidR="00513F21">
              <w:rPr>
                <w:noProof/>
                <w:webHidden/>
              </w:rPr>
              <w:instrText xml:space="preserve"> PAGEREF _Toc198279865 \h </w:instrText>
            </w:r>
            <w:r w:rsidR="00513F21">
              <w:rPr>
                <w:noProof/>
                <w:webHidden/>
              </w:rPr>
            </w:r>
            <w:r w:rsidR="00513F21">
              <w:rPr>
                <w:noProof/>
                <w:webHidden/>
              </w:rPr>
              <w:fldChar w:fldCharType="separate"/>
            </w:r>
            <w:r w:rsidR="00E12A7A">
              <w:rPr>
                <w:noProof/>
                <w:webHidden/>
              </w:rPr>
              <w:t>10</w:t>
            </w:r>
            <w:r w:rsidR="00513F21">
              <w:rPr>
                <w:noProof/>
                <w:webHidden/>
              </w:rPr>
              <w:fldChar w:fldCharType="end"/>
            </w:r>
          </w:hyperlink>
        </w:p>
        <w:p w14:paraId="0A6A3439" w14:textId="35A0D89F" w:rsidR="00513F21" w:rsidRDefault="00000000">
          <w:pPr>
            <w:pStyle w:val="TOC2"/>
            <w:rPr>
              <w:rFonts w:asciiTheme="minorHAnsi" w:hAnsiTheme="minorHAnsi"/>
              <w:noProof/>
              <w:kern w:val="2"/>
              <w14:ligatures w14:val="standardContextual"/>
            </w:rPr>
          </w:pPr>
          <w:hyperlink w:anchor="_Toc198279866" w:history="1">
            <w:r w:rsidR="00513F21" w:rsidRPr="001E2E1D">
              <w:rPr>
                <w:rStyle w:val="Hyperlink"/>
                <w:rFonts w:eastAsiaTheme="majorEastAsia" w:cs="Times New Roman"/>
                <w:iCs/>
                <w:noProof/>
              </w:rPr>
              <w:t>25.</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Conflict of Interest.</w:t>
            </w:r>
            <w:r w:rsidR="00513F21">
              <w:rPr>
                <w:noProof/>
                <w:webHidden/>
              </w:rPr>
              <w:tab/>
            </w:r>
            <w:r w:rsidR="00513F21">
              <w:rPr>
                <w:noProof/>
                <w:webHidden/>
              </w:rPr>
              <w:fldChar w:fldCharType="begin"/>
            </w:r>
            <w:r w:rsidR="00513F21">
              <w:rPr>
                <w:noProof/>
                <w:webHidden/>
              </w:rPr>
              <w:instrText xml:space="preserve"> PAGEREF _Toc198279866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2762160C" w14:textId="6B289F26" w:rsidR="00513F21" w:rsidRDefault="00000000">
          <w:pPr>
            <w:pStyle w:val="TOC2"/>
            <w:rPr>
              <w:rFonts w:asciiTheme="minorHAnsi" w:hAnsiTheme="minorHAnsi"/>
              <w:noProof/>
              <w:kern w:val="2"/>
              <w14:ligatures w14:val="standardContextual"/>
            </w:rPr>
          </w:pPr>
          <w:hyperlink w:anchor="_Toc198279867" w:history="1">
            <w:r w:rsidR="00513F21" w:rsidRPr="001E2E1D">
              <w:rPr>
                <w:rStyle w:val="Hyperlink"/>
                <w:rFonts w:eastAsiaTheme="majorEastAsia" w:cs="Times New Roman"/>
                <w:iCs/>
                <w:noProof/>
              </w:rPr>
              <w:t>26.</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Headings.</w:t>
            </w:r>
            <w:r w:rsidR="00513F21">
              <w:rPr>
                <w:noProof/>
                <w:webHidden/>
              </w:rPr>
              <w:tab/>
            </w:r>
            <w:r w:rsidR="00513F21">
              <w:rPr>
                <w:noProof/>
                <w:webHidden/>
              </w:rPr>
              <w:fldChar w:fldCharType="begin"/>
            </w:r>
            <w:r w:rsidR="00513F21">
              <w:rPr>
                <w:noProof/>
                <w:webHidden/>
              </w:rPr>
              <w:instrText xml:space="preserve"> PAGEREF _Toc198279867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78F48BB2" w14:textId="78FE9A4C" w:rsidR="00513F21" w:rsidRDefault="00000000">
          <w:pPr>
            <w:pStyle w:val="TOC2"/>
            <w:rPr>
              <w:rFonts w:asciiTheme="minorHAnsi" w:hAnsiTheme="minorHAnsi"/>
              <w:noProof/>
              <w:kern w:val="2"/>
              <w14:ligatures w14:val="standardContextual"/>
            </w:rPr>
          </w:pPr>
          <w:hyperlink w:anchor="_Toc198279868" w:history="1">
            <w:r w:rsidR="00513F21" w:rsidRPr="001E2E1D">
              <w:rPr>
                <w:rStyle w:val="Hyperlink"/>
                <w:rFonts w:eastAsiaTheme="majorEastAsia" w:cs="Times New Roman"/>
                <w:iCs/>
                <w:noProof/>
              </w:rPr>
              <w:t>27.</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Attorneys’ Fees</w:t>
            </w:r>
            <w:r w:rsidR="00513F21">
              <w:rPr>
                <w:noProof/>
                <w:webHidden/>
              </w:rPr>
              <w:tab/>
            </w:r>
            <w:r w:rsidR="00513F21">
              <w:rPr>
                <w:noProof/>
                <w:webHidden/>
              </w:rPr>
              <w:fldChar w:fldCharType="begin"/>
            </w:r>
            <w:r w:rsidR="00513F21">
              <w:rPr>
                <w:noProof/>
                <w:webHidden/>
              </w:rPr>
              <w:instrText xml:space="preserve"> PAGEREF _Toc198279868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58A0147D" w14:textId="6E9806CA" w:rsidR="00513F21" w:rsidRDefault="00000000">
          <w:pPr>
            <w:pStyle w:val="TOC2"/>
            <w:rPr>
              <w:rFonts w:asciiTheme="minorHAnsi" w:hAnsiTheme="minorHAnsi"/>
              <w:noProof/>
              <w:kern w:val="2"/>
              <w14:ligatures w14:val="standardContextual"/>
            </w:rPr>
          </w:pPr>
          <w:hyperlink w:anchor="_Toc198279869" w:history="1">
            <w:r w:rsidR="00513F21" w:rsidRPr="001E2E1D">
              <w:rPr>
                <w:rStyle w:val="Hyperlink"/>
                <w:rFonts w:eastAsiaTheme="majorEastAsia" w:cs="Times New Roman"/>
                <w:iCs/>
                <w:noProof/>
              </w:rPr>
              <w:t>28.</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Non-Exclusive Agreement.</w:t>
            </w:r>
            <w:r w:rsidR="00513F21">
              <w:rPr>
                <w:noProof/>
                <w:webHidden/>
              </w:rPr>
              <w:tab/>
            </w:r>
            <w:r w:rsidR="00513F21">
              <w:rPr>
                <w:noProof/>
                <w:webHidden/>
              </w:rPr>
              <w:fldChar w:fldCharType="begin"/>
            </w:r>
            <w:r w:rsidR="00513F21">
              <w:rPr>
                <w:noProof/>
                <w:webHidden/>
              </w:rPr>
              <w:instrText xml:space="preserve"> PAGEREF _Toc198279869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103EDDC0" w14:textId="6E0FDF69" w:rsidR="00513F21" w:rsidRDefault="00000000">
          <w:pPr>
            <w:pStyle w:val="TOC2"/>
            <w:rPr>
              <w:rFonts w:asciiTheme="minorHAnsi" w:hAnsiTheme="minorHAnsi"/>
              <w:noProof/>
              <w:kern w:val="2"/>
              <w14:ligatures w14:val="standardContextual"/>
            </w:rPr>
          </w:pPr>
          <w:hyperlink w:anchor="_Toc198279870" w:history="1">
            <w:r w:rsidR="00513F21" w:rsidRPr="001E2E1D">
              <w:rPr>
                <w:rStyle w:val="Hyperlink"/>
                <w:rFonts w:eastAsiaTheme="majorEastAsia" w:cs="Times New Roman"/>
                <w:iCs/>
                <w:noProof/>
              </w:rPr>
              <w:t>29.</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Rights and Obligations Under Agreement.</w:t>
            </w:r>
            <w:r w:rsidR="00513F21">
              <w:rPr>
                <w:noProof/>
                <w:webHidden/>
              </w:rPr>
              <w:tab/>
            </w:r>
            <w:r w:rsidR="00513F21">
              <w:rPr>
                <w:noProof/>
                <w:webHidden/>
              </w:rPr>
              <w:fldChar w:fldCharType="begin"/>
            </w:r>
            <w:r w:rsidR="00513F21">
              <w:rPr>
                <w:noProof/>
                <w:webHidden/>
              </w:rPr>
              <w:instrText xml:space="preserve"> PAGEREF _Toc198279870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56CDB629" w14:textId="3B71AC51" w:rsidR="00513F21" w:rsidRDefault="00000000">
          <w:pPr>
            <w:pStyle w:val="TOC2"/>
            <w:rPr>
              <w:rFonts w:asciiTheme="minorHAnsi" w:hAnsiTheme="minorHAnsi"/>
              <w:noProof/>
              <w:kern w:val="2"/>
              <w14:ligatures w14:val="standardContextual"/>
            </w:rPr>
          </w:pPr>
          <w:hyperlink w:anchor="_Toc198279871" w:history="1">
            <w:r w:rsidR="00513F21" w:rsidRPr="001E2E1D">
              <w:rPr>
                <w:rStyle w:val="Hyperlink"/>
                <w:rFonts w:eastAsiaTheme="majorEastAsia" w:cs="Times New Roman"/>
                <w:iCs/>
                <w:noProof/>
              </w:rPr>
              <w:t>30.</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Licenses.</w:t>
            </w:r>
            <w:r w:rsidR="00513F21">
              <w:rPr>
                <w:noProof/>
                <w:webHidden/>
              </w:rPr>
              <w:tab/>
            </w:r>
            <w:r w:rsidR="00513F21">
              <w:rPr>
                <w:noProof/>
                <w:webHidden/>
              </w:rPr>
              <w:fldChar w:fldCharType="begin"/>
            </w:r>
            <w:r w:rsidR="00513F21">
              <w:rPr>
                <w:noProof/>
                <w:webHidden/>
              </w:rPr>
              <w:instrText xml:space="preserve"> PAGEREF _Toc198279871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2CD23191" w14:textId="16CC622B" w:rsidR="00513F21" w:rsidRDefault="00000000">
          <w:pPr>
            <w:pStyle w:val="TOC2"/>
            <w:rPr>
              <w:rFonts w:asciiTheme="minorHAnsi" w:hAnsiTheme="minorHAnsi"/>
              <w:noProof/>
              <w:kern w:val="2"/>
              <w14:ligatures w14:val="standardContextual"/>
            </w:rPr>
          </w:pPr>
          <w:hyperlink w:anchor="_Toc198279872" w:history="1">
            <w:r w:rsidR="00513F21" w:rsidRPr="001E2E1D">
              <w:rPr>
                <w:rStyle w:val="Hyperlink"/>
                <w:rFonts w:eastAsiaTheme="majorEastAsia" w:cs="Times New Roman"/>
                <w:iCs/>
                <w:noProof/>
              </w:rPr>
              <w:t>31.</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Counterparts.</w:t>
            </w:r>
            <w:r w:rsidR="00513F21">
              <w:rPr>
                <w:noProof/>
                <w:webHidden/>
              </w:rPr>
              <w:tab/>
            </w:r>
            <w:r w:rsidR="00513F21">
              <w:rPr>
                <w:noProof/>
                <w:webHidden/>
              </w:rPr>
              <w:fldChar w:fldCharType="begin"/>
            </w:r>
            <w:r w:rsidR="00513F21">
              <w:rPr>
                <w:noProof/>
                <w:webHidden/>
              </w:rPr>
              <w:instrText xml:space="preserve"> PAGEREF _Toc198279872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16C44605" w14:textId="33781B2F" w:rsidR="00513F21" w:rsidRDefault="00000000">
          <w:pPr>
            <w:pStyle w:val="TOC2"/>
            <w:rPr>
              <w:rFonts w:asciiTheme="minorHAnsi" w:hAnsiTheme="minorHAnsi"/>
              <w:noProof/>
              <w:kern w:val="2"/>
              <w14:ligatures w14:val="standardContextual"/>
            </w:rPr>
          </w:pPr>
          <w:hyperlink w:anchor="_Toc198279873" w:history="1">
            <w:r w:rsidR="00513F21" w:rsidRPr="001E2E1D">
              <w:rPr>
                <w:rStyle w:val="Hyperlink"/>
                <w:rFonts w:eastAsiaTheme="majorEastAsia" w:cs="Times New Roman"/>
                <w:iCs/>
                <w:noProof/>
              </w:rPr>
              <w:t>32.</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Legal Representation.</w:t>
            </w:r>
            <w:r w:rsidR="00513F21">
              <w:rPr>
                <w:noProof/>
                <w:webHidden/>
              </w:rPr>
              <w:tab/>
            </w:r>
            <w:r w:rsidR="00513F21">
              <w:rPr>
                <w:noProof/>
                <w:webHidden/>
              </w:rPr>
              <w:fldChar w:fldCharType="begin"/>
            </w:r>
            <w:r w:rsidR="00513F21">
              <w:rPr>
                <w:noProof/>
                <w:webHidden/>
              </w:rPr>
              <w:instrText xml:space="preserve"> PAGEREF _Toc198279873 \h </w:instrText>
            </w:r>
            <w:r w:rsidR="00513F21">
              <w:rPr>
                <w:noProof/>
                <w:webHidden/>
              </w:rPr>
            </w:r>
            <w:r w:rsidR="00513F21">
              <w:rPr>
                <w:noProof/>
                <w:webHidden/>
              </w:rPr>
              <w:fldChar w:fldCharType="separate"/>
            </w:r>
            <w:r w:rsidR="00E12A7A">
              <w:rPr>
                <w:noProof/>
                <w:webHidden/>
              </w:rPr>
              <w:t>11</w:t>
            </w:r>
            <w:r w:rsidR="00513F21">
              <w:rPr>
                <w:noProof/>
                <w:webHidden/>
              </w:rPr>
              <w:fldChar w:fldCharType="end"/>
            </w:r>
          </w:hyperlink>
        </w:p>
        <w:p w14:paraId="02BEE617" w14:textId="1D11059E" w:rsidR="00513F21" w:rsidRDefault="00000000">
          <w:pPr>
            <w:pStyle w:val="TOC2"/>
            <w:rPr>
              <w:rFonts w:asciiTheme="minorHAnsi" w:hAnsiTheme="minorHAnsi"/>
              <w:noProof/>
              <w:kern w:val="2"/>
              <w14:ligatures w14:val="standardContextual"/>
            </w:rPr>
          </w:pPr>
          <w:hyperlink w:anchor="_Toc198279874" w:history="1">
            <w:r w:rsidR="00513F21" w:rsidRPr="001E2E1D">
              <w:rPr>
                <w:rStyle w:val="Hyperlink"/>
                <w:rFonts w:eastAsiaTheme="majorEastAsia" w:cs="Times New Roman"/>
                <w:iCs/>
                <w:noProof/>
              </w:rPr>
              <w:t>33.</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Joint Representation.</w:t>
            </w:r>
            <w:r w:rsidR="00513F21">
              <w:rPr>
                <w:noProof/>
                <w:webHidden/>
              </w:rPr>
              <w:tab/>
            </w:r>
            <w:r w:rsidR="00513F21">
              <w:rPr>
                <w:noProof/>
                <w:webHidden/>
              </w:rPr>
              <w:fldChar w:fldCharType="begin"/>
            </w:r>
            <w:r w:rsidR="00513F21">
              <w:rPr>
                <w:noProof/>
                <w:webHidden/>
              </w:rPr>
              <w:instrText xml:space="preserve"> PAGEREF _Toc198279874 \h </w:instrText>
            </w:r>
            <w:r w:rsidR="00513F21">
              <w:rPr>
                <w:noProof/>
                <w:webHidden/>
              </w:rPr>
            </w:r>
            <w:r w:rsidR="00513F21">
              <w:rPr>
                <w:noProof/>
                <w:webHidden/>
              </w:rPr>
              <w:fldChar w:fldCharType="separate"/>
            </w:r>
            <w:r w:rsidR="00E12A7A">
              <w:rPr>
                <w:noProof/>
                <w:webHidden/>
              </w:rPr>
              <w:t>12</w:t>
            </w:r>
            <w:r w:rsidR="00513F21">
              <w:rPr>
                <w:noProof/>
                <w:webHidden/>
              </w:rPr>
              <w:fldChar w:fldCharType="end"/>
            </w:r>
          </w:hyperlink>
        </w:p>
        <w:p w14:paraId="708DC3A3" w14:textId="7CCCE35F" w:rsidR="00513F21" w:rsidRDefault="00000000">
          <w:pPr>
            <w:pStyle w:val="TOC2"/>
            <w:rPr>
              <w:rFonts w:asciiTheme="minorHAnsi" w:hAnsiTheme="minorHAnsi"/>
              <w:noProof/>
              <w:kern w:val="2"/>
              <w14:ligatures w14:val="standardContextual"/>
            </w:rPr>
          </w:pPr>
          <w:hyperlink w:anchor="_Toc198279875" w:history="1">
            <w:r w:rsidR="00513F21" w:rsidRPr="001E2E1D">
              <w:rPr>
                <w:rStyle w:val="Hyperlink"/>
                <w:rFonts w:eastAsiaTheme="majorEastAsia" w:cs="Times New Roman"/>
                <w:iCs/>
                <w:noProof/>
              </w:rPr>
              <w:t>34.</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Warranty of Authority</w:t>
            </w:r>
            <w:r w:rsidR="00513F21" w:rsidRPr="001E2E1D">
              <w:rPr>
                <w:rStyle w:val="Hyperlink"/>
                <w:rFonts w:eastAsiaTheme="majorEastAsia" w:cs="Times New Roman"/>
                <w:i/>
                <w:iCs/>
                <w:noProof/>
              </w:rPr>
              <w:t>.</w:t>
            </w:r>
            <w:r w:rsidR="00513F21">
              <w:rPr>
                <w:noProof/>
                <w:webHidden/>
              </w:rPr>
              <w:tab/>
            </w:r>
            <w:r w:rsidR="00513F21">
              <w:rPr>
                <w:noProof/>
                <w:webHidden/>
              </w:rPr>
              <w:fldChar w:fldCharType="begin"/>
            </w:r>
            <w:r w:rsidR="00513F21">
              <w:rPr>
                <w:noProof/>
                <w:webHidden/>
              </w:rPr>
              <w:instrText xml:space="preserve"> PAGEREF _Toc198279875 \h </w:instrText>
            </w:r>
            <w:r w:rsidR="00513F21">
              <w:rPr>
                <w:noProof/>
                <w:webHidden/>
              </w:rPr>
            </w:r>
            <w:r w:rsidR="00513F21">
              <w:rPr>
                <w:noProof/>
                <w:webHidden/>
              </w:rPr>
              <w:fldChar w:fldCharType="separate"/>
            </w:r>
            <w:r w:rsidR="00E12A7A">
              <w:rPr>
                <w:noProof/>
                <w:webHidden/>
              </w:rPr>
              <w:t>12</w:t>
            </w:r>
            <w:r w:rsidR="00513F21">
              <w:rPr>
                <w:noProof/>
                <w:webHidden/>
              </w:rPr>
              <w:fldChar w:fldCharType="end"/>
            </w:r>
          </w:hyperlink>
        </w:p>
        <w:p w14:paraId="099748C5" w14:textId="1950E8ED" w:rsidR="00513F21" w:rsidRDefault="00000000">
          <w:pPr>
            <w:pStyle w:val="TOC2"/>
            <w:rPr>
              <w:rFonts w:asciiTheme="minorHAnsi" w:hAnsiTheme="minorHAnsi"/>
              <w:noProof/>
              <w:kern w:val="2"/>
              <w14:ligatures w14:val="standardContextual"/>
            </w:rPr>
          </w:pPr>
          <w:hyperlink w:anchor="_Toc198279876" w:history="1">
            <w:r w:rsidR="00513F21" w:rsidRPr="001E2E1D">
              <w:rPr>
                <w:rStyle w:val="Hyperlink"/>
                <w:rFonts w:eastAsiaTheme="majorEastAsia" w:cs="Times New Roman"/>
                <w:iCs/>
                <w:noProof/>
              </w:rPr>
              <w:t>35.</w:t>
            </w:r>
            <w:r w:rsidR="00513F21">
              <w:rPr>
                <w:rFonts w:asciiTheme="minorHAnsi" w:hAnsiTheme="minorHAnsi"/>
                <w:noProof/>
                <w:kern w:val="2"/>
                <w14:ligatures w14:val="standardContextual"/>
              </w:rPr>
              <w:tab/>
            </w:r>
            <w:r w:rsidR="00513F21" w:rsidRPr="001E2E1D">
              <w:rPr>
                <w:rStyle w:val="Hyperlink"/>
                <w:rFonts w:eastAsiaTheme="majorEastAsia" w:cs="Times New Roman"/>
                <w:iCs/>
                <w:noProof/>
              </w:rPr>
              <w:t>No Waiver of Rights.</w:t>
            </w:r>
            <w:r w:rsidR="00513F21">
              <w:rPr>
                <w:noProof/>
                <w:webHidden/>
              </w:rPr>
              <w:tab/>
            </w:r>
            <w:r w:rsidR="00513F21">
              <w:rPr>
                <w:noProof/>
                <w:webHidden/>
              </w:rPr>
              <w:fldChar w:fldCharType="begin"/>
            </w:r>
            <w:r w:rsidR="00513F21">
              <w:rPr>
                <w:noProof/>
                <w:webHidden/>
              </w:rPr>
              <w:instrText xml:space="preserve"> PAGEREF _Toc198279876 \h </w:instrText>
            </w:r>
            <w:r w:rsidR="00513F21">
              <w:rPr>
                <w:noProof/>
                <w:webHidden/>
              </w:rPr>
            </w:r>
            <w:r w:rsidR="00513F21">
              <w:rPr>
                <w:noProof/>
                <w:webHidden/>
              </w:rPr>
              <w:fldChar w:fldCharType="separate"/>
            </w:r>
            <w:r w:rsidR="00E12A7A">
              <w:rPr>
                <w:noProof/>
                <w:webHidden/>
              </w:rPr>
              <w:t>12</w:t>
            </w:r>
            <w:r w:rsidR="00513F21">
              <w:rPr>
                <w:noProof/>
                <w:webHidden/>
              </w:rPr>
              <w:fldChar w:fldCharType="end"/>
            </w:r>
          </w:hyperlink>
        </w:p>
        <w:p w14:paraId="0BCF5E0C" w14:textId="5693A81A" w:rsidR="00513F21" w:rsidRDefault="00000000">
          <w:pPr>
            <w:pStyle w:val="TOC2"/>
            <w:rPr>
              <w:rFonts w:asciiTheme="minorHAnsi" w:hAnsiTheme="minorHAnsi"/>
              <w:noProof/>
              <w:kern w:val="2"/>
              <w14:ligatures w14:val="standardContextual"/>
            </w:rPr>
          </w:pPr>
          <w:hyperlink w:anchor="_Toc198279877" w:history="1">
            <w:r w:rsidR="00513F21" w:rsidRPr="001E2E1D">
              <w:rPr>
                <w:rStyle w:val="Hyperlink"/>
                <w:noProof/>
              </w:rPr>
              <w:t>Exhibit A- Insurance Requirements for Environmental Contractors and/or Consultants</w:t>
            </w:r>
            <w:r w:rsidR="00513F21">
              <w:rPr>
                <w:noProof/>
                <w:webHidden/>
              </w:rPr>
              <w:tab/>
            </w:r>
            <w:r w:rsidR="00513F21">
              <w:rPr>
                <w:noProof/>
                <w:webHidden/>
              </w:rPr>
              <w:fldChar w:fldCharType="begin"/>
            </w:r>
            <w:r w:rsidR="00513F21">
              <w:rPr>
                <w:noProof/>
                <w:webHidden/>
              </w:rPr>
              <w:instrText xml:space="preserve"> PAGEREF _Toc198279877 \h </w:instrText>
            </w:r>
            <w:r w:rsidR="00513F21">
              <w:rPr>
                <w:noProof/>
                <w:webHidden/>
              </w:rPr>
            </w:r>
            <w:r w:rsidR="00513F21">
              <w:rPr>
                <w:noProof/>
                <w:webHidden/>
              </w:rPr>
              <w:fldChar w:fldCharType="separate"/>
            </w:r>
            <w:r w:rsidR="00E12A7A">
              <w:rPr>
                <w:noProof/>
                <w:webHidden/>
              </w:rPr>
              <w:t>14</w:t>
            </w:r>
            <w:r w:rsidR="00513F21">
              <w:rPr>
                <w:noProof/>
                <w:webHidden/>
              </w:rPr>
              <w:fldChar w:fldCharType="end"/>
            </w:r>
          </w:hyperlink>
        </w:p>
        <w:p w14:paraId="2D57B9D8" w14:textId="415E6E9D" w:rsidR="00513F21" w:rsidRDefault="00000000">
          <w:pPr>
            <w:pStyle w:val="TOC1"/>
            <w:rPr>
              <w:rFonts w:asciiTheme="minorHAnsi" w:hAnsiTheme="minorHAnsi"/>
              <w:noProof/>
              <w:kern w:val="2"/>
              <w14:ligatures w14:val="standardContextual"/>
            </w:rPr>
          </w:pPr>
          <w:hyperlink w:anchor="_Toc198279878" w:history="1">
            <w:r w:rsidR="00513F21" w:rsidRPr="001E2E1D">
              <w:rPr>
                <w:rStyle w:val="Hyperlink"/>
                <w:noProof/>
              </w:rPr>
              <w:t>Scope of Service (Exhibits B, B1, B2 and B3)</w:t>
            </w:r>
            <w:r w:rsidR="00513F21">
              <w:rPr>
                <w:noProof/>
                <w:webHidden/>
              </w:rPr>
              <w:tab/>
            </w:r>
            <w:r w:rsidR="00513F21">
              <w:rPr>
                <w:noProof/>
                <w:webHidden/>
              </w:rPr>
              <w:fldChar w:fldCharType="begin"/>
            </w:r>
            <w:r w:rsidR="00513F21">
              <w:rPr>
                <w:noProof/>
                <w:webHidden/>
              </w:rPr>
              <w:instrText xml:space="preserve"> PAGEREF _Toc198279878 \h </w:instrText>
            </w:r>
            <w:r w:rsidR="00513F21">
              <w:rPr>
                <w:noProof/>
                <w:webHidden/>
              </w:rPr>
            </w:r>
            <w:r w:rsidR="00513F21">
              <w:rPr>
                <w:noProof/>
                <w:webHidden/>
              </w:rPr>
              <w:fldChar w:fldCharType="separate"/>
            </w:r>
            <w:r w:rsidR="00E12A7A">
              <w:rPr>
                <w:noProof/>
                <w:webHidden/>
              </w:rPr>
              <w:t>17</w:t>
            </w:r>
            <w:r w:rsidR="00513F21">
              <w:rPr>
                <w:noProof/>
                <w:webHidden/>
              </w:rPr>
              <w:fldChar w:fldCharType="end"/>
            </w:r>
          </w:hyperlink>
        </w:p>
        <w:p w14:paraId="52D9F8BE" w14:textId="77777777" w:rsidR="005453CA" w:rsidRDefault="005453CA">
          <w:r>
            <w:rPr>
              <w:b/>
              <w:bCs/>
              <w:noProof/>
            </w:rPr>
            <w:fldChar w:fldCharType="end"/>
          </w:r>
        </w:p>
      </w:sdtContent>
    </w:sdt>
    <w:p w14:paraId="0F287F9F" w14:textId="77777777" w:rsidR="0079464C" w:rsidRDefault="0079464C">
      <w:pPr>
        <w:rPr>
          <w:color w:val="FF0000"/>
        </w:rPr>
        <w:sectPr w:rsidR="0079464C" w:rsidSect="007B2194">
          <w:headerReference w:type="default" r:id="rId9"/>
          <w:footerReference w:type="default" r:id="rId10"/>
          <w:footerReference w:type="first" r:id="rId11"/>
          <w:pgSz w:w="12240" w:h="15840"/>
          <w:pgMar w:top="1440" w:right="1440" w:bottom="1440" w:left="1440" w:header="720" w:footer="0" w:gutter="0"/>
          <w:pgNumType w:start="1"/>
          <w:cols w:space="720"/>
          <w:docGrid w:linePitch="360"/>
        </w:sectPr>
      </w:pPr>
    </w:p>
    <w:p w14:paraId="717B8168" w14:textId="5EB3F1B5" w:rsidR="00976852" w:rsidRDefault="00B31FA8" w:rsidP="00C356D6">
      <w:pPr>
        <w:pStyle w:val="Title"/>
      </w:pPr>
      <w:r>
        <w:rPr>
          <w:noProof/>
        </w:rPr>
        <w:lastRenderedPageBreak/>
        <mc:AlternateContent>
          <mc:Choice Requires="wps">
            <w:drawing>
              <wp:anchor distT="0" distB="0" distL="114300" distR="114300" simplePos="0" relativeHeight="251658240" behindDoc="0" locked="0" layoutInCell="1" allowOverlap="1" wp14:anchorId="78202FFB" wp14:editId="05DD9C89">
                <wp:simplePos x="0" y="0"/>
                <wp:positionH relativeFrom="column">
                  <wp:posOffset>1532255</wp:posOffset>
                </wp:positionH>
                <wp:positionV relativeFrom="paragraph">
                  <wp:posOffset>-744855</wp:posOffset>
                </wp:positionV>
                <wp:extent cx="429895" cy="617220"/>
                <wp:effectExtent l="0" t="0" r="127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A20F6" w14:textId="77777777" w:rsidR="003302D5" w:rsidRDefault="003302D5">
                            <w:pPr>
                              <w:pStyle w:val="Title"/>
                              <w:rPr>
                                <w:color w:val="EEECE1"/>
                                <w:sz w:val="72"/>
                                <w:szCs w:val="72"/>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647E5682">
              <v:shapetype id="_x0000_t202" coordsize="21600,21600" o:spt="202" path="m,l,21600r21600,l21600,xe" w14:anchorId="78202FFB">
                <v:stroke joinstyle="miter"/>
                <v:path gradientshapeok="t" o:connecttype="rect"/>
              </v:shapetype>
              <v:shape id="Text Box 1" style="position:absolute;left:0;text-align:left;margin-left:120.65pt;margin-top:-58.65pt;width:33.85pt;height:48.6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">
                <v:textbox style="mso-fit-shape-to-text:t">
                  <w:txbxContent>
                    <w:p w:rsidR="003302D5" w:rsidRDefault="003302D5" w14:paraId="672A6659" w14:textId="77777777">
                      <w:pPr>
                        <w:pStyle w:val="Title"/>
                        <w:rPr>
                          <w:color w:val="EEECE1"/>
                          <w:sz w:val="72"/>
                          <w:szCs w:val="72"/>
                        </w:rPr>
                      </w:pPr>
                    </w:p>
                  </w:txbxContent>
                </v:textbox>
              </v:shape>
            </w:pict>
          </mc:Fallback>
        </mc:AlternateContent>
      </w:r>
      <w:r w:rsidR="00976852">
        <w:t xml:space="preserve">AGREEMENT FOR PROFESSIONAL SERVICES </w:t>
      </w:r>
      <w:r w:rsidR="002946F6">
        <w:t xml:space="preserve">FOR ENVIRONMENTAL CONSULTANTS/CONTRACTORS </w:t>
      </w:r>
      <w:r w:rsidR="00976852">
        <w:t>BETWEEN</w:t>
      </w:r>
    </w:p>
    <w:p w14:paraId="2A20748F" w14:textId="58B0FB41" w:rsidR="00976852" w:rsidRDefault="00976852" w:rsidP="00C356D6">
      <w:pPr>
        <w:pStyle w:val="Title"/>
      </w:pPr>
      <w:r>
        <w:t xml:space="preserve">THE CITY OF SALINAS </w:t>
      </w:r>
      <w:r w:rsidR="00044AE0" w:rsidRPr="005617E2">
        <w:t xml:space="preserve">AND </w:t>
      </w:r>
      <w:r w:rsidR="00411114" w:rsidRPr="00411114">
        <w:t>WALLACE GROUP</w:t>
      </w:r>
    </w:p>
    <w:p w14:paraId="3A245C81" w14:textId="77777777" w:rsidR="00044AE0" w:rsidRPr="00686781" w:rsidRDefault="00044AE0">
      <w:pPr>
        <w:jc w:val="center"/>
      </w:pPr>
    </w:p>
    <w:p w14:paraId="1FFD9070" w14:textId="778D054C" w:rsidR="00976852" w:rsidRPr="00686781" w:rsidRDefault="00976852">
      <w:r w:rsidRPr="00686781">
        <w:tab/>
      </w:r>
      <w:r w:rsidRPr="00411114">
        <w:t>This Agreement for Professional Services (the “Agreement”</w:t>
      </w:r>
      <w:r w:rsidR="00350C34" w:rsidRPr="00411114">
        <w:t xml:space="preserve"> and/or “Contract”</w:t>
      </w:r>
      <w:r w:rsidRPr="00411114">
        <w:t>) is made and entered into th</w:t>
      </w:r>
      <w:r w:rsidR="002A09BF" w:rsidRPr="00411114">
        <w:t xml:space="preserve">is </w:t>
      </w:r>
      <w:r w:rsidR="000B7C59">
        <w:rPr>
          <w:b/>
          <w:bCs/>
          <w:u w:val="single"/>
        </w:rPr>
        <w:t>17</w:t>
      </w:r>
      <w:r w:rsidR="000B7C59" w:rsidRPr="000B7C59">
        <w:rPr>
          <w:b/>
          <w:bCs/>
          <w:u w:val="single"/>
          <w:vertAlign w:val="superscript"/>
        </w:rPr>
        <w:t>th</w:t>
      </w:r>
      <w:r w:rsidR="000B7C59">
        <w:rPr>
          <w:b/>
          <w:bCs/>
          <w:u w:val="single"/>
        </w:rPr>
        <w:t xml:space="preserve"> day of June, 2025</w:t>
      </w:r>
      <w:r w:rsidR="00686781" w:rsidRPr="00411114">
        <w:t xml:space="preserve">, </w:t>
      </w:r>
      <w:r w:rsidR="000B7C59">
        <w:t xml:space="preserve">by and </w:t>
      </w:r>
      <w:r w:rsidR="00686781" w:rsidRPr="00411114">
        <w:t>between</w:t>
      </w:r>
      <w:r w:rsidRPr="00411114">
        <w:t xml:space="preserve"> the </w:t>
      </w:r>
      <w:r w:rsidR="00725964" w:rsidRPr="00411114">
        <w:t>City of Salinas</w:t>
      </w:r>
      <w:r w:rsidRPr="00411114">
        <w:t xml:space="preserve">, a California Charter city and municipal corporation (hereinafter “City”), </w:t>
      </w:r>
      <w:r w:rsidR="00044AE0" w:rsidRPr="00411114">
        <w:t>and</w:t>
      </w:r>
      <w:r w:rsidR="007620F1" w:rsidRPr="00411114">
        <w:t xml:space="preserve"> </w:t>
      </w:r>
      <w:r w:rsidR="00411114" w:rsidRPr="00411114">
        <w:t>Wallace Group</w:t>
      </w:r>
      <w:r w:rsidR="00044AE0" w:rsidRPr="00411114">
        <w:t xml:space="preserve">, a California </w:t>
      </w:r>
      <w:r w:rsidR="00411114" w:rsidRPr="00411114">
        <w:t>C</w:t>
      </w:r>
      <w:r w:rsidR="00044AE0" w:rsidRPr="00411114">
        <w:t>orporation, (hereinafter “Consultant”).</w:t>
      </w:r>
    </w:p>
    <w:p w14:paraId="5D9AEEC7" w14:textId="77777777" w:rsidR="00976852" w:rsidRPr="00686781" w:rsidRDefault="00976852">
      <w:pPr>
        <w:pStyle w:val="Header"/>
        <w:tabs>
          <w:tab w:val="clear" w:pos="4320"/>
          <w:tab w:val="clear" w:pos="8640"/>
        </w:tabs>
      </w:pPr>
    </w:p>
    <w:p w14:paraId="1BC73D2F" w14:textId="77777777" w:rsidR="00976852" w:rsidRPr="00686781" w:rsidRDefault="00976852" w:rsidP="005453CA">
      <w:pPr>
        <w:pStyle w:val="Heading1"/>
        <w:rPr>
          <w:b w:val="0"/>
          <w:bCs w:val="0"/>
          <w:u w:val="single"/>
        </w:rPr>
      </w:pPr>
      <w:bookmarkStart w:id="0" w:name="_Toc198279841"/>
      <w:r w:rsidRPr="00686781">
        <w:rPr>
          <w:b w:val="0"/>
          <w:bCs w:val="0"/>
          <w:u w:val="single"/>
        </w:rPr>
        <w:t>RECITALS</w:t>
      </w:r>
      <w:bookmarkEnd w:id="0"/>
    </w:p>
    <w:p w14:paraId="4582F556" w14:textId="77777777" w:rsidR="00976852" w:rsidRPr="00686781" w:rsidRDefault="00976852"/>
    <w:p w14:paraId="5A8065E8" w14:textId="729207CB" w:rsidR="00E13A48" w:rsidRPr="00CC3F9E" w:rsidRDefault="00E13A48" w:rsidP="00E13A48">
      <w:pPr>
        <w:ind w:firstLine="720"/>
      </w:pPr>
      <w:r w:rsidRPr="00E067BB">
        <w:t>WHEREAS</w:t>
      </w:r>
      <w:r w:rsidRPr="00CC3F9E">
        <w:t>, the City owns and operates a municipal sanitary sewer collection system for the residents and businesses within its service area; and </w:t>
      </w:r>
    </w:p>
    <w:p w14:paraId="0AD2503F" w14:textId="17ED203F" w:rsidR="00E13A48" w:rsidRPr="00CC3F9E" w:rsidRDefault="00E13A48" w:rsidP="00E13A48">
      <w:pPr>
        <w:ind w:firstLine="720"/>
      </w:pPr>
    </w:p>
    <w:p w14:paraId="415D47FE" w14:textId="77777777" w:rsidR="00E13A48" w:rsidRPr="00CC3F9E" w:rsidRDefault="00E13A48" w:rsidP="00E13A48">
      <w:pPr>
        <w:ind w:firstLine="720"/>
      </w:pPr>
      <w:r w:rsidRPr="00E067BB">
        <w:t xml:space="preserve">WHEREAS, </w:t>
      </w:r>
      <w:r w:rsidRPr="00CC3F9E">
        <w:t>the existing system is maintained through the collection of service fees administered by Monterey One Water; and  </w:t>
      </w:r>
    </w:p>
    <w:p w14:paraId="329FC393" w14:textId="002BD705" w:rsidR="00E13A48" w:rsidRPr="00CC3F9E" w:rsidRDefault="00E13A48" w:rsidP="00E13A48">
      <w:pPr>
        <w:ind w:firstLine="720"/>
      </w:pPr>
    </w:p>
    <w:p w14:paraId="361EB23F" w14:textId="774EB97C" w:rsidR="00E13A48" w:rsidRPr="00CC3F9E" w:rsidRDefault="00E13A48" w:rsidP="00E13A48">
      <w:pPr>
        <w:ind w:firstLine="720"/>
      </w:pPr>
      <w:r w:rsidRPr="00E067BB">
        <w:t>WHEREAS</w:t>
      </w:r>
      <w:r w:rsidRPr="00CC3F9E">
        <w:t xml:space="preserve">, on February 16, 2021, City Council approved Resolution No. 22051 approving the Agreement for Professional Services </w:t>
      </w:r>
      <w:r w:rsidR="00CC3F9E" w:rsidRPr="00CC3F9E">
        <w:t xml:space="preserve">for Environmental Consultants/Contractors </w:t>
      </w:r>
      <w:r w:rsidRPr="00CC3F9E">
        <w:t xml:space="preserve">between the City </w:t>
      </w:r>
      <w:r w:rsidR="00CC3F9E" w:rsidRPr="00CC3F9E">
        <w:t>and Consultant</w:t>
      </w:r>
      <w:r w:rsidRPr="00CC3F9E">
        <w:t xml:space="preserve"> for the Sanitary Sewer Master Plan (SSMP) </w:t>
      </w:r>
      <w:r w:rsidR="00CC3F9E">
        <w:t xml:space="preserve">(Project No. 9008) </w:t>
      </w:r>
      <w:r w:rsidRPr="00CC3F9E">
        <w:t>Update in the amount of $588,249.00; and </w:t>
      </w:r>
    </w:p>
    <w:p w14:paraId="1909CA6A" w14:textId="77777777" w:rsidR="00872668" w:rsidRPr="00CC3F9E" w:rsidRDefault="00872668" w:rsidP="00872668">
      <w:pPr>
        <w:ind w:firstLine="720"/>
      </w:pPr>
    </w:p>
    <w:p w14:paraId="27A6F656" w14:textId="4D5DFE94" w:rsidR="00872668" w:rsidRPr="00CC3F9E" w:rsidRDefault="00872668" w:rsidP="00872668">
      <w:pPr>
        <w:ind w:firstLine="720"/>
      </w:pPr>
      <w:r w:rsidRPr="00B33C87">
        <w:t>WHEREAS,</w:t>
      </w:r>
      <w:r w:rsidRPr="00CC3F9E">
        <w:t xml:space="preserve"> over the </w:t>
      </w:r>
      <w:r>
        <w:t>course of conducting the SSMP study, certain tasks that were not in the original scope of work were required, and the original agreement approved by City Council expired and required revision to the terms to extend the completion date; and</w:t>
      </w:r>
    </w:p>
    <w:p w14:paraId="52A8FE8A" w14:textId="2A4327F0" w:rsidR="00E13A48" w:rsidRPr="00CC3F9E" w:rsidRDefault="00E13A48" w:rsidP="00E13A48">
      <w:pPr>
        <w:ind w:firstLine="720"/>
      </w:pPr>
    </w:p>
    <w:p w14:paraId="3839E44D" w14:textId="3426D6E2" w:rsidR="00E13A48" w:rsidRPr="00CC3F9E" w:rsidRDefault="00E13A48" w:rsidP="00E13A48">
      <w:pPr>
        <w:ind w:firstLine="720"/>
      </w:pPr>
      <w:r w:rsidRPr="00E067BB">
        <w:t>WHEREAS</w:t>
      </w:r>
      <w:r w:rsidRPr="00CC3F9E">
        <w:t xml:space="preserve">, on October 18, 2022, City Council approved Resolution No. 22500 approving the </w:t>
      </w:r>
      <w:r w:rsidR="00B14E54">
        <w:t>Amended</w:t>
      </w:r>
      <w:r w:rsidRPr="00CC3F9E">
        <w:t xml:space="preserve"> and Restated Professional Services Agreement </w:t>
      </w:r>
      <w:r w:rsidR="00E067BB">
        <w:t xml:space="preserve">for Environmental Consultants/Contractors (“the Agreement”) </w:t>
      </w:r>
      <w:r w:rsidRPr="00CC3F9E">
        <w:t>between the City of Salinas and Wallace Group for an amended amount of $633,249.00; and </w:t>
      </w:r>
    </w:p>
    <w:p w14:paraId="1FF83498" w14:textId="710D9169" w:rsidR="00E13A48" w:rsidRPr="00CC3F9E" w:rsidRDefault="00E13A48" w:rsidP="00E13A48">
      <w:pPr>
        <w:ind w:firstLine="720"/>
      </w:pPr>
    </w:p>
    <w:p w14:paraId="10065DCC" w14:textId="77777777" w:rsidR="00E13A48" w:rsidRPr="00BE33F8" w:rsidRDefault="00E13A48" w:rsidP="00E13A48">
      <w:pPr>
        <w:ind w:firstLine="720"/>
      </w:pPr>
      <w:r w:rsidRPr="00E067BB">
        <w:t>WHEREAS</w:t>
      </w:r>
      <w:r w:rsidRPr="00BE33F8">
        <w:rPr>
          <w:b/>
          <w:bCs/>
        </w:rPr>
        <w:t xml:space="preserve">, </w:t>
      </w:r>
      <w:r w:rsidRPr="00BE33F8">
        <w:t>on May 2, 2023, City Council adopted the Sanitary Sewer Master Plan Update (SSMP) through Resolution No. 22648; and </w:t>
      </w:r>
    </w:p>
    <w:p w14:paraId="5F4925E3" w14:textId="76CEA284" w:rsidR="00E13A48" w:rsidRPr="00E067BB" w:rsidRDefault="00E13A48" w:rsidP="00E13A48">
      <w:pPr>
        <w:ind w:firstLine="720"/>
        <w:rPr>
          <w:strike/>
        </w:rPr>
      </w:pPr>
    </w:p>
    <w:p w14:paraId="55572397" w14:textId="2240A8BA" w:rsidR="00E13A48" w:rsidRPr="00B14E54" w:rsidRDefault="00E13A48" w:rsidP="00E13A48">
      <w:pPr>
        <w:ind w:firstLine="720"/>
      </w:pPr>
      <w:r w:rsidRPr="00E067BB">
        <w:t xml:space="preserve">WHEREAS, </w:t>
      </w:r>
      <w:r w:rsidR="00E067BB">
        <w:t xml:space="preserve">on </w:t>
      </w:r>
      <w:r w:rsidR="00E067BB" w:rsidRPr="00B14E54">
        <w:t>June 19, 2023</w:t>
      </w:r>
      <w:r w:rsidR="00E067BB">
        <w:t xml:space="preserve">, </w:t>
      </w:r>
      <w:r w:rsidR="003915C2">
        <w:t xml:space="preserve">the City and Consultant amended the </w:t>
      </w:r>
      <w:r w:rsidR="00E067BB">
        <w:t>Agreement</w:t>
      </w:r>
      <w:r w:rsidRPr="00B14E54">
        <w:t xml:space="preserve"> extending the term</w:t>
      </w:r>
      <w:r w:rsidR="003915C2">
        <w:t xml:space="preserve"> of the Agreement </w:t>
      </w:r>
      <w:r w:rsidR="00E067BB">
        <w:t xml:space="preserve">to </w:t>
      </w:r>
      <w:r w:rsidR="003915C2">
        <w:t>June 30, 2024, Agreement Amendment No. 1</w:t>
      </w:r>
      <w:r w:rsidRPr="00B14E54">
        <w:t>; and</w:t>
      </w:r>
    </w:p>
    <w:p w14:paraId="2646E506" w14:textId="77777777" w:rsidR="00B14E54" w:rsidRDefault="00B14E54" w:rsidP="00E13A48">
      <w:pPr>
        <w:ind w:firstLine="720"/>
      </w:pPr>
    </w:p>
    <w:p w14:paraId="73EF7B1F" w14:textId="1C69A577" w:rsidR="00A51ED1" w:rsidRDefault="00A51ED1" w:rsidP="00A51ED1">
      <w:pPr>
        <w:ind w:firstLine="720"/>
      </w:pPr>
      <w:r w:rsidRPr="00686781">
        <w:t xml:space="preserve">WHEREAS, </w:t>
      </w:r>
      <w:r w:rsidR="00E067BB" w:rsidRPr="00B14E54">
        <w:t xml:space="preserve">on </w:t>
      </w:r>
      <w:r w:rsidR="00E067BB">
        <w:t xml:space="preserve">April 23, 2024, </w:t>
      </w:r>
      <w:r>
        <w:t xml:space="preserve">the City and Consultant amended the Agreement 1) to increase compensation </w:t>
      </w:r>
      <w:r w:rsidR="002906B4">
        <w:t>to</w:t>
      </w:r>
      <w:r w:rsidR="002906B4" w:rsidRPr="00CC3F9E">
        <w:t xml:space="preserve"> $6</w:t>
      </w:r>
      <w:r w:rsidR="002906B4">
        <w:t>96</w:t>
      </w:r>
      <w:r w:rsidR="002906B4" w:rsidRPr="00CC3F9E">
        <w:t>,</w:t>
      </w:r>
      <w:r w:rsidR="002906B4">
        <w:t>33</w:t>
      </w:r>
      <w:r w:rsidR="002906B4" w:rsidRPr="00CC3F9E">
        <w:t>9.00</w:t>
      </w:r>
      <w:r w:rsidR="00E067BB">
        <w:t xml:space="preserve"> </w:t>
      </w:r>
      <w:r w:rsidR="002906B4" w:rsidRPr="002906B4">
        <w:t>expand</w:t>
      </w:r>
      <w:r w:rsidR="002906B4">
        <w:t>ing</w:t>
      </w:r>
      <w:r w:rsidR="002906B4" w:rsidRPr="002906B4">
        <w:t xml:space="preserve"> the scope of work to include a wastewater rate study to align service fees with the </w:t>
      </w:r>
      <w:r w:rsidR="00E067BB">
        <w:t>adopted SSMP</w:t>
      </w:r>
      <w:r>
        <w:t>, and 2) to</w:t>
      </w:r>
      <w:r w:rsidRPr="00B14E54">
        <w:t xml:space="preserve"> </w:t>
      </w:r>
      <w:r>
        <w:t>extend the</w:t>
      </w:r>
      <w:r w:rsidRPr="00AE250C">
        <w:rPr>
          <w:strike/>
        </w:rPr>
        <w:t xml:space="preserve"> </w:t>
      </w:r>
      <w:r w:rsidRPr="00B14E54">
        <w:t>term</w:t>
      </w:r>
      <w:r>
        <w:t xml:space="preserve"> of the Agreement to December 30, 2024, Agreement Amendment No. 2</w:t>
      </w:r>
      <w:r w:rsidRPr="00B14E54">
        <w:t>; and</w:t>
      </w:r>
    </w:p>
    <w:p w14:paraId="0272C0EE" w14:textId="77777777" w:rsidR="00A51ED1" w:rsidRDefault="00A51ED1" w:rsidP="00E13A48">
      <w:pPr>
        <w:ind w:firstLine="720"/>
      </w:pPr>
    </w:p>
    <w:p w14:paraId="77F2C4ED" w14:textId="23D46582" w:rsidR="00E13A48" w:rsidRPr="00B14E54" w:rsidRDefault="00B14E54" w:rsidP="00E13A48">
      <w:pPr>
        <w:ind w:firstLine="720"/>
      </w:pPr>
      <w:r w:rsidRPr="00686781">
        <w:t xml:space="preserve">WHEREAS, </w:t>
      </w:r>
      <w:r>
        <w:t>the Agreement expired by its own terms on December 30, 2024</w:t>
      </w:r>
      <w:r w:rsidRPr="00686781">
        <w:t>; and</w:t>
      </w:r>
      <w:r w:rsidR="00E13A48" w:rsidRPr="00B14E54">
        <w:t> </w:t>
      </w:r>
    </w:p>
    <w:p w14:paraId="3E72B3F7" w14:textId="77777777" w:rsidR="00B14E54" w:rsidRDefault="00B14E54" w:rsidP="00E13A48">
      <w:pPr>
        <w:ind w:firstLine="720"/>
        <w:rPr>
          <w:strike/>
        </w:rPr>
      </w:pPr>
    </w:p>
    <w:p w14:paraId="3BF9264F" w14:textId="4ADA70D6" w:rsidR="00BE33F8" w:rsidRDefault="00BE33F8" w:rsidP="00BE33F8">
      <w:pPr>
        <w:ind w:firstLine="720"/>
      </w:pPr>
      <w:r>
        <w:t>WHEREAS, the efforts of the sanitary sewer rate study for the City’s sewer collection system are still ongoing and</w:t>
      </w:r>
      <w:r w:rsidR="00E067BB">
        <w:t xml:space="preserve"> are</w:t>
      </w:r>
      <w:r>
        <w:t xml:space="preserve"> anticipated to conclude </w:t>
      </w:r>
      <w:r w:rsidR="1E693977">
        <w:t xml:space="preserve">in December </w:t>
      </w:r>
      <w:r>
        <w:t>2025; and</w:t>
      </w:r>
    </w:p>
    <w:p w14:paraId="39631D53" w14:textId="77777777" w:rsidR="000628ED" w:rsidRDefault="000628ED" w:rsidP="002C0DB5">
      <w:pPr>
        <w:ind w:firstLine="720"/>
      </w:pPr>
    </w:p>
    <w:p w14:paraId="676B4FFF" w14:textId="7D4269BC" w:rsidR="001068B6" w:rsidRDefault="001068B6" w:rsidP="001068B6">
      <w:pPr>
        <w:ind w:firstLine="720"/>
      </w:pPr>
      <w:r w:rsidRPr="00686781">
        <w:t xml:space="preserve">WHEREAS, </w:t>
      </w:r>
      <w:r>
        <w:t xml:space="preserve">Consultant </w:t>
      </w:r>
      <w:r w:rsidR="009C491C">
        <w:t xml:space="preserve">has requested a budget augmentation to the current </w:t>
      </w:r>
      <w:r>
        <w:t>compensation</w:t>
      </w:r>
      <w:r w:rsidR="009C491C">
        <w:t xml:space="preserve"> under the </w:t>
      </w:r>
      <w:r w:rsidR="00BE33F8">
        <w:t>A</w:t>
      </w:r>
      <w:r w:rsidR="009C491C">
        <w:t>greement</w:t>
      </w:r>
      <w:r>
        <w:t xml:space="preserve"> to cover </w:t>
      </w:r>
      <w:r w:rsidR="00E067BB">
        <w:t xml:space="preserve">additional </w:t>
      </w:r>
      <w:r w:rsidR="009C491C">
        <w:t>out-of-scope</w:t>
      </w:r>
      <w:r>
        <w:t xml:space="preserve"> services based on the level of support to City staff which has been greater than anticipated during the preparation of a sanitary sewer rate study for the City’s sewer collection system</w:t>
      </w:r>
      <w:r w:rsidRPr="00686781">
        <w:t>; and</w:t>
      </w:r>
    </w:p>
    <w:p w14:paraId="53BF0350" w14:textId="77777777" w:rsidR="001068B6" w:rsidRDefault="001068B6" w:rsidP="001068B6">
      <w:pPr>
        <w:ind w:firstLine="720"/>
      </w:pPr>
    </w:p>
    <w:p w14:paraId="0D36EFF4" w14:textId="1FFED3EA" w:rsidR="002C0DB5" w:rsidRPr="00686781" w:rsidRDefault="009C491C" w:rsidP="00E067BB">
      <w:pPr>
        <w:ind w:firstLine="720"/>
      </w:pPr>
      <w:r w:rsidRPr="00686781">
        <w:t xml:space="preserve">WHEREAS, </w:t>
      </w:r>
      <w:r>
        <w:t xml:space="preserve">Consultant and City </w:t>
      </w:r>
      <w:r w:rsidR="00E067BB">
        <w:t xml:space="preserve">desire to renew and amend the Agreement. </w:t>
      </w:r>
    </w:p>
    <w:p w14:paraId="3F17DFB5" w14:textId="4F42AA13" w:rsidR="00976852" w:rsidRPr="00686781" w:rsidRDefault="00976852">
      <w:r w:rsidRPr="00686781">
        <w:tab/>
      </w:r>
    </w:p>
    <w:p w14:paraId="11EDF554" w14:textId="77777777" w:rsidR="00976852" w:rsidRPr="00686781" w:rsidRDefault="00976852">
      <w:r w:rsidRPr="00686781">
        <w:tab/>
        <w:t>NOW, THEREFORE, City and Consultant agree as follows:</w:t>
      </w:r>
    </w:p>
    <w:p w14:paraId="70E9516F" w14:textId="77777777" w:rsidR="00976852" w:rsidRDefault="00976852" w:rsidP="00495C7F">
      <w:pPr>
        <w:pStyle w:val="Heading1"/>
        <w:jc w:val="left"/>
        <w:rPr>
          <w:b w:val="0"/>
          <w:bCs w:val="0"/>
          <w:u w:val="single"/>
        </w:rPr>
      </w:pPr>
    </w:p>
    <w:p w14:paraId="2E8786E7" w14:textId="3609F269" w:rsidR="00976852" w:rsidRDefault="00976852">
      <w:pPr>
        <w:jc w:val="center"/>
        <w:rPr>
          <w:rStyle w:val="Heading2Char"/>
          <w:rFonts w:ascii="Times New Roman" w:hAnsi="Times New Roman" w:cs="Times New Roman"/>
          <w:b w:val="0"/>
          <w:bCs w:val="0"/>
          <w:i w:val="0"/>
          <w:sz w:val="24"/>
          <w:szCs w:val="24"/>
          <w:u w:val="single"/>
        </w:rPr>
      </w:pPr>
      <w:r w:rsidRPr="00686781">
        <w:rPr>
          <w:u w:val="single"/>
        </w:rPr>
        <w:t>TERMS</w:t>
      </w:r>
    </w:p>
    <w:p w14:paraId="4551332D" w14:textId="77777777" w:rsidR="00D50D1C" w:rsidRPr="00686781" w:rsidRDefault="00D50D1C">
      <w:pPr>
        <w:jc w:val="center"/>
      </w:pPr>
    </w:p>
    <w:p w14:paraId="204F1400" w14:textId="47A4022D" w:rsidR="00044AE0" w:rsidRPr="00A72550" w:rsidRDefault="00976852" w:rsidP="00044AE0">
      <w:pPr>
        <w:autoSpaceDE w:val="0"/>
        <w:autoSpaceDN w:val="0"/>
        <w:adjustRightInd w:val="0"/>
      </w:pPr>
      <w:bookmarkStart w:id="1" w:name="_Toc198279842"/>
      <w:r w:rsidRPr="00686781">
        <w:rPr>
          <w:rStyle w:val="Heading2Char"/>
          <w:rFonts w:ascii="Times New Roman" w:hAnsi="Times New Roman" w:cs="Times New Roman"/>
          <w:b w:val="0"/>
          <w:bCs w:val="0"/>
          <w:i w:val="0"/>
          <w:sz w:val="24"/>
          <w:szCs w:val="24"/>
        </w:rPr>
        <w:t>1.</w:t>
      </w:r>
      <w:r w:rsidRPr="00686781">
        <w:rPr>
          <w:rStyle w:val="Heading2Char"/>
          <w:rFonts w:ascii="Times New Roman" w:hAnsi="Times New Roman" w:cs="Times New Roman"/>
          <w:b w:val="0"/>
          <w:bCs w:val="0"/>
          <w:i w:val="0"/>
          <w:sz w:val="24"/>
          <w:szCs w:val="24"/>
        </w:rPr>
        <w:tab/>
      </w:r>
      <w:r w:rsidRPr="00686781">
        <w:rPr>
          <w:rStyle w:val="Heading2Char"/>
          <w:rFonts w:ascii="Times New Roman" w:hAnsi="Times New Roman" w:cs="Times New Roman"/>
          <w:b w:val="0"/>
          <w:bCs w:val="0"/>
          <w:i w:val="0"/>
          <w:sz w:val="24"/>
          <w:szCs w:val="24"/>
          <w:u w:val="single"/>
        </w:rPr>
        <w:t>Scope of Service.</w:t>
      </w:r>
      <w:bookmarkEnd w:id="1"/>
      <w:r w:rsidRPr="00686781">
        <w:t xml:space="preserve"> </w:t>
      </w:r>
      <w:r w:rsidR="00942D30" w:rsidRPr="00686781">
        <w:t xml:space="preserve">The project contemplated and the scope of Consultant’s services are described in </w:t>
      </w:r>
      <w:r w:rsidR="00942D30" w:rsidRPr="00A72550">
        <w:rPr>
          <w:b/>
          <w:bCs/>
          <w:u w:val="single"/>
        </w:rPr>
        <w:t>Exhibit</w:t>
      </w:r>
      <w:r w:rsidR="000F13FD" w:rsidRPr="00A72550">
        <w:rPr>
          <w:b/>
          <w:bCs/>
          <w:u w:val="single"/>
        </w:rPr>
        <w:t>s</w:t>
      </w:r>
      <w:r w:rsidR="00942D30" w:rsidRPr="00A72550">
        <w:rPr>
          <w:b/>
          <w:bCs/>
          <w:u w:val="single"/>
        </w:rPr>
        <w:t xml:space="preserve"> </w:t>
      </w:r>
      <w:r w:rsidR="00EE54CD" w:rsidRPr="00A72550">
        <w:rPr>
          <w:b/>
          <w:bCs/>
          <w:u w:val="single"/>
        </w:rPr>
        <w:t>B</w:t>
      </w:r>
      <w:r w:rsidR="00151F68" w:rsidRPr="00A72550">
        <w:rPr>
          <w:b/>
          <w:bCs/>
          <w:u w:val="single"/>
        </w:rPr>
        <w:t xml:space="preserve">, B1, </w:t>
      </w:r>
      <w:r w:rsidR="000F13FD" w:rsidRPr="00A72550">
        <w:rPr>
          <w:b/>
          <w:bCs/>
          <w:u w:val="single"/>
        </w:rPr>
        <w:t>B2</w:t>
      </w:r>
      <w:r w:rsidR="00C11BD9" w:rsidRPr="00A72550">
        <w:rPr>
          <w:b/>
          <w:bCs/>
          <w:u w:val="single"/>
        </w:rPr>
        <w:t xml:space="preserve"> and B3</w:t>
      </w:r>
      <w:r w:rsidR="00942D30" w:rsidRPr="00A72550">
        <w:t>, attached hereto and incorporated herein by reference.</w:t>
      </w:r>
    </w:p>
    <w:p w14:paraId="14BF13CD" w14:textId="77777777" w:rsidR="00044AE0" w:rsidRPr="00A72550" w:rsidRDefault="00044AE0" w:rsidP="00044AE0">
      <w:pPr>
        <w:autoSpaceDE w:val="0"/>
        <w:autoSpaceDN w:val="0"/>
        <w:adjustRightInd w:val="0"/>
      </w:pPr>
      <w:r w:rsidRPr="00A72550">
        <w:t xml:space="preserve"> </w:t>
      </w:r>
    </w:p>
    <w:p w14:paraId="0167641C" w14:textId="451B98CB" w:rsidR="00044AE0" w:rsidRPr="00A72550" w:rsidRDefault="006F57FC" w:rsidP="00044AE0">
      <w:pPr>
        <w:autoSpaceDE w:val="0"/>
        <w:autoSpaceDN w:val="0"/>
        <w:adjustRightInd w:val="0"/>
      </w:pPr>
      <w:bookmarkStart w:id="2" w:name="_Toc198279843"/>
      <w:r w:rsidRPr="6988F2DD">
        <w:rPr>
          <w:rStyle w:val="Heading2Char"/>
          <w:rFonts w:ascii="Times New Roman" w:hAnsi="Times New Roman" w:cs="Times New Roman"/>
          <w:b w:val="0"/>
          <w:bCs w:val="0"/>
          <w:i w:val="0"/>
          <w:iCs w:val="0"/>
          <w:sz w:val="24"/>
          <w:szCs w:val="24"/>
        </w:rPr>
        <w:t xml:space="preserve">2. </w:t>
      </w:r>
      <w:r>
        <w:tab/>
      </w:r>
      <w:r w:rsidR="00976852" w:rsidRPr="6988F2DD">
        <w:rPr>
          <w:rStyle w:val="Heading2Char"/>
          <w:rFonts w:ascii="Times New Roman" w:hAnsi="Times New Roman" w:cs="Times New Roman"/>
          <w:b w:val="0"/>
          <w:bCs w:val="0"/>
          <w:i w:val="0"/>
          <w:iCs w:val="0"/>
          <w:sz w:val="24"/>
          <w:szCs w:val="24"/>
          <w:u w:val="single"/>
        </w:rPr>
        <w:t>Term; Completion Schedule.</w:t>
      </w:r>
      <w:bookmarkEnd w:id="2"/>
      <w:r w:rsidR="00976852">
        <w:t xml:space="preserve">  This Agreement shall </w:t>
      </w:r>
      <w:r w:rsidR="00FE25B9">
        <w:t xml:space="preserve">be deemed to have </w:t>
      </w:r>
      <w:r w:rsidR="00976852">
        <w:t>commence</w:t>
      </w:r>
      <w:r w:rsidR="00FE25B9">
        <w:t>d</w:t>
      </w:r>
      <w:r w:rsidR="00976852">
        <w:t xml:space="preserve"> on </w:t>
      </w:r>
      <w:r w:rsidR="00DB7AB3" w:rsidRPr="6988F2DD">
        <w:rPr>
          <w:b/>
          <w:bCs/>
        </w:rPr>
        <w:t>December 3</w:t>
      </w:r>
      <w:r w:rsidR="000B7C59">
        <w:rPr>
          <w:b/>
          <w:bCs/>
        </w:rPr>
        <w:t>1</w:t>
      </w:r>
      <w:r w:rsidR="00DB7AB3" w:rsidRPr="6988F2DD">
        <w:rPr>
          <w:b/>
          <w:bCs/>
        </w:rPr>
        <w:t>, 2024</w:t>
      </w:r>
      <w:r w:rsidR="00DB7AB3">
        <w:t>, and all of its provision shall be deemed to have been in effect continuously since that time</w:t>
      </w:r>
      <w:r w:rsidR="00A649C4">
        <w:t xml:space="preserve">, </w:t>
      </w:r>
      <w:r w:rsidR="00976852">
        <w:t xml:space="preserve">and shall terminate on </w:t>
      </w:r>
      <w:r w:rsidR="2FDEE48B" w:rsidRPr="6988F2DD">
        <w:rPr>
          <w:b/>
          <w:bCs/>
        </w:rPr>
        <w:t>December 31</w:t>
      </w:r>
      <w:r w:rsidR="00FE25B9" w:rsidRPr="6988F2DD">
        <w:rPr>
          <w:b/>
          <w:bCs/>
        </w:rPr>
        <w:t>, 2025</w:t>
      </w:r>
      <w:r w:rsidR="007620F1">
        <w:t>, unless extended in writing by either party upon (30) days written notice</w:t>
      </w:r>
      <w:r w:rsidR="00B93691">
        <w:t>.</w:t>
      </w:r>
      <w:r w:rsidR="00976852">
        <w:t xml:space="preserve">  This Agreement may be extended only upon mutual written consent of the </w:t>
      </w:r>
      <w:r w:rsidR="00A72550">
        <w:t>parties and</w:t>
      </w:r>
      <w:r w:rsidR="00976852">
        <w:t xml:space="preserve"> may be terminated only pursuant to the terms of this Agreement</w:t>
      </w:r>
      <w:r w:rsidR="00B93691">
        <w:t>.</w:t>
      </w:r>
      <w:r w:rsidR="00044AE0">
        <w:t xml:space="preserve"> </w:t>
      </w:r>
    </w:p>
    <w:p w14:paraId="76784855" w14:textId="77777777" w:rsidR="003D4DD4" w:rsidRPr="00A72550" w:rsidRDefault="003D4DD4" w:rsidP="00044AE0">
      <w:pPr>
        <w:autoSpaceDE w:val="0"/>
        <w:autoSpaceDN w:val="0"/>
        <w:adjustRightInd w:val="0"/>
      </w:pPr>
    </w:p>
    <w:p w14:paraId="7F7BCDA0" w14:textId="45021F05" w:rsidR="00976852" w:rsidRPr="00686781" w:rsidRDefault="00976852">
      <w:bookmarkStart w:id="3" w:name="_Toc198279844"/>
      <w:r w:rsidRPr="6988F2DD">
        <w:rPr>
          <w:rStyle w:val="Heading2Char"/>
          <w:rFonts w:ascii="Times New Roman" w:hAnsi="Times New Roman" w:cs="Times New Roman"/>
          <w:b w:val="0"/>
          <w:bCs w:val="0"/>
          <w:i w:val="0"/>
          <w:iCs w:val="0"/>
          <w:sz w:val="24"/>
          <w:szCs w:val="24"/>
        </w:rPr>
        <w:t>3.</w:t>
      </w:r>
      <w:r>
        <w:tab/>
      </w:r>
      <w:r w:rsidRPr="6988F2DD">
        <w:rPr>
          <w:rStyle w:val="Heading2Char"/>
          <w:rFonts w:ascii="Times New Roman" w:hAnsi="Times New Roman" w:cs="Times New Roman"/>
          <w:b w:val="0"/>
          <w:bCs w:val="0"/>
          <w:i w:val="0"/>
          <w:iCs w:val="0"/>
          <w:sz w:val="24"/>
          <w:szCs w:val="24"/>
          <w:u w:val="single"/>
        </w:rPr>
        <w:t>Compensation</w:t>
      </w:r>
      <w:bookmarkEnd w:id="3"/>
      <w:r w:rsidRPr="6988F2DD">
        <w:rPr>
          <w:rFonts w:cs="Times New Roman"/>
          <w:i/>
          <w:iCs/>
          <w:u w:val="single"/>
        </w:rPr>
        <w:t>.</w:t>
      </w:r>
      <w:r>
        <w:t xml:space="preserve">  </w:t>
      </w:r>
      <w:r w:rsidR="00044AE0">
        <w:t xml:space="preserve">City hereby agrees to pay Consultant for services rendered the City pursuant to this Agreement on a time and materials basis according to the rates of compensation set forth in </w:t>
      </w:r>
      <w:r w:rsidR="00C11BD9" w:rsidRPr="6988F2DD">
        <w:rPr>
          <w:b/>
          <w:bCs/>
          <w:u w:val="single"/>
        </w:rPr>
        <w:t>Exhibits B, B1, B2 and B3</w:t>
      </w:r>
      <w:r w:rsidR="00044AE0">
        <w:t xml:space="preserve">. </w:t>
      </w:r>
      <w:r w:rsidR="00D61D29">
        <w:t xml:space="preserve">The total amount of compensation to be paid under this Agreement shall not exceed </w:t>
      </w:r>
      <w:r w:rsidR="00864B56">
        <w:rPr>
          <w:b/>
          <w:bCs/>
        </w:rPr>
        <w:t>fifty</w:t>
      </w:r>
      <w:r w:rsidR="00FE25B9" w:rsidRPr="6988F2DD">
        <w:rPr>
          <w:b/>
          <w:bCs/>
        </w:rPr>
        <w:t xml:space="preserve"> thousand </w:t>
      </w:r>
      <w:r w:rsidR="00864B56">
        <w:rPr>
          <w:b/>
          <w:bCs/>
        </w:rPr>
        <w:t>nine</w:t>
      </w:r>
      <w:r w:rsidR="00FE25B9" w:rsidRPr="6988F2DD">
        <w:rPr>
          <w:b/>
          <w:bCs/>
        </w:rPr>
        <w:t xml:space="preserve"> hundred </w:t>
      </w:r>
      <w:r w:rsidR="00864B56">
        <w:rPr>
          <w:b/>
          <w:bCs/>
        </w:rPr>
        <w:t>sixty-four</w:t>
      </w:r>
      <w:r w:rsidR="00FE25B9" w:rsidRPr="6988F2DD">
        <w:rPr>
          <w:b/>
          <w:bCs/>
        </w:rPr>
        <w:t xml:space="preserve"> dollars ($</w:t>
      </w:r>
      <w:r w:rsidR="00864B56">
        <w:rPr>
          <w:b/>
          <w:bCs/>
        </w:rPr>
        <w:t>50</w:t>
      </w:r>
      <w:r w:rsidR="00FE25B9" w:rsidRPr="6988F2DD">
        <w:rPr>
          <w:b/>
          <w:bCs/>
        </w:rPr>
        <w:t>,</w:t>
      </w:r>
      <w:r w:rsidR="00864B56">
        <w:rPr>
          <w:b/>
          <w:bCs/>
        </w:rPr>
        <w:t>964</w:t>
      </w:r>
      <w:r w:rsidR="00FE25B9" w:rsidRPr="6988F2DD">
        <w:rPr>
          <w:b/>
          <w:bCs/>
        </w:rPr>
        <w:t>.00)</w:t>
      </w:r>
      <w:r w:rsidR="00D61D29">
        <w:t>.</w:t>
      </w:r>
    </w:p>
    <w:p w14:paraId="4B8C7C51" w14:textId="77777777" w:rsidR="00942D30" w:rsidRPr="00686781" w:rsidRDefault="00942D30"/>
    <w:p w14:paraId="678A1FBE" w14:textId="77777777" w:rsidR="00976852" w:rsidRPr="00686781" w:rsidRDefault="00976852">
      <w:bookmarkStart w:id="4" w:name="_Toc198279845"/>
      <w:r w:rsidRPr="00686781">
        <w:rPr>
          <w:rStyle w:val="Heading2Char"/>
          <w:rFonts w:ascii="Times New Roman" w:hAnsi="Times New Roman" w:cs="Times New Roman"/>
          <w:b w:val="0"/>
          <w:bCs w:val="0"/>
          <w:i w:val="0"/>
          <w:sz w:val="24"/>
          <w:szCs w:val="24"/>
        </w:rPr>
        <w:t>4.</w:t>
      </w:r>
      <w:r w:rsidRPr="00686781">
        <w:rPr>
          <w:rStyle w:val="Heading2Char"/>
          <w:rFonts w:ascii="Times New Roman" w:hAnsi="Times New Roman" w:cs="Times New Roman"/>
          <w:b w:val="0"/>
          <w:bCs w:val="0"/>
          <w:i w:val="0"/>
          <w:sz w:val="24"/>
          <w:szCs w:val="24"/>
        </w:rPr>
        <w:tab/>
      </w:r>
      <w:r w:rsidRPr="00686781">
        <w:rPr>
          <w:rStyle w:val="Heading2Char"/>
          <w:rFonts w:ascii="Times New Roman" w:hAnsi="Times New Roman" w:cs="Times New Roman"/>
          <w:b w:val="0"/>
          <w:bCs w:val="0"/>
          <w:i w:val="0"/>
          <w:sz w:val="24"/>
          <w:szCs w:val="24"/>
          <w:u w:val="single"/>
        </w:rPr>
        <w:t>Billing</w:t>
      </w:r>
      <w:bookmarkEnd w:id="4"/>
      <w:r w:rsidRPr="00686781">
        <w:rPr>
          <w:rFonts w:cs="Times New Roman"/>
          <w:u w:val="single"/>
        </w:rPr>
        <w:t>.</w:t>
      </w:r>
      <w:r w:rsidRPr="00686781">
        <w:t xml:space="preserve">  Consultant shall submit to City an itemized invoice, prepared in a form satisfactory to City, describing its services and costs for the period covered by the invoice.  Except as specifically authorized by City, Consultant shall not bill City for duplicate services performed by more than one person.  Consultant’s bills shall include the following information to which such services cost or pertain:</w:t>
      </w:r>
    </w:p>
    <w:p w14:paraId="38F0A094" w14:textId="77777777" w:rsidR="00976852" w:rsidRPr="00686781" w:rsidRDefault="00976852"/>
    <w:p w14:paraId="024D1E78" w14:textId="77777777" w:rsidR="00976852" w:rsidRPr="00686781" w:rsidRDefault="00976852" w:rsidP="006325BA">
      <w:pPr>
        <w:pStyle w:val="ListParagraph"/>
        <w:numPr>
          <w:ilvl w:val="0"/>
          <w:numId w:val="1"/>
        </w:numPr>
      </w:pPr>
      <w:r w:rsidRPr="00686781">
        <w:t>A brief description of services performed;</w:t>
      </w:r>
    </w:p>
    <w:p w14:paraId="639686C2" w14:textId="77777777" w:rsidR="00976852" w:rsidRPr="00686781" w:rsidRDefault="00976852">
      <w:pPr>
        <w:numPr>
          <w:ilvl w:val="0"/>
          <w:numId w:val="1"/>
        </w:numPr>
      </w:pPr>
      <w:r w:rsidRPr="00686781">
        <w:t>The date the services were performed;</w:t>
      </w:r>
    </w:p>
    <w:p w14:paraId="20BC9DEB" w14:textId="77777777" w:rsidR="00976852" w:rsidRPr="00686781" w:rsidRDefault="00976852">
      <w:pPr>
        <w:numPr>
          <w:ilvl w:val="0"/>
          <w:numId w:val="1"/>
        </w:numPr>
      </w:pPr>
      <w:r w:rsidRPr="00686781">
        <w:t>The number of hours spent and by whom;</w:t>
      </w:r>
    </w:p>
    <w:p w14:paraId="7F02F7E4" w14:textId="77777777" w:rsidR="00976852" w:rsidRPr="00686781" w:rsidRDefault="00976852">
      <w:pPr>
        <w:numPr>
          <w:ilvl w:val="0"/>
          <w:numId w:val="1"/>
        </w:numPr>
      </w:pPr>
      <w:r w:rsidRPr="00686781">
        <w:t>A brief description of any costs incurred; and</w:t>
      </w:r>
    </w:p>
    <w:p w14:paraId="2FECD686" w14:textId="77777777" w:rsidR="00976852" w:rsidRPr="00686781" w:rsidRDefault="00976852">
      <w:pPr>
        <w:numPr>
          <w:ilvl w:val="0"/>
          <w:numId w:val="1"/>
        </w:numPr>
      </w:pPr>
      <w:r w:rsidRPr="00686781">
        <w:t>The Consultant’s signature.</w:t>
      </w:r>
    </w:p>
    <w:p w14:paraId="2BEE8D5A" w14:textId="77777777" w:rsidR="00976852" w:rsidRPr="00686781" w:rsidRDefault="00976852">
      <w:pPr>
        <w:pStyle w:val="BodyText2"/>
        <w:ind w:firstLine="0"/>
      </w:pPr>
    </w:p>
    <w:p w14:paraId="79B171C9" w14:textId="77777777" w:rsidR="00976852" w:rsidRPr="00686781" w:rsidRDefault="00976852">
      <w:pPr>
        <w:ind w:firstLine="720"/>
      </w:pPr>
      <w:r w:rsidRPr="00686781">
        <w:t>Any such invoices shall be in full accord with any and all applicable provisions of this Agreement.</w:t>
      </w:r>
    </w:p>
    <w:p w14:paraId="27671FC9" w14:textId="77777777" w:rsidR="00976852" w:rsidRPr="00686781" w:rsidRDefault="00976852">
      <w:pPr>
        <w:ind w:firstLine="720"/>
      </w:pPr>
    </w:p>
    <w:p w14:paraId="3A3B2DEC" w14:textId="77777777" w:rsidR="00976852" w:rsidRPr="00686781" w:rsidRDefault="00976852">
      <w:r w:rsidRPr="00686781">
        <w:tab/>
        <w:t>City shall make payment on each such invoice within thirty (30) days of receipt; provided, however, that if Consultant submits an invoice which is incorrect, incomplete, or not in accord with the provisions of this Agreement, City shall not be obligated to process any payment to Consultant until thirty (30) days after a correct and complying invoice h</w:t>
      </w:r>
      <w:r w:rsidR="007620F1" w:rsidRPr="00686781">
        <w:t>as been submitted by Consultant. The</w:t>
      </w:r>
      <w:r w:rsidRPr="00686781">
        <w:t xml:space="preserve"> City shall process undisputed portion immediately.</w:t>
      </w:r>
    </w:p>
    <w:p w14:paraId="0B5D90A7" w14:textId="77777777" w:rsidR="00976852" w:rsidRPr="00686781" w:rsidRDefault="00976852"/>
    <w:p w14:paraId="1F8308F2" w14:textId="77777777" w:rsidR="00BB7072" w:rsidRPr="00686781" w:rsidRDefault="00BB7072" w:rsidP="00BB7072">
      <w:pPr>
        <w:rPr>
          <w:rStyle w:val="Heading2Char"/>
          <w:rFonts w:ascii="Times New Roman" w:hAnsi="Times New Roman" w:cs="Times New Roman"/>
          <w:b w:val="0"/>
          <w:bCs w:val="0"/>
          <w:i w:val="0"/>
          <w:sz w:val="24"/>
          <w:szCs w:val="24"/>
        </w:rPr>
      </w:pPr>
      <w:bookmarkStart w:id="5" w:name="_Toc198279846"/>
      <w:r w:rsidRPr="00686781">
        <w:rPr>
          <w:rStyle w:val="Heading2Char"/>
          <w:rFonts w:ascii="Times New Roman" w:hAnsi="Times New Roman" w:cs="Times New Roman"/>
          <w:b w:val="0"/>
          <w:bCs w:val="0"/>
          <w:i w:val="0"/>
          <w:sz w:val="24"/>
          <w:szCs w:val="24"/>
        </w:rPr>
        <w:t>5.</w:t>
      </w:r>
      <w:r w:rsidR="00976852" w:rsidRPr="00686781">
        <w:rPr>
          <w:rStyle w:val="Heading2Char"/>
          <w:rFonts w:ascii="Times New Roman" w:hAnsi="Times New Roman" w:cs="Times New Roman"/>
          <w:b w:val="0"/>
          <w:bCs w:val="0"/>
          <w:i w:val="0"/>
          <w:sz w:val="24"/>
          <w:szCs w:val="24"/>
        </w:rPr>
        <w:tab/>
      </w:r>
      <w:r w:rsidRPr="00686781">
        <w:rPr>
          <w:rStyle w:val="Heading2Char"/>
          <w:rFonts w:ascii="Times New Roman" w:hAnsi="Times New Roman" w:cs="Times New Roman"/>
          <w:b w:val="0"/>
          <w:bCs w:val="0"/>
          <w:i w:val="0"/>
          <w:sz w:val="24"/>
          <w:szCs w:val="24"/>
          <w:u w:val="single"/>
        </w:rPr>
        <w:t>Meet and Confer.</w:t>
      </w:r>
      <w:bookmarkEnd w:id="5"/>
      <w:r w:rsidRPr="00686781">
        <w:t xml:space="preserve">  Consultant agrees to meet and confer with City or its agents or employees with regard to services as set forth herein as may be required by the City to </w:t>
      </w:r>
      <w:r w:rsidR="00EF241B" w:rsidRPr="00686781">
        <w:t>e</w:t>
      </w:r>
      <w:r w:rsidRPr="00686781">
        <w:t>nsure timely and adequate performance of the Agreement.</w:t>
      </w:r>
    </w:p>
    <w:p w14:paraId="00FB0130" w14:textId="77777777" w:rsidR="00BB7072" w:rsidRPr="00686781" w:rsidRDefault="00BB7072">
      <w:pPr>
        <w:rPr>
          <w:rStyle w:val="Heading2Char"/>
          <w:rFonts w:ascii="Times New Roman" w:hAnsi="Times New Roman" w:cs="Times New Roman"/>
          <w:b w:val="0"/>
          <w:bCs w:val="0"/>
          <w:i w:val="0"/>
          <w:sz w:val="24"/>
          <w:szCs w:val="24"/>
        </w:rPr>
      </w:pPr>
    </w:p>
    <w:p w14:paraId="386936AD" w14:textId="77777777" w:rsidR="00976852" w:rsidRPr="00686781" w:rsidRDefault="00BB7072" w:rsidP="00BB7072">
      <w:bookmarkStart w:id="6" w:name="_Toc198279847"/>
      <w:r w:rsidRPr="00686781">
        <w:rPr>
          <w:rStyle w:val="Heading2Char"/>
          <w:rFonts w:ascii="Times New Roman" w:hAnsi="Times New Roman" w:cs="Times New Roman"/>
          <w:b w:val="0"/>
          <w:bCs w:val="0"/>
          <w:i w:val="0"/>
          <w:iCs w:val="0"/>
          <w:sz w:val="24"/>
          <w:szCs w:val="24"/>
        </w:rPr>
        <w:t>6.</w:t>
      </w:r>
      <w:r w:rsidRPr="00686781">
        <w:rPr>
          <w:rStyle w:val="Heading2Char"/>
          <w:rFonts w:ascii="Times New Roman" w:hAnsi="Times New Roman" w:cs="Times New Roman"/>
          <w:b w:val="0"/>
          <w:bCs w:val="0"/>
          <w:i w:val="0"/>
          <w:iCs w:val="0"/>
          <w:sz w:val="24"/>
          <w:szCs w:val="24"/>
        </w:rPr>
        <w:tab/>
      </w:r>
      <w:r w:rsidR="00976852" w:rsidRPr="00686781">
        <w:rPr>
          <w:rStyle w:val="Heading2Char"/>
          <w:rFonts w:ascii="Times New Roman" w:hAnsi="Times New Roman" w:cs="Times New Roman"/>
          <w:b w:val="0"/>
          <w:bCs w:val="0"/>
          <w:i w:val="0"/>
          <w:iCs w:val="0"/>
          <w:sz w:val="24"/>
          <w:szCs w:val="24"/>
          <w:u w:val="single"/>
        </w:rPr>
        <w:t>Additional Copies.</w:t>
      </w:r>
      <w:bookmarkEnd w:id="6"/>
      <w:r w:rsidR="00976852" w:rsidRPr="00686781">
        <w:rPr>
          <w:u w:val="single"/>
        </w:rPr>
        <w:t xml:space="preserve"> </w:t>
      </w:r>
      <w:r w:rsidR="00976852" w:rsidRPr="00686781">
        <w:t xml:space="preserve"> If City requires additional copies of reports, or any other material which Consultant is required to furnish as part of the services under this Agreement, Consultant shall provide such additional copies as are requested, and City shall compensate Consultant for the actual costs related to the production of such copies by Consultant.</w:t>
      </w:r>
    </w:p>
    <w:p w14:paraId="37635315" w14:textId="77777777" w:rsidR="00BB7072" w:rsidRPr="00686781" w:rsidRDefault="00BB7072" w:rsidP="00BB7072"/>
    <w:p w14:paraId="78770F76" w14:textId="77777777" w:rsidR="00976852" w:rsidRPr="00686781" w:rsidRDefault="00BB7072" w:rsidP="005453CA">
      <w:bookmarkStart w:id="7" w:name="_Toc198279848"/>
      <w:r w:rsidRPr="00686781">
        <w:rPr>
          <w:rStyle w:val="Heading2Char"/>
          <w:rFonts w:ascii="Times New Roman" w:hAnsi="Times New Roman" w:cs="Times New Roman"/>
          <w:b w:val="0"/>
          <w:bCs w:val="0"/>
          <w:i w:val="0"/>
          <w:sz w:val="24"/>
          <w:szCs w:val="24"/>
        </w:rPr>
        <w:t>7.</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Responsibility of Consultant.</w:t>
      </w:r>
      <w:bookmarkEnd w:id="7"/>
      <w:r w:rsidR="00976852" w:rsidRPr="00686781">
        <w:t xml:space="preserve">  By executing this Agreement, Consultant agrees that the services to be provided and work to be performed under this Agreement shall be performed in a fully competent manner.  By executing this Agreement, Consultant further agrees and represents to City that the Consultant possesses, or shall arrange to secure from others, all of the necessary professional capabilities, experience, resources, and facilities necessary to provide the City the services contemplated under this Agreement and that City relies upon the professional skills of Consultant to do and perform Consultant’s work. Consultant further agrees and represents that Consultant shall follow the current, generally accepted practices in this area to the profession to make findings, render opinions, prepare factual presentations, and provide professional advice and recommendations regarding the projects for which the services are rendered under this Agreement.</w:t>
      </w:r>
    </w:p>
    <w:p w14:paraId="0A9922F9" w14:textId="77777777" w:rsidR="00BB7072" w:rsidRPr="00686781" w:rsidRDefault="00976852">
      <w:pPr>
        <w:rPr>
          <w:rStyle w:val="Heading2Char"/>
          <w:rFonts w:ascii="Times New Roman" w:hAnsi="Times New Roman" w:cs="Times New Roman"/>
          <w:b w:val="0"/>
          <w:bCs w:val="0"/>
          <w:i w:val="0"/>
          <w:sz w:val="24"/>
          <w:szCs w:val="24"/>
        </w:rPr>
      </w:pPr>
      <w:r w:rsidRPr="00686781">
        <w:rPr>
          <w:rStyle w:val="Heading2Char"/>
          <w:rFonts w:ascii="Times New Roman" w:hAnsi="Times New Roman" w:cs="Times New Roman"/>
          <w:b w:val="0"/>
          <w:bCs w:val="0"/>
          <w:i w:val="0"/>
          <w:sz w:val="24"/>
          <w:szCs w:val="24"/>
        </w:rPr>
        <w:tab/>
      </w:r>
    </w:p>
    <w:p w14:paraId="2FDF5CBC" w14:textId="77777777" w:rsidR="00976852" w:rsidRPr="00686781" w:rsidRDefault="00BB7072">
      <w:bookmarkStart w:id="8" w:name="_Toc198279849"/>
      <w:r w:rsidRPr="00686781">
        <w:rPr>
          <w:rStyle w:val="Heading2Char"/>
          <w:rFonts w:ascii="Times New Roman" w:hAnsi="Times New Roman" w:cs="Times New Roman"/>
          <w:b w:val="0"/>
          <w:bCs w:val="0"/>
          <w:i w:val="0"/>
          <w:sz w:val="24"/>
          <w:szCs w:val="24"/>
        </w:rPr>
        <w:t xml:space="preserve">8. </w:t>
      </w:r>
      <w:r w:rsidRPr="00686781">
        <w:rPr>
          <w:rStyle w:val="Heading2Char"/>
          <w:rFonts w:ascii="Times New Roman" w:hAnsi="Times New Roman" w:cs="Times New Roman"/>
          <w:b w:val="0"/>
          <w:bCs w:val="0"/>
          <w:i w:val="0"/>
          <w:sz w:val="24"/>
          <w:szCs w:val="24"/>
        </w:rPr>
        <w:tab/>
      </w:r>
      <w:r w:rsidR="00BA2BF6" w:rsidRPr="00686781">
        <w:rPr>
          <w:rStyle w:val="Heading2Char"/>
          <w:rFonts w:ascii="Times New Roman" w:hAnsi="Times New Roman" w:cs="Times New Roman"/>
          <w:b w:val="0"/>
          <w:bCs w:val="0"/>
          <w:i w:val="0"/>
          <w:sz w:val="24"/>
          <w:szCs w:val="24"/>
          <w:u w:val="single"/>
        </w:rPr>
        <w:t xml:space="preserve">Responsibility </w:t>
      </w:r>
      <w:r w:rsidR="00976852" w:rsidRPr="00686781">
        <w:rPr>
          <w:rStyle w:val="Heading2Char"/>
          <w:rFonts w:ascii="Times New Roman" w:hAnsi="Times New Roman" w:cs="Times New Roman"/>
          <w:b w:val="0"/>
          <w:bCs w:val="0"/>
          <w:i w:val="0"/>
          <w:sz w:val="24"/>
          <w:szCs w:val="24"/>
          <w:u w:val="single"/>
        </w:rPr>
        <w:t>of City.</w:t>
      </w:r>
      <w:bookmarkEnd w:id="8"/>
      <w:r w:rsidR="00976852" w:rsidRPr="00686781">
        <w:t xml:space="preserve">  To the extent appropriate to the projects to be completed by Consultant pursuant to this Agreement, City shall:</w:t>
      </w:r>
    </w:p>
    <w:p w14:paraId="26F56D91" w14:textId="77777777" w:rsidR="00976852" w:rsidRPr="00686781" w:rsidRDefault="00976852"/>
    <w:p w14:paraId="30792247" w14:textId="77777777" w:rsidR="00976852" w:rsidRPr="00686781" w:rsidRDefault="00976852">
      <w:r w:rsidRPr="00686781">
        <w:tab/>
        <w:t>(A)</w:t>
      </w:r>
      <w:r w:rsidRPr="00686781">
        <w:tab/>
        <w:t>Ass</w:t>
      </w:r>
      <w:r w:rsidR="00BA2BF6" w:rsidRPr="00686781">
        <w:t>ist Consultant by placing at its</w:t>
      </w:r>
      <w:r w:rsidRPr="00686781">
        <w:t xml:space="preserve"> disposal all available information pertinent to the projects, including but not limited to, previous reports and any other data relative to the projects.  Nothing contained herein shall obligate City to incur any expense in connection with completion of studies or acquisition of information not otherwise in the possession of City.</w:t>
      </w:r>
    </w:p>
    <w:p w14:paraId="3224C606" w14:textId="77777777" w:rsidR="00976852" w:rsidRPr="00686781" w:rsidRDefault="00976852"/>
    <w:p w14:paraId="47CDB1EA" w14:textId="77777777" w:rsidR="00976852" w:rsidRPr="00686781" w:rsidRDefault="00976852">
      <w:r w:rsidRPr="00686781">
        <w:tab/>
        <w:t>(B)</w:t>
      </w:r>
      <w:r w:rsidRPr="00686781">
        <w:tab/>
        <w:t>Examine all studies, reports, sketches, drawings, specifications, proposals, and other documents presented by Consultant, and render verbally or in writing as may be appropriate, decisions pertaining thereto within a reasonable time so as not to delay the services of Consultant.</w:t>
      </w:r>
    </w:p>
    <w:p w14:paraId="392F40C4" w14:textId="77777777" w:rsidR="00976852" w:rsidRPr="00686781" w:rsidRDefault="00976852"/>
    <w:p w14:paraId="64D4621D" w14:textId="77777777" w:rsidR="00976852" w:rsidRPr="00686781" w:rsidRDefault="00976852">
      <w:r w:rsidRPr="00686781">
        <w:tab/>
        <w:t>(</w:t>
      </w:r>
      <w:r w:rsidR="007620F1" w:rsidRPr="00686781">
        <w:t>C</w:t>
      </w:r>
      <w:r w:rsidRPr="00686781">
        <w:t>)</w:t>
      </w:r>
      <w:r w:rsidRPr="00686781">
        <w:tab/>
      </w:r>
      <w:r w:rsidR="001E742B" w:rsidRPr="00686781">
        <w:t xml:space="preserve"> </w:t>
      </w:r>
      <w:r w:rsidR="009503C5" w:rsidRPr="00686781">
        <w:t>City Manager</w:t>
      </w:r>
      <w:r w:rsidR="001F3883" w:rsidRPr="00686781">
        <w:t>, or his designee,</w:t>
      </w:r>
      <w:r w:rsidRPr="00686781">
        <w:t xml:space="preserve"> shall act as City’s representative with respect to the work to be performed under this Agreement.  Such person shall have the complete authority to transmit instructions, receive information, interpret and define City’s policies and decisions with respect to materials, equipment, elements, and systems pertinent to Consultant’s services.  City may unilaterally change its representative upon notice to the Consultant.</w:t>
      </w:r>
    </w:p>
    <w:p w14:paraId="42C4D43E" w14:textId="77777777" w:rsidR="00976852" w:rsidRPr="00686781" w:rsidRDefault="00976852"/>
    <w:p w14:paraId="140F22F8" w14:textId="77777777" w:rsidR="00976852" w:rsidRPr="00686781" w:rsidRDefault="00976852">
      <w:r w:rsidRPr="00686781">
        <w:tab/>
        <w:t>(</w:t>
      </w:r>
      <w:r w:rsidR="007620F1" w:rsidRPr="00686781">
        <w:t>D</w:t>
      </w:r>
      <w:r w:rsidRPr="00686781">
        <w:t>)</w:t>
      </w:r>
      <w:r w:rsidRPr="00686781">
        <w:tab/>
        <w:t>Give prompt written notice to Consultant whenever City observes or otherwise becomes aware of any defect in a project.</w:t>
      </w:r>
    </w:p>
    <w:p w14:paraId="23BD52C5" w14:textId="77777777" w:rsidR="00976852" w:rsidRPr="00686781" w:rsidRDefault="00976852"/>
    <w:p w14:paraId="311D1EC4" w14:textId="1A157786" w:rsidR="00976852" w:rsidRPr="00686781" w:rsidRDefault="00BB7072">
      <w:bookmarkStart w:id="9" w:name="_Toc198279850"/>
      <w:r w:rsidRPr="6988F2DD">
        <w:rPr>
          <w:rStyle w:val="Heading2Char"/>
          <w:rFonts w:ascii="Times New Roman" w:hAnsi="Times New Roman" w:cs="Times New Roman"/>
          <w:b w:val="0"/>
          <w:bCs w:val="0"/>
          <w:i w:val="0"/>
          <w:iCs w:val="0"/>
          <w:sz w:val="24"/>
          <w:szCs w:val="24"/>
        </w:rPr>
        <w:lastRenderedPageBreak/>
        <w:t>9</w:t>
      </w:r>
      <w:r w:rsidR="00976852" w:rsidRPr="6988F2DD">
        <w:rPr>
          <w:rStyle w:val="Heading2Char"/>
          <w:rFonts w:ascii="Times New Roman" w:hAnsi="Times New Roman" w:cs="Times New Roman"/>
          <w:b w:val="0"/>
          <w:bCs w:val="0"/>
          <w:i w:val="0"/>
          <w:iCs w:val="0"/>
          <w:sz w:val="24"/>
          <w:szCs w:val="24"/>
        </w:rPr>
        <w:t>.</w:t>
      </w:r>
      <w:r>
        <w:tab/>
      </w:r>
      <w:r w:rsidR="00976852" w:rsidRPr="6988F2DD">
        <w:rPr>
          <w:rStyle w:val="Heading2Char"/>
          <w:rFonts w:ascii="Times New Roman" w:hAnsi="Times New Roman" w:cs="Times New Roman"/>
          <w:b w:val="0"/>
          <w:bCs w:val="0"/>
          <w:i w:val="0"/>
          <w:iCs w:val="0"/>
          <w:sz w:val="24"/>
          <w:szCs w:val="24"/>
          <w:u w:val="single"/>
        </w:rPr>
        <w:t>Acceptance of Work Not a Release.</w:t>
      </w:r>
      <w:bookmarkEnd w:id="9"/>
      <w:r w:rsidR="00976852">
        <w:t xml:space="preserve">  Acceptance by the City of the work to be performed under this Agreement does not operate as a release of Consultant from professional responsibility for the work performed.</w:t>
      </w:r>
    </w:p>
    <w:p w14:paraId="45321ED1" w14:textId="77777777" w:rsidR="00976852" w:rsidRPr="00686781" w:rsidRDefault="00976852"/>
    <w:p w14:paraId="2ED51B0F" w14:textId="77777777" w:rsidR="00ED0D9B" w:rsidRPr="00686781" w:rsidRDefault="00BB7072" w:rsidP="00BA6E94">
      <w:pPr>
        <w:pStyle w:val="Heading2"/>
        <w:jc w:val="left"/>
        <w:rPr>
          <w:b w:val="0"/>
          <w:bCs w:val="0"/>
        </w:rPr>
      </w:pPr>
      <w:bookmarkStart w:id="10" w:name="_Toc198279851"/>
      <w:r w:rsidRPr="00686781">
        <w:rPr>
          <w:b w:val="0"/>
          <w:bCs w:val="0"/>
          <w:u w:val="none"/>
        </w:rPr>
        <w:t>10</w:t>
      </w:r>
      <w:r w:rsidR="00976852" w:rsidRPr="00686781">
        <w:rPr>
          <w:b w:val="0"/>
          <w:bCs w:val="0"/>
          <w:u w:val="none"/>
        </w:rPr>
        <w:t>.</w:t>
      </w:r>
      <w:r w:rsidR="00976852" w:rsidRPr="00686781">
        <w:rPr>
          <w:b w:val="0"/>
          <w:bCs w:val="0"/>
          <w:u w:val="none"/>
        </w:rPr>
        <w:tab/>
      </w:r>
      <w:r w:rsidR="00976852" w:rsidRPr="00686781">
        <w:rPr>
          <w:b w:val="0"/>
          <w:bCs w:val="0"/>
        </w:rPr>
        <w:t>Indemnification and Hold Harmless.</w:t>
      </w:r>
      <w:bookmarkEnd w:id="10"/>
      <w:r w:rsidR="00976852" w:rsidRPr="00686781">
        <w:rPr>
          <w:b w:val="0"/>
          <w:bCs w:val="0"/>
        </w:rPr>
        <w:t xml:space="preserve">  </w:t>
      </w:r>
    </w:p>
    <w:p w14:paraId="407BCDD7" w14:textId="77777777" w:rsidR="00ED0D9B" w:rsidRPr="00686781" w:rsidRDefault="00ED0D9B"/>
    <w:p w14:paraId="68947E34" w14:textId="73DE97B6" w:rsidR="00ED0D9B" w:rsidRDefault="00976852">
      <w:commentRangeStart w:id="11"/>
      <w:commentRangeStart w:id="12"/>
      <w:r w:rsidRPr="00686781">
        <w:t>Consultant shall indemnify, and hold</w:t>
      </w:r>
      <w:r w:rsidR="00ED0D9B" w:rsidRPr="00686781">
        <w:t xml:space="preserve"> </w:t>
      </w:r>
      <w:r w:rsidRPr="00686781">
        <w:t xml:space="preserve">City and its officers, </w:t>
      </w:r>
      <w:r w:rsidR="00F06FD1">
        <w:t>and</w:t>
      </w:r>
      <w:r w:rsidR="00ED0D9B" w:rsidRPr="00686781">
        <w:t xml:space="preserve"> </w:t>
      </w:r>
      <w:r w:rsidRPr="00686781">
        <w:t>employees</w:t>
      </w:r>
      <w:r w:rsidR="00F06FD1">
        <w:t xml:space="preserve"> harmless, but not defend, </w:t>
      </w:r>
      <w:r w:rsidRPr="00686781">
        <w:t>from and against any and all liability,</w:t>
      </w:r>
      <w:r w:rsidR="00ED0D9B" w:rsidRPr="00686781">
        <w:t xml:space="preserve"> </w:t>
      </w:r>
      <w:r w:rsidR="00F06FD1">
        <w:t>claims</w:t>
      </w:r>
      <w:r w:rsidR="00ED0D9B" w:rsidRPr="00686781">
        <w:t>, damage</w:t>
      </w:r>
      <w:r w:rsidR="00F06FD1">
        <w:t>s arising out of any personal injury</w:t>
      </w:r>
      <w:r w:rsidR="00ED0D9B" w:rsidRPr="00686781">
        <w:t>,</w:t>
      </w:r>
      <w:r w:rsidR="00F06FD1">
        <w:t xml:space="preserve"> bodily injury, loss of life, or damage to any property, or violation of any relevant applicable federal, state or municipal law or ordinance in connection with negligent, rec</w:t>
      </w:r>
      <w:r w:rsidR="00D1262F">
        <w:t xml:space="preserve">klessness or intentional wrongful acts or omission of Consultant, its employees, subcontractors or agents, or on account of the negligent performance or character of the work, performed in breach of the applicable standard of care, except for any such claim </w:t>
      </w:r>
      <w:r w:rsidR="00257F23">
        <w:t>arising from the negligence or willful misconduct of the City, its officers, employees or agents. Acceptance of insurance certificates and endorsements required under this Agreement does not relieve Consultant from liability under this indemnification and hold harmless clause. This indemnification and hold harmless clause shall apply whether or not such insurance policies shall have been determined to be applicable to any of such damages or claims for damages.</w:t>
      </w:r>
      <w:r w:rsidR="00ED0D9B" w:rsidRPr="00686781">
        <w:t xml:space="preserve"> </w:t>
      </w:r>
    </w:p>
    <w:p w14:paraId="2ABC4AEC" w14:textId="77777777" w:rsidR="00257F23" w:rsidRDefault="00257F23"/>
    <w:p w14:paraId="12114419" w14:textId="62543088" w:rsidR="00257F23" w:rsidRDefault="00257F23">
      <w:r>
        <w:t>Consultant shall reimburse the City for all costs and expenses including, but not limited to court costs, incurred by the City in enforcing the provisions of this section.</w:t>
      </w:r>
    </w:p>
    <w:p w14:paraId="473B7BF4" w14:textId="77777777" w:rsidR="00257F23" w:rsidRDefault="00257F23"/>
    <w:p w14:paraId="54F5B0A3" w14:textId="566054D0" w:rsidR="00257F23" w:rsidRPr="00686781" w:rsidRDefault="00257F23">
      <w:r>
        <w:t>Nothing contained in the indemnity provisions shall be construed to require Consultant to indemnify the City, against any responsibility or liability in contravention of Civil Code 2782.</w:t>
      </w:r>
      <w:commentRangeEnd w:id="11"/>
      <w:r w:rsidR="00FC325D">
        <w:rPr>
          <w:rStyle w:val="CommentReference"/>
        </w:rPr>
        <w:commentReference w:id="11"/>
      </w:r>
      <w:commentRangeEnd w:id="12"/>
      <w:r w:rsidR="00DB7AB3">
        <w:rPr>
          <w:rStyle w:val="CommentReference"/>
        </w:rPr>
        <w:commentReference w:id="12"/>
      </w:r>
    </w:p>
    <w:p w14:paraId="5F2B9F9E" w14:textId="77777777" w:rsidR="00ED0D9B" w:rsidRPr="00686781" w:rsidRDefault="00ED0D9B"/>
    <w:p w14:paraId="27976C55" w14:textId="77777777" w:rsidR="00976852" w:rsidRPr="00686781" w:rsidRDefault="00976852" w:rsidP="00BA6E94">
      <w:pPr>
        <w:pStyle w:val="Heading2"/>
        <w:jc w:val="left"/>
        <w:rPr>
          <w:b w:val="0"/>
          <w:bCs w:val="0"/>
        </w:rPr>
      </w:pPr>
      <w:bookmarkStart w:id="13" w:name="_Toc198279852"/>
      <w:r w:rsidRPr="00686781">
        <w:rPr>
          <w:b w:val="0"/>
          <w:bCs w:val="0"/>
          <w:u w:val="none"/>
        </w:rPr>
        <w:t>1</w:t>
      </w:r>
      <w:r w:rsidR="00BB7072" w:rsidRPr="00686781">
        <w:rPr>
          <w:b w:val="0"/>
          <w:bCs w:val="0"/>
          <w:u w:val="none"/>
        </w:rPr>
        <w:t>1</w:t>
      </w:r>
      <w:r w:rsidRPr="00686781">
        <w:rPr>
          <w:b w:val="0"/>
          <w:bCs w:val="0"/>
          <w:u w:val="none"/>
        </w:rPr>
        <w:t>.</w:t>
      </w:r>
      <w:r w:rsidRPr="00686781">
        <w:rPr>
          <w:b w:val="0"/>
          <w:bCs w:val="0"/>
          <w:u w:val="none"/>
        </w:rPr>
        <w:tab/>
      </w:r>
      <w:r w:rsidRPr="00686781">
        <w:rPr>
          <w:b w:val="0"/>
          <w:bCs w:val="0"/>
        </w:rPr>
        <w:t>Insurance.</w:t>
      </w:r>
      <w:bookmarkEnd w:id="13"/>
    </w:p>
    <w:p w14:paraId="7723BCFC" w14:textId="77777777" w:rsidR="00976852" w:rsidRPr="00686781" w:rsidRDefault="00976852"/>
    <w:p w14:paraId="31161405" w14:textId="77777777" w:rsidR="008F3A60" w:rsidRPr="00686781" w:rsidRDefault="008F3A60" w:rsidP="002946F6">
      <w:pPr>
        <w:pStyle w:val="BodyText"/>
        <w:ind w:firstLine="720"/>
      </w:pPr>
      <w:r w:rsidRPr="00686781">
        <w:t xml:space="preserve">Consultant shall procure and maintain for the duration of this Agreement insurance </w:t>
      </w:r>
      <w:r w:rsidR="002946F6" w:rsidRPr="00686781">
        <w:t xml:space="preserve">meeting the requirements specified in </w:t>
      </w:r>
      <w:r w:rsidR="002946F6" w:rsidRPr="00686781">
        <w:rPr>
          <w:u w:val="single"/>
        </w:rPr>
        <w:t>Exhibit A</w:t>
      </w:r>
      <w:r w:rsidR="002946F6" w:rsidRPr="00686781">
        <w:t xml:space="preserve"> hereto</w:t>
      </w:r>
      <w:r w:rsidRPr="00686781">
        <w:t>.</w:t>
      </w:r>
    </w:p>
    <w:p w14:paraId="370AE30D" w14:textId="77777777" w:rsidR="00976852" w:rsidRPr="00686781" w:rsidRDefault="00976852"/>
    <w:p w14:paraId="37B53E64" w14:textId="77777777" w:rsidR="00976852" w:rsidRPr="00686781" w:rsidRDefault="00976852">
      <w:bookmarkStart w:id="14" w:name="_Toc198279853"/>
      <w:r w:rsidRPr="00686781">
        <w:rPr>
          <w:rStyle w:val="Heading2Char"/>
          <w:rFonts w:ascii="Times New Roman" w:hAnsi="Times New Roman" w:cs="Times New Roman"/>
          <w:b w:val="0"/>
          <w:bCs w:val="0"/>
          <w:i w:val="0"/>
          <w:sz w:val="24"/>
          <w:szCs w:val="24"/>
        </w:rPr>
        <w:t>1</w:t>
      </w:r>
      <w:r w:rsidR="00BB7072" w:rsidRPr="00686781">
        <w:rPr>
          <w:rStyle w:val="Heading2Char"/>
          <w:rFonts w:ascii="Times New Roman" w:hAnsi="Times New Roman" w:cs="Times New Roman"/>
          <w:b w:val="0"/>
          <w:bCs w:val="0"/>
          <w:i w:val="0"/>
          <w:sz w:val="24"/>
          <w:szCs w:val="24"/>
        </w:rPr>
        <w:t>2</w:t>
      </w:r>
      <w:r w:rsidRPr="00686781">
        <w:rPr>
          <w:rStyle w:val="Heading2Char"/>
          <w:rFonts w:ascii="Times New Roman" w:hAnsi="Times New Roman" w:cs="Times New Roman"/>
          <w:b w:val="0"/>
          <w:bCs w:val="0"/>
          <w:i w:val="0"/>
          <w:sz w:val="24"/>
          <w:szCs w:val="24"/>
        </w:rPr>
        <w:t>.</w:t>
      </w:r>
      <w:r w:rsidRPr="00686781">
        <w:rPr>
          <w:rStyle w:val="Heading2Char"/>
          <w:rFonts w:ascii="Times New Roman" w:hAnsi="Times New Roman" w:cs="Times New Roman"/>
          <w:b w:val="0"/>
          <w:bCs w:val="0"/>
          <w:i w:val="0"/>
          <w:sz w:val="24"/>
          <w:szCs w:val="24"/>
        </w:rPr>
        <w:tab/>
      </w:r>
      <w:r w:rsidRPr="00686781">
        <w:rPr>
          <w:rStyle w:val="Heading2Char"/>
          <w:rFonts w:ascii="Times New Roman" w:hAnsi="Times New Roman" w:cs="Times New Roman"/>
          <w:b w:val="0"/>
          <w:bCs w:val="0"/>
          <w:i w:val="0"/>
          <w:sz w:val="24"/>
          <w:szCs w:val="24"/>
          <w:u w:val="single"/>
        </w:rPr>
        <w:t>Access to Records.</w:t>
      </w:r>
      <w:bookmarkEnd w:id="14"/>
      <w:r w:rsidRPr="00686781">
        <w:t xml:space="preserve">  Consultant shall maintain all preparatory books, records, documents, accounting ledgers, and similar materials including but not limited to calculation and survey notes relating to work performed for the City under this Agreement on file for at least three (3) years following the date of final payment to Consultant by City.  Any duly authorized representative(s) of City shall have access to such records for the purpose of inspection, audit, and copying at reasonable times during Consultant’s usual and customary business hours.  Consultant shall provide proper facilities to City’s representative(s) for such access and inspection.</w:t>
      </w:r>
    </w:p>
    <w:p w14:paraId="3F2765E8" w14:textId="77777777" w:rsidR="00976852" w:rsidRPr="00686781" w:rsidRDefault="00976852"/>
    <w:p w14:paraId="657D5E7B" w14:textId="77777777" w:rsidR="00976852" w:rsidRPr="00686781" w:rsidRDefault="00976852">
      <w:bookmarkStart w:id="15" w:name="_Toc198279854"/>
      <w:r w:rsidRPr="00686781">
        <w:rPr>
          <w:rStyle w:val="Heading2Char"/>
          <w:rFonts w:ascii="Times New Roman" w:hAnsi="Times New Roman" w:cs="Times New Roman"/>
          <w:b w:val="0"/>
          <w:bCs w:val="0"/>
          <w:i w:val="0"/>
          <w:sz w:val="24"/>
          <w:szCs w:val="24"/>
        </w:rPr>
        <w:t>1</w:t>
      </w:r>
      <w:r w:rsidR="00BB7072" w:rsidRPr="00686781">
        <w:rPr>
          <w:rStyle w:val="Heading2Char"/>
          <w:rFonts w:ascii="Times New Roman" w:hAnsi="Times New Roman" w:cs="Times New Roman"/>
          <w:b w:val="0"/>
          <w:bCs w:val="0"/>
          <w:i w:val="0"/>
          <w:sz w:val="24"/>
          <w:szCs w:val="24"/>
        </w:rPr>
        <w:t>3</w:t>
      </w:r>
      <w:r w:rsidRPr="00686781">
        <w:rPr>
          <w:rStyle w:val="Heading2Char"/>
          <w:rFonts w:ascii="Times New Roman" w:hAnsi="Times New Roman" w:cs="Times New Roman"/>
          <w:b w:val="0"/>
          <w:bCs w:val="0"/>
          <w:i w:val="0"/>
          <w:sz w:val="24"/>
          <w:szCs w:val="24"/>
        </w:rPr>
        <w:t>.</w:t>
      </w:r>
      <w:r w:rsidRPr="00686781">
        <w:rPr>
          <w:rStyle w:val="Heading2Char"/>
          <w:rFonts w:ascii="Times New Roman" w:hAnsi="Times New Roman" w:cs="Times New Roman"/>
          <w:b w:val="0"/>
          <w:bCs w:val="0"/>
          <w:i w:val="0"/>
          <w:sz w:val="24"/>
          <w:szCs w:val="24"/>
        </w:rPr>
        <w:tab/>
      </w:r>
      <w:r w:rsidRPr="00686781">
        <w:rPr>
          <w:rStyle w:val="Heading2Char"/>
          <w:rFonts w:ascii="Times New Roman" w:hAnsi="Times New Roman" w:cs="Times New Roman"/>
          <w:b w:val="0"/>
          <w:bCs w:val="0"/>
          <w:i w:val="0"/>
          <w:sz w:val="24"/>
          <w:szCs w:val="24"/>
          <w:u w:val="single"/>
        </w:rPr>
        <w:t>Assignment.</w:t>
      </w:r>
      <w:bookmarkEnd w:id="15"/>
      <w:r w:rsidRPr="00686781">
        <w:t xml:space="preserve">  It is recognized by the parties hereto that a substantial inducement to City for entering into this Agreement was, and is, the professional reputation and competence of Consultant.  This Agreement is personal to Consultant and shall not be assigned by it without express written approval of the City.</w:t>
      </w:r>
    </w:p>
    <w:p w14:paraId="159E6F6D" w14:textId="77777777" w:rsidR="00976852" w:rsidRPr="00686781" w:rsidRDefault="00976852"/>
    <w:p w14:paraId="7A255ACC" w14:textId="1D48DB79" w:rsidR="00976852" w:rsidRPr="00686781" w:rsidRDefault="00976852">
      <w:bookmarkStart w:id="16" w:name="_Toc198279855"/>
      <w:r w:rsidRPr="00686781">
        <w:rPr>
          <w:rStyle w:val="Heading2Char"/>
          <w:rFonts w:ascii="Times New Roman" w:hAnsi="Times New Roman" w:cs="Times New Roman"/>
          <w:b w:val="0"/>
          <w:bCs w:val="0"/>
          <w:i w:val="0"/>
          <w:sz w:val="24"/>
          <w:szCs w:val="24"/>
        </w:rPr>
        <w:t>1</w:t>
      </w:r>
      <w:r w:rsidR="00BB7072" w:rsidRPr="00686781">
        <w:rPr>
          <w:rStyle w:val="Heading2Char"/>
          <w:rFonts w:ascii="Times New Roman" w:hAnsi="Times New Roman" w:cs="Times New Roman"/>
          <w:b w:val="0"/>
          <w:bCs w:val="0"/>
          <w:i w:val="0"/>
          <w:sz w:val="24"/>
          <w:szCs w:val="24"/>
        </w:rPr>
        <w:t>4</w:t>
      </w:r>
      <w:r w:rsidRPr="00686781">
        <w:rPr>
          <w:rStyle w:val="Heading2Char"/>
          <w:rFonts w:ascii="Times New Roman" w:hAnsi="Times New Roman" w:cs="Times New Roman"/>
          <w:b w:val="0"/>
          <w:bCs w:val="0"/>
          <w:i w:val="0"/>
          <w:sz w:val="24"/>
          <w:szCs w:val="24"/>
        </w:rPr>
        <w:t>.</w:t>
      </w:r>
      <w:r w:rsidRPr="00686781">
        <w:rPr>
          <w:rStyle w:val="Heading2Char"/>
          <w:rFonts w:ascii="Times New Roman" w:hAnsi="Times New Roman" w:cs="Times New Roman"/>
          <w:b w:val="0"/>
          <w:bCs w:val="0"/>
          <w:i w:val="0"/>
          <w:sz w:val="24"/>
          <w:szCs w:val="24"/>
        </w:rPr>
        <w:tab/>
      </w:r>
      <w:r w:rsidRPr="00686781">
        <w:rPr>
          <w:rStyle w:val="Heading2Char"/>
          <w:rFonts w:ascii="Times New Roman" w:hAnsi="Times New Roman" w:cs="Times New Roman"/>
          <w:b w:val="0"/>
          <w:bCs w:val="0"/>
          <w:i w:val="0"/>
          <w:sz w:val="24"/>
          <w:szCs w:val="24"/>
          <w:u w:val="single"/>
        </w:rPr>
        <w:t>Changes to Scope of Work.</w:t>
      </w:r>
      <w:bookmarkEnd w:id="16"/>
      <w:r w:rsidRPr="00686781">
        <w:t xml:space="preserve">  City may at any time, and upon a minimum of ten (10) days written notice, seek to modify the scope of services to be provided for any project to be </w:t>
      </w:r>
      <w:r w:rsidRPr="00686781">
        <w:lastRenderedPageBreak/>
        <w:t xml:space="preserve">completed under this Agreement.  Consultant shall, upon receipt of said notice, determine the impact on both time and compensation of such change in scope and notify City in writing.  Rate of compensation shall be based upon the Consultant’s </w:t>
      </w:r>
      <w:r w:rsidR="009A520B" w:rsidRPr="00686781">
        <w:t>rates</w:t>
      </w:r>
      <w:r w:rsidRPr="00686781">
        <w:t xml:space="preserve"> shown in </w:t>
      </w:r>
      <w:r w:rsidR="00C11BD9" w:rsidRPr="002E1C3C">
        <w:rPr>
          <w:b/>
          <w:bCs/>
          <w:u w:val="single"/>
        </w:rPr>
        <w:t>Exhibits B, B1, B2 and B3</w:t>
      </w:r>
      <w:r w:rsidRPr="00686781">
        <w:t xml:space="preserve"> of this Agreement.  Upon agreement between City and Consultant as to the extent of said impacts to time and compensation, an amendment to this Agreement shall be prepared describing such changes.  Execution of the amendment by City and Consultant shall constitute the Consultant’s notice to proceed with the changed scope.</w:t>
      </w:r>
    </w:p>
    <w:p w14:paraId="061938C7" w14:textId="77777777" w:rsidR="00976852" w:rsidRPr="00686781" w:rsidRDefault="00976852"/>
    <w:p w14:paraId="10A3D6BB" w14:textId="77777777" w:rsidR="00976852" w:rsidRPr="00686781" w:rsidRDefault="00606FBD">
      <w:bookmarkStart w:id="17" w:name="_Toc198279856"/>
      <w:r w:rsidRPr="00686781">
        <w:rPr>
          <w:rStyle w:val="Heading2Char"/>
          <w:rFonts w:ascii="Times New Roman" w:hAnsi="Times New Roman" w:cs="Times New Roman"/>
          <w:b w:val="0"/>
          <w:bCs w:val="0"/>
          <w:i w:val="0"/>
          <w:sz w:val="24"/>
          <w:szCs w:val="24"/>
        </w:rPr>
        <w:t>1</w:t>
      </w:r>
      <w:r w:rsidR="00BB7072" w:rsidRPr="00686781">
        <w:rPr>
          <w:rStyle w:val="Heading2Char"/>
          <w:rFonts w:ascii="Times New Roman" w:hAnsi="Times New Roman" w:cs="Times New Roman"/>
          <w:b w:val="0"/>
          <w:bCs w:val="0"/>
          <w:i w:val="0"/>
          <w:sz w:val="24"/>
          <w:szCs w:val="24"/>
        </w:rPr>
        <w:t>5</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Ownership of Documents.</w:t>
      </w:r>
      <w:bookmarkEnd w:id="17"/>
      <w:r w:rsidR="00976852" w:rsidRPr="00686781">
        <w:t xml:space="preserve">  Title to all final documents, including drawings, specifications, data, reports, summaries, correspondence, photographs, computer software (if purchased on the City’s behalf), video and audio tapes, software output, and any other materials with respect to work performed under this Agreement shall vest with City at such time as City has compensated Consultant, as provided herein, for the services rendered by Consultant in connection with which they were prepared.  City agrees to hold harmless and indemnify the Consultant against all damages, claims, lawsuits, and losses of any kind including defense costs arising out of any use of said documents, drawings, and/or specifications on any other project without written authorization of the Consultant.</w:t>
      </w:r>
    </w:p>
    <w:p w14:paraId="78716C64" w14:textId="77777777" w:rsidR="002672FD" w:rsidRPr="00686781" w:rsidRDefault="002672FD"/>
    <w:p w14:paraId="32583BD4" w14:textId="77777777" w:rsidR="00976852" w:rsidRPr="00686781" w:rsidRDefault="00BB7072" w:rsidP="00BA6E94">
      <w:pPr>
        <w:pStyle w:val="Heading2"/>
        <w:jc w:val="left"/>
        <w:rPr>
          <w:b w:val="0"/>
          <w:bCs w:val="0"/>
        </w:rPr>
      </w:pPr>
      <w:bookmarkStart w:id="18" w:name="_Toc198279857"/>
      <w:r w:rsidRPr="00686781">
        <w:rPr>
          <w:b w:val="0"/>
          <w:bCs w:val="0"/>
          <w:u w:val="none"/>
        </w:rPr>
        <w:t>16</w:t>
      </w:r>
      <w:r w:rsidR="002672FD" w:rsidRPr="00686781">
        <w:rPr>
          <w:b w:val="0"/>
          <w:bCs w:val="0"/>
          <w:u w:val="none"/>
        </w:rPr>
        <w:t>.</w:t>
      </w:r>
      <w:r w:rsidR="002672FD" w:rsidRPr="00686781">
        <w:rPr>
          <w:b w:val="0"/>
          <w:bCs w:val="0"/>
          <w:u w:val="none"/>
        </w:rPr>
        <w:tab/>
      </w:r>
      <w:r w:rsidR="00976852" w:rsidRPr="00686781">
        <w:rPr>
          <w:b w:val="0"/>
          <w:bCs w:val="0"/>
        </w:rPr>
        <w:t>Termination.</w:t>
      </w:r>
      <w:bookmarkEnd w:id="18"/>
    </w:p>
    <w:p w14:paraId="7DFC0576" w14:textId="77777777" w:rsidR="00976852" w:rsidRPr="00686781" w:rsidRDefault="00976852"/>
    <w:p w14:paraId="486A6AB7" w14:textId="77777777" w:rsidR="00976852" w:rsidRPr="00686781" w:rsidRDefault="00976852">
      <w:pPr>
        <w:numPr>
          <w:ilvl w:val="0"/>
          <w:numId w:val="3"/>
        </w:numPr>
        <w:tabs>
          <w:tab w:val="clear" w:pos="1440"/>
          <w:tab w:val="num" w:pos="0"/>
        </w:tabs>
        <w:ind w:left="0" w:firstLine="720"/>
      </w:pPr>
      <w:r w:rsidRPr="00686781">
        <w:t>City shall have the authority to terminate this Agreement, upon written notice to Consultant, as follows:</w:t>
      </w:r>
    </w:p>
    <w:p w14:paraId="358CC938" w14:textId="77777777" w:rsidR="00976852" w:rsidRPr="00686781" w:rsidRDefault="00976852">
      <w:pPr>
        <w:ind w:left="720"/>
      </w:pPr>
    </w:p>
    <w:p w14:paraId="751041E8" w14:textId="77777777" w:rsidR="00976852" w:rsidRPr="00686781" w:rsidRDefault="00976852">
      <w:pPr>
        <w:numPr>
          <w:ilvl w:val="1"/>
          <w:numId w:val="3"/>
        </w:numPr>
        <w:tabs>
          <w:tab w:val="clear" w:pos="1830"/>
          <w:tab w:val="num" w:pos="720"/>
          <w:tab w:val="left" w:pos="1800"/>
        </w:tabs>
        <w:ind w:left="720" w:firstLine="720"/>
      </w:pPr>
      <w:r w:rsidRPr="00686781">
        <w:t xml:space="preserve">If in the City’s opinion the conduct of the Consultant is such that the interest of the City may be impaired or prejudiced, or </w:t>
      </w:r>
    </w:p>
    <w:p w14:paraId="0BBD55F3" w14:textId="77777777" w:rsidR="00976852" w:rsidRPr="00686781" w:rsidRDefault="00976852">
      <w:pPr>
        <w:ind w:left="1440"/>
      </w:pPr>
    </w:p>
    <w:p w14:paraId="7996F7B5" w14:textId="77777777" w:rsidR="00976852" w:rsidRPr="00686781" w:rsidRDefault="00976852">
      <w:pPr>
        <w:numPr>
          <w:ilvl w:val="1"/>
          <w:numId w:val="3"/>
        </w:numPr>
      </w:pPr>
      <w:r w:rsidRPr="00686781">
        <w:t xml:space="preserve">For any reason whatsoever.  </w:t>
      </w:r>
    </w:p>
    <w:p w14:paraId="2FA9CFF1" w14:textId="77777777" w:rsidR="00976852" w:rsidRPr="00686781" w:rsidRDefault="00976852"/>
    <w:p w14:paraId="209B2DB0" w14:textId="62A3F083" w:rsidR="00976852" w:rsidRPr="00686781" w:rsidRDefault="00976852">
      <w:pPr>
        <w:numPr>
          <w:ilvl w:val="0"/>
          <w:numId w:val="3"/>
        </w:numPr>
        <w:tabs>
          <w:tab w:val="clear" w:pos="1440"/>
          <w:tab w:val="num" w:pos="0"/>
        </w:tabs>
        <w:ind w:left="0" w:firstLine="720"/>
      </w:pPr>
      <w:r w:rsidRPr="00686781">
        <w:t xml:space="preserve">Upon termination, Consultant shall be entitled to payment of such amount as fairly compensates Consultant for all work satisfactorily performed up to the date of termination based upon </w:t>
      </w:r>
      <w:r w:rsidR="00E975E7" w:rsidRPr="00686781">
        <w:t>the Consultant’s rates</w:t>
      </w:r>
      <w:r w:rsidRPr="00686781">
        <w:t xml:space="preserve"> shown in </w:t>
      </w:r>
      <w:r w:rsidR="00C11BD9" w:rsidRPr="002E1C3C">
        <w:rPr>
          <w:b/>
          <w:bCs/>
          <w:u w:val="single"/>
        </w:rPr>
        <w:t>Exhibits B, B1, B2 and B3</w:t>
      </w:r>
      <w:r w:rsidR="00A71FC1" w:rsidRPr="00686781">
        <w:t xml:space="preserve"> and/or Section 3 of this Agreement</w:t>
      </w:r>
      <w:r w:rsidRPr="00686781">
        <w:t xml:space="preserve">, except that: </w:t>
      </w:r>
    </w:p>
    <w:p w14:paraId="7C348A4E" w14:textId="77777777" w:rsidR="00976852" w:rsidRPr="00686781" w:rsidRDefault="00976852"/>
    <w:p w14:paraId="06AADC95" w14:textId="77777777" w:rsidR="00976852" w:rsidRPr="00686781" w:rsidRDefault="00976852">
      <w:pPr>
        <w:numPr>
          <w:ilvl w:val="1"/>
          <w:numId w:val="3"/>
        </w:numPr>
        <w:tabs>
          <w:tab w:val="clear" w:pos="1830"/>
          <w:tab w:val="num" w:pos="720"/>
          <w:tab w:val="left" w:pos="1800"/>
        </w:tabs>
        <w:ind w:left="720" w:firstLine="720"/>
      </w:pPr>
      <w:r w:rsidRPr="00686781">
        <w:t>In the event of termination by the City for Consultant’s default, City shall deduct from the amount due Consultant the total amount of additional expenses incurred by City as a result of such default.  Such deduction from amounts due Consultant are made to compensate City for its actual additional costs incurred in securing satisfactory performance of the terms of this Agreement, including but not limited to, costs of engaging another consultant(s) for such purposes.  In the event that such additional expenses shall exceed amounts otherwise due and payable to Consultant hereunder, Consultant shall pay City the full amount of such expense.</w:t>
      </w:r>
    </w:p>
    <w:p w14:paraId="63DCF88C" w14:textId="77777777" w:rsidR="00976852" w:rsidRPr="00686781" w:rsidRDefault="00976852"/>
    <w:p w14:paraId="2F380A72" w14:textId="77777777" w:rsidR="00976852" w:rsidRPr="00686781" w:rsidRDefault="00976852" w:rsidP="0079464C">
      <w:pPr>
        <w:numPr>
          <w:ilvl w:val="0"/>
          <w:numId w:val="3"/>
        </w:numPr>
        <w:tabs>
          <w:tab w:val="clear" w:pos="1440"/>
          <w:tab w:val="num" w:pos="0"/>
        </w:tabs>
        <w:spacing w:line="240" w:lineRule="exact"/>
        <w:ind w:left="0" w:firstLine="720"/>
      </w:pPr>
      <w:r w:rsidRPr="00686781">
        <w:t>In the event that this Agreement is terminated by City for any reason, Consultant shall:</w:t>
      </w:r>
    </w:p>
    <w:p w14:paraId="13F58D5C" w14:textId="77777777" w:rsidR="00976852" w:rsidRPr="00686781" w:rsidRDefault="00976852" w:rsidP="0079464C">
      <w:pPr>
        <w:spacing w:line="240" w:lineRule="exact"/>
        <w:ind w:left="720"/>
      </w:pPr>
    </w:p>
    <w:p w14:paraId="4E3CC302" w14:textId="77777777" w:rsidR="00976852" w:rsidRPr="00686781" w:rsidRDefault="00976852" w:rsidP="0079464C">
      <w:pPr>
        <w:numPr>
          <w:ilvl w:val="1"/>
          <w:numId w:val="3"/>
        </w:numPr>
        <w:tabs>
          <w:tab w:val="clear" w:pos="1830"/>
          <w:tab w:val="num" w:pos="720"/>
          <w:tab w:val="left" w:pos="1800"/>
        </w:tabs>
        <w:spacing w:line="240" w:lineRule="exact"/>
        <w:ind w:left="720" w:firstLine="720"/>
      </w:pPr>
      <w:r w:rsidRPr="00686781">
        <w:t>Upon receipt of written notice of such termination promptly cease all services on this project, unless otherwise directed by City; and</w:t>
      </w:r>
    </w:p>
    <w:p w14:paraId="0C121399" w14:textId="77777777" w:rsidR="00976852" w:rsidRPr="00686781" w:rsidRDefault="00976852" w:rsidP="0079464C">
      <w:pPr>
        <w:spacing w:line="240" w:lineRule="exact"/>
        <w:ind w:left="1440"/>
      </w:pPr>
    </w:p>
    <w:p w14:paraId="2C868F54" w14:textId="01FA8297" w:rsidR="00976852" w:rsidRPr="00686781" w:rsidRDefault="00976852" w:rsidP="0079464C">
      <w:pPr>
        <w:numPr>
          <w:ilvl w:val="1"/>
          <w:numId w:val="3"/>
        </w:numPr>
        <w:tabs>
          <w:tab w:val="clear" w:pos="1830"/>
          <w:tab w:val="num" w:pos="720"/>
          <w:tab w:val="left" w:pos="1800"/>
        </w:tabs>
        <w:spacing w:line="240" w:lineRule="exact"/>
        <w:ind w:left="720" w:firstLine="720"/>
      </w:pPr>
      <w:r w:rsidRPr="00686781">
        <w:t>Deliver to City all documents, data, reports, summaries, correspondence, photographs, computer software output, video and audio tapes, and any other materials provided to Consultant or prepared by or for Consultant or the City in connection with this Agreement.  Such material is to be delivered to City in completed form; however, notwithstanding the provisions of Section 15 herein, City may condition payment for services rendered to the date of termination upon Consultant’s delivery to the City of such material.</w:t>
      </w:r>
      <w:r w:rsidR="008D1E73">
        <w:t xml:space="preserve"> </w:t>
      </w:r>
      <w:commentRangeStart w:id="19"/>
      <w:commentRangeStart w:id="20"/>
      <w:r w:rsidR="008D1E73">
        <w:t>The Consultant may retain an archival copy of the confidential information, to the extent necessary to comply with Law or archival policies.</w:t>
      </w:r>
      <w:commentRangeEnd w:id="19"/>
      <w:r w:rsidR="001828A6">
        <w:rPr>
          <w:rStyle w:val="CommentReference"/>
        </w:rPr>
        <w:commentReference w:id="19"/>
      </w:r>
      <w:commentRangeEnd w:id="20"/>
      <w:r w:rsidR="00DB7AB3">
        <w:rPr>
          <w:rStyle w:val="CommentReference"/>
        </w:rPr>
        <w:commentReference w:id="20"/>
      </w:r>
    </w:p>
    <w:p w14:paraId="41354C94" w14:textId="77777777" w:rsidR="00976852" w:rsidRPr="00686781" w:rsidRDefault="00976852"/>
    <w:p w14:paraId="34C7930C" w14:textId="77777777" w:rsidR="00976852" w:rsidRPr="00686781" w:rsidRDefault="00976852">
      <w:pPr>
        <w:numPr>
          <w:ilvl w:val="0"/>
          <w:numId w:val="3"/>
        </w:numPr>
        <w:ind w:left="0" w:firstLine="720"/>
      </w:pPr>
      <w:r w:rsidRPr="00686781">
        <w:t>In the event that this Agreement is terminated by City for any reason, City is hereby expressly permitted to assume the projects and complete them by any means, including but not limited to, an agreement with another party.</w:t>
      </w:r>
    </w:p>
    <w:p w14:paraId="6760FF8F" w14:textId="77777777" w:rsidR="00976852" w:rsidRPr="00686781" w:rsidRDefault="00976852">
      <w:pPr>
        <w:ind w:left="720"/>
      </w:pPr>
    </w:p>
    <w:p w14:paraId="0F3906BD" w14:textId="77777777" w:rsidR="00976852" w:rsidRPr="00686781" w:rsidRDefault="00976852" w:rsidP="5DE4C220">
      <w:pPr>
        <w:numPr>
          <w:ilvl w:val="0"/>
          <w:numId w:val="3"/>
        </w:numPr>
        <w:tabs>
          <w:tab w:val="clear" w:pos="1440"/>
        </w:tabs>
        <w:ind w:left="0" w:firstLine="720"/>
      </w:pPr>
      <w:r w:rsidRPr="00686781">
        <w:t>The rights and remedy of the City and Consultant provided under this Section are not exclusive and are in addition to any other rights and remedies provided by law or appearing in any other section of this Agreement.</w:t>
      </w:r>
    </w:p>
    <w:p w14:paraId="19C448D2" w14:textId="77777777" w:rsidR="0068791E" w:rsidRDefault="0068791E"/>
    <w:p w14:paraId="766304F3" w14:textId="77777777" w:rsidR="0037182E" w:rsidRDefault="0037182E" w:rsidP="0037182E">
      <w:pPr>
        <w:numPr>
          <w:ilvl w:val="1"/>
          <w:numId w:val="3"/>
        </w:numPr>
        <w:tabs>
          <w:tab w:val="clear" w:pos="1830"/>
          <w:tab w:val="num" w:pos="720"/>
          <w:tab w:val="left" w:pos="1800"/>
        </w:tabs>
        <w:ind w:left="720" w:firstLine="720"/>
      </w:pPr>
      <w:r>
        <w:t>Consultant may suspend or terminate this Agreement, upon written notice to</w:t>
      </w:r>
    </w:p>
    <w:p w14:paraId="4FC1D184" w14:textId="77777777" w:rsidR="0037182E" w:rsidRDefault="0037182E" w:rsidP="0037182E">
      <w:pPr>
        <w:tabs>
          <w:tab w:val="left" w:pos="1800"/>
        </w:tabs>
        <w:ind w:left="720"/>
      </w:pPr>
      <w:r>
        <w:t>the City, as follows:</w:t>
      </w:r>
    </w:p>
    <w:p w14:paraId="3C72F72D" w14:textId="16C95BE6" w:rsidR="000F4685" w:rsidRDefault="0037182E" w:rsidP="009F0AE7">
      <w:pPr>
        <w:numPr>
          <w:ilvl w:val="2"/>
          <w:numId w:val="3"/>
        </w:numPr>
        <w:tabs>
          <w:tab w:val="left" w:pos="1800"/>
        </w:tabs>
        <w:ind w:left="1440" w:firstLine="907"/>
        <w:jc w:val="both"/>
      </w:pPr>
      <w:r>
        <w:t xml:space="preserve"> Due to failure of the City to make payments when due, unless and until Consultant has been paid in full all amounts due for services, expenses and other approved related charges. Consultant shall have no liability whatsoever to the City for any costs or damages as a result of such suspension or termination caused by any breach of this Agreement by the City. Upon payment-in-full by the City, Consultant shall resume services under this Agreement, and the time schedule and compensation shall be equitably adjusted to compensate for the period of suspension.</w:t>
      </w:r>
    </w:p>
    <w:p w14:paraId="7B3E54A3" w14:textId="77777777" w:rsidR="000F4685" w:rsidRPr="00686781" w:rsidRDefault="000F4685"/>
    <w:p w14:paraId="1A2A50B2" w14:textId="77777777" w:rsidR="0068791E" w:rsidRPr="00686781" w:rsidRDefault="00BB7072">
      <w:bookmarkStart w:id="21" w:name="_Toc198279858"/>
      <w:r w:rsidRPr="00686781">
        <w:rPr>
          <w:rStyle w:val="Heading2Char"/>
          <w:rFonts w:ascii="Times New Roman" w:hAnsi="Times New Roman" w:cs="Times New Roman"/>
          <w:b w:val="0"/>
          <w:bCs w:val="0"/>
          <w:i w:val="0"/>
          <w:sz w:val="24"/>
          <w:szCs w:val="24"/>
        </w:rPr>
        <w:t>17</w:t>
      </w:r>
      <w:r w:rsidR="0068791E" w:rsidRPr="00686781">
        <w:rPr>
          <w:rStyle w:val="Heading2Char"/>
          <w:rFonts w:ascii="Times New Roman" w:hAnsi="Times New Roman" w:cs="Times New Roman"/>
          <w:b w:val="0"/>
          <w:bCs w:val="0"/>
          <w:i w:val="0"/>
          <w:sz w:val="24"/>
          <w:szCs w:val="24"/>
        </w:rPr>
        <w:t>.</w:t>
      </w:r>
      <w:r w:rsidR="0068791E" w:rsidRPr="00686781">
        <w:rPr>
          <w:rStyle w:val="Heading2Char"/>
          <w:rFonts w:ascii="Times New Roman" w:hAnsi="Times New Roman" w:cs="Times New Roman"/>
          <w:b w:val="0"/>
          <w:bCs w:val="0"/>
          <w:i w:val="0"/>
          <w:sz w:val="24"/>
          <w:szCs w:val="24"/>
        </w:rPr>
        <w:tab/>
      </w:r>
      <w:r w:rsidR="0068791E" w:rsidRPr="00686781">
        <w:rPr>
          <w:rStyle w:val="Heading2Char"/>
          <w:rFonts w:ascii="Times New Roman" w:hAnsi="Times New Roman" w:cs="Times New Roman"/>
          <w:b w:val="0"/>
          <w:bCs w:val="0"/>
          <w:i w:val="0"/>
          <w:sz w:val="24"/>
          <w:szCs w:val="24"/>
          <w:u w:val="single"/>
        </w:rPr>
        <w:t>Compliance with Laws, Rules, and Regulations</w:t>
      </w:r>
      <w:r w:rsidR="0068791E" w:rsidRPr="00686781">
        <w:rPr>
          <w:rStyle w:val="Heading2Char"/>
          <w:rFonts w:ascii="Times New Roman" w:hAnsi="Times New Roman" w:cs="Times New Roman"/>
          <w:b w:val="0"/>
          <w:bCs w:val="0"/>
          <w:sz w:val="24"/>
          <w:szCs w:val="24"/>
          <w:u w:val="single"/>
        </w:rPr>
        <w:t>.</w:t>
      </w:r>
      <w:bookmarkEnd w:id="21"/>
      <w:r w:rsidR="0068791E" w:rsidRPr="00686781">
        <w:t xml:space="preserve">  Services performed by Consultant pursuant to this Agreement shall be performed in accordance and full compliance with all applicable federal, state, and City laws and any rules or regulations promulgated thereunder.</w:t>
      </w:r>
    </w:p>
    <w:p w14:paraId="64667D2D" w14:textId="77777777" w:rsidR="0068791E" w:rsidRPr="00686781" w:rsidRDefault="0068791E"/>
    <w:p w14:paraId="4ADD103F" w14:textId="77777777" w:rsidR="0068791E" w:rsidRPr="00686781" w:rsidRDefault="00BB7072">
      <w:bookmarkStart w:id="22" w:name="_Toc198279859"/>
      <w:r w:rsidRPr="00686781">
        <w:rPr>
          <w:rStyle w:val="Heading2Char"/>
          <w:rFonts w:ascii="Times New Roman" w:hAnsi="Times New Roman" w:cs="Times New Roman"/>
          <w:b w:val="0"/>
          <w:bCs w:val="0"/>
          <w:i w:val="0"/>
          <w:sz w:val="24"/>
          <w:szCs w:val="24"/>
        </w:rPr>
        <w:t>18</w:t>
      </w:r>
      <w:r w:rsidR="0068791E" w:rsidRPr="00686781">
        <w:rPr>
          <w:rStyle w:val="Heading2Char"/>
          <w:rFonts w:ascii="Times New Roman" w:hAnsi="Times New Roman" w:cs="Times New Roman"/>
          <w:b w:val="0"/>
          <w:bCs w:val="0"/>
          <w:i w:val="0"/>
          <w:sz w:val="24"/>
          <w:szCs w:val="24"/>
        </w:rPr>
        <w:t>.</w:t>
      </w:r>
      <w:r w:rsidR="0068791E" w:rsidRPr="00686781">
        <w:rPr>
          <w:rStyle w:val="Heading2Char"/>
          <w:rFonts w:ascii="Times New Roman" w:hAnsi="Times New Roman" w:cs="Times New Roman"/>
          <w:b w:val="0"/>
          <w:bCs w:val="0"/>
          <w:i w:val="0"/>
          <w:sz w:val="24"/>
          <w:szCs w:val="24"/>
        </w:rPr>
        <w:tab/>
      </w:r>
      <w:r w:rsidR="0068791E" w:rsidRPr="00686781">
        <w:rPr>
          <w:rStyle w:val="Heading2Char"/>
          <w:rFonts w:ascii="Times New Roman" w:hAnsi="Times New Roman" w:cs="Times New Roman"/>
          <w:b w:val="0"/>
          <w:bCs w:val="0"/>
          <w:i w:val="0"/>
          <w:sz w:val="24"/>
          <w:szCs w:val="24"/>
          <w:u w:val="single"/>
        </w:rPr>
        <w:t>Exhibits Incorporated.</w:t>
      </w:r>
      <w:bookmarkEnd w:id="22"/>
      <w:r w:rsidR="0068791E" w:rsidRPr="00686781">
        <w:t xml:space="preserve">  All exhibits referred to in this Agreement and attached to it are hereby incorporated in it by this </w:t>
      </w:r>
      <w:r w:rsidR="002802B0" w:rsidRPr="00686781">
        <w:t>reference</w:t>
      </w:r>
      <w:r w:rsidR="0068791E" w:rsidRPr="00686781">
        <w:t>.  In the event</w:t>
      </w:r>
      <w:r w:rsidR="00EF241B" w:rsidRPr="00686781">
        <w:t xml:space="preserve"> there is a conflict between any</w:t>
      </w:r>
      <w:r w:rsidR="0068791E" w:rsidRPr="00686781">
        <w:t xml:space="preserve"> of the terms of this Agreement and any of the terms of any exhibit to the Agreement, the terms of the Agreement shall control the respective duties and liabilities of the parties.</w:t>
      </w:r>
    </w:p>
    <w:p w14:paraId="1DC5261E" w14:textId="77777777" w:rsidR="00976852" w:rsidRPr="00686781" w:rsidRDefault="00976852"/>
    <w:p w14:paraId="2F540F96" w14:textId="77777777" w:rsidR="00976852" w:rsidRPr="00686781" w:rsidRDefault="00BB7072">
      <w:bookmarkStart w:id="23" w:name="_Toc198279860"/>
      <w:r w:rsidRPr="00686781">
        <w:rPr>
          <w:rStyle w:val="Heading2Char"/>
          <w:rFonts w:ascii="Times New Roman" w:hAnsi="Times New Roman" w:cs="Times New Roman"/>
          <w:b w:val="0"/>
          <w:bCs w:val="0"/>
          <w:i w:val="0"/>
          <w:sz w:val="24"/>
          <w:szCs w:val="24"/>
        </w:rPr>
        <w:t>19</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Independent Contractor.</w:t>
      </w:r>
      <w:bookmarkEnd w:id="23"/>
      <w:r w:rsidR="00976852" w:rsidRPr="00686781">
        <w:t xml:space="preserve">  It is expressly understood and agreed by both parties that Consultant, while engaged in carrying out and complying with any of the terms and conditions of this Agreement, is an independent contractor and not an employee of the City.  Consultant expressly warrants not to represent, at any time or in any manner, that Consultant is an employee or servant of the City.</w:t>
      </w:r>
    </w:p>
    <w:p w14:paraId="46E6BA4B" w14:textId="77777777" w:rsidR="00976852" w:rsidRPr="00686781" w:rsidRDefault="00976852"/>
    <w:p w14:paraId="1C85B00E" w14:textId="77777777" w:rsidR="00976852" w:rsidRPr="00686781" w:rsidRDefault="00BB7072">
      <w:bookmarkStart w:id="24" w:name="_Toc198279861"/>
      <w:r w:rsidRPr="00686781">
        <w:rPr>
          <w:rStyle w:val="Heading2Char"/>
          <w:rFonts w:ascii="Times New Roman" w:hAnsi="Times New Roman" w:cs="Times New Roman"/>
          <w:b w:val="0"/>
          <w:bCs w:val="0"/>
          <w:i w:val="0"/>
          <w:sz w:val="24"/>
          <w:szCs w:val="24"/>
        </w:rPr>
        <w:t>20</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Integration and Agreement.</w:t>
      </w:r>
      <w:bookmarkEnd w:id="24"/>
      <w:r w:rsidR="00976852" w:rsidRPr="00686781">
        <w:t xml:space="preserve">  This Agreement represents the entire understanding of City and Consultant as to those matters contained herein.  No prior oral or written understanding shall be of any force or effect with respect to those matters contained herein.  This Agreement may not be modified or altered except by amendment in writing signed by both parties.</w:t>
      </w:r>
    </w:p>
    <w:p w14:paraId="4FBFD6A3" w14:textId="77777777" w:rsidR="00976852" w:rsidRPr="00686781" w:rsidRDefault="00976852"/>
    <w:p w14:paraId="0D9A04FB" w14:textId="77777777" w:rsidR="00976852" w:rsidRPr="00686781" w:rsidRDefault="00606FBD">
      <w:bookmarkStart w:id="25" w:name="_Toc198279862"/>
      <w:r w:rsidRPr="00686781">
        <w:rPr>
          <w:rStyle w:val="Heading2Char"/>
          <w:rFonts w:ascii="Times New Roman" w:hAnsi="Times New Roman" w:cs="Times New Roman"/>
          <w:b w:val="0"/>
          <w:bCs w:val="0"/>
          <w:i w:val="0"/>
          <w:sz w:val="24"/>
          <w:szCs w:val="24"/>
        </w:rPr>
        <w:t>2</w:t>
      </w:r>
      <w:r w:rsidR="00BB7072" w:rsidRPr="00686781">
        <w:rPr>
          <w:rStyle w:val="Heading2Char"/>
          <w:rFonts w:ascii="Times New Roman" w:hAnsi="Times New Roman" w:cs="Times New Roman"/>
          <w:b w:val="0"/>
          <w:bCs w:val="0"/>
          <w:i w:val="0"/>
          <w:sz w:val="24"/>
          <w:szCs w:val="24"/>
        </w:rPr>
        <w:t>1</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Jurisdiction.</w:t>
      </w:r>
      <w:bookmarkEnd w:id="25"/>
      <w:r w:rsidR="00976852" w:rsidRPr="00686781">
        <w:t xml:space="preserve">  This Agreement shall be administered and interpreted under the laws of the State of California.  Jurisdiction of litigation arising from this Agreement shall be in the State of California, in the County of Monterey</w:t>
      </w:r>
      <w:r w:rsidR="004757FD" w:rsidRPr="00686781">
        <w:t xml:space="preserve"> or in the appropriate federal court with jurisdiction over the matter</w:t>
      </w:r>
      <w:r w:rsidR="00976852" w:rsidRPr="00686781">
        <w:t>.</w:t>
      </w:r>
    </w:p>
    <w:p w14:paraId="68BDDBE3" w14:textId="77777777" w:rsidR="00976852" w:rsidRPr="00686781" w:rsidRDefault="00976852"/>
    <w:p w14:paraId="56A970F9" w14:textId="77777777" w:rsidR="00976852" w:rsidRPr="00686781" w:rsidRDefault="00BB7072">
      <w:bookmarkStart w:id="26" w:name="_Toc198279863"/>
      <w:r w:rsidRPr="00686781">
        <w:rPr>
          <w:rStyle w:val="Heading2Char"/>
          <w:rFonts w:ascii="Times New Roman" w:hAnsi="Times New Roman" w:cs="Times New Roman"/>
          <w:b w:val="0"/>
          <w:bCs w:val="0"/>
          <w:i w:val="0"/>
          <w:sz w:val="24"/>
          <w:szCs w:val="24"/>
        </w:rPr>
        <w:t>22</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Severability.</w:t>
      </w:r>
      <w:bookmarkEnd w:id="26"/>
      <w:r w:rsidR="00976852" w:rsidRPr="00686781">
        <w:t xml:space="preserve">  If any part of this Agreement is found to be in conflict with applicable laws, such part shall be inoperative, null and void insofar as it is in conflict with said laws, but the remainder of the Agreement shall continue to be in full force and effect.</w:t>
      </w:r>
    </w:p>
    <w:p w14:paraId="3D5FF4AC" w14:textId="77777777" w:rsidR="00976852" w:rsidRPr="00686781" w:rsidRDefault="00976852"/>
    <w:p w14:paraId="253A39C3" w14:textId="77777777" w:rsidR="00976852" w:rsidRPr="00686781" w:rsidRDefault="00BB7072" w:rsidP="006F57FC">
      <w:pPr>
        <w:pStyle w:val="Heading2"/>
        <w:jc w:val="left"/>
        <w:rPr>
          <w:b w:val="0"/>
          <w:bCs w:val="0"/>
        </w:rPr>
      </w:pPr>
      <w:bookmarkStart w:id="27" w:name="_Toc198279864"/>
      <w:r w:rsidRPr="00686781">
        <w:rPr>
          <w:b w:val="0"/>
          <w:bCs w:val="0"/>
          <w:u w:val="none"/>
        </w:rPr>
        <w:t>23</w:t>
      </w:r>
      <w:r w:rsidR="00976852" w:rsidRPr="00686781">
        <w:rPr>
          <w:b w:val="0"/>
          <w:bCs w:val="0"/>
          <w:u w:val="none"/>
        </w:rPr>
        <w:t>.</w:t>
      </w:r>
      <w:r w:rsidR="00976852" w:rsidRPr="00686781">
        <w:rPr>
          <w:b w:val="0"/>
          <w:bCs w:val="0"/>
          <w:u w:val="none"/>
        </w:rPr>
        <w:tab/>
      </w:r>
      <w:r w:rsidR="00976852" w:rsidRPr="00686781">
        <w:rPr>
          <w:b w:val="0"/>
          <w:bCs w:val="0"/>
        </w:rPr>
        <w:t>Notices.</w:t>
      </w:r>
      <w:bookmarkEnd w:id="27"/>
    </w:p>
    <w:p w14:paraId="45C6A80F" w14:textId="77777777" w:rsidR="00976852" w:rsidRPr="00686781" w:rsidRDefault="00976852"/>
    <w:p w14:paraId="712A2675" w14:textId="77777777" w:rsidR="00976852" w:rsidRPr="00686781" w:rsidRDefault="00976852">
      <w:r w:rsidRPr="00686781">
        <w:tab/>
        <w:t>(A)</w:t>
      </w:r>
      <w:r w:rsidRPr="00686781">
        <w:tab/>
        <w:t>Written notices to the City hereunder shall, until further notice by City, be addressed to:</w:t>
      </w:r>
    </w:p>
    <w:p w14:paraId="79123CA1" w14:textId="77777777" w:rsidR="00976852" w:rsidRPr="00686781" w:rsidRDefault="00976852"/>
    <w:p w14:paraId="4BACDC81" w14:textId="77777777" w:rsidR="001E742B" w:rsidRPr="00686781" w:rsidRDefault="00976852">
      <w:r w:rsidRPr="00686781">
        <w:tab/>
      </w:r>
      <w:r w:rsidR="009503C5" w:rsidRPr="00686781">
        <w:t>City Manager</w:t>
      </w:r>
      <w:r w:rsidRPr="00686781">
        <w:tab/>
      </w:r>
    </w:p>
    <w:p w14:paraId="41942FFB" w14:textId="77777777" w:rsidR="00976852" w:rsidRPr="00686781" w:rsidRDefault="001E742B">
      <w:r w:rsidRPr="00686781">
        <w:tab/>
      </w:r>
      <w:r w:rsidR="00976852" w:rsidRPr="00686781">
        <w:t>City of Salinas</w:t>
      </w:r>
    </w:p>
    <w:p w14:paraId="6D019855" w14:textId="77777777" w:rsidR="00976852" w:rsidRPr="00686781" w:rsidRDefault="00976852">
      <w:r w:rsidRPr="00686781">
        <w:tab/>
        <w:t>200 Lincoln Avenue</w:t>
      </w:r>
    </w:p>
    <w:p w14:paraId="713DE126" w14:textId="77777777" w:rsidR="00976852" w:rsidRPr="00686781" w:rsidRDefault="00976852">
      <w:r w:rsidRPr="00686781">
        <w:tab/>
        <w:t>Salinas, California 93901</w:t>
      </w:r>
    </w:p>
    <w:p w14:paraId="6DF35AC6" w14:textId="77777777" w:rsidR="008F141B" w:rsidRPr="00686781" w:rsidRDefault="008F141B"/>
    <w:p w14:paraId="2BEE5465" w14:textId="77777777" w:rsidR="008F141B" w:rsidRPr="00686781" w:rsidRDefault="008F141B">
      <w:r w:rsidRPr="00686781">
        <w:t>With a copy to:</w:t>
      </w:r>
    </w:p>
    <w:p w14:paraId="712860E8" w14:textId="77777777" w:rsidR="008F141B" w:rsidRPr="00686781" w:rsidRDefault="008F141B"/>
    <w:p w14:paraId="351AA9A8" w14:textId="77777777" w:rsidR="008F141B" w:rsidRPr="00686781" w:rsidRDefault="008F141B">
      <w:r w:rsidRPr="00686781">
        <w:tab/>
        <w:t>City Attorney</w:t>
      </w:r>
    </w:p>
    <w:p w14:paraId="5AEB51CB" w14:textId="77777777" w:rsidR="008F141B" w:rsidRPr="00686781" w:rsidRDefault="008F141B">
      <w:r w:rsidRPr="00686781">
        <w:tab/>
        <w:t>City of Salinas</w:t>
      </w:r>
    </w:p>
    <w:p w14:paraId="10ADC8B1" w14:textId="77777777" w:rsidR="008F141B" w:rsidRPr="00686781" w:rsidRDefault="008F141B">
      <w:r w:rsidRPr="00686781">
        <w:tab/>
        <w:t>200 Lincoln Avenue</w:t>
      </w:r>
    </w:p>
    <w:p w14:paraId="75F8F003" w14:textId="77777777" w:rsidR="008F141B" w:rsidRPr="00686781" w:rsidRDefault="008F141B">
      <w:r w:rsidRPr="00686781">
        <w:tab/>
        <w:t>Salinas, California 93901</w:t>
      </w:r>
    </w:p>
    <w:p w14:paraId="6A1C8864" w14:textId="77777777" w:rsidR="00976852" w:rsidRPr="00686781" w:rsidRDefault="00976852"/>
    <w:p w14:paraId="63A95458" w14:textId="77777777" w:rsidR="003D4DD4" w:rsidRPr="00686781" w:rsidRDefault="00976852">
      <w:r w:rsidRPr="00686781">
        <w:tab/>
        <w:t>(B)</w:t>
      </w:r>
      <w:r w:rsidRPr="00686781">
        <w:tab/>
        <w:t>Written notices to the Consultant shall, until further notice by the Consultant, be addressed to:</w:t>
      </w:r>
      <w:r w:rsidR="00EC294A" w:rsidRPr="00686781">
        <w:t xml:space="preserve"> </w:t>
      </w:r>
    </w:p>
    <w:p w14:paraId="7215A302" w14:textId="77777777" w:rsidR="003D4DD4" w:rsidRPr="00686781" w:rsidRDefault="003D4DD4"/>
    <w:p w14:paraId="097259FA" w14:textId="094FB729" w:rsidR="00B02433" w:rsidRPr="002E1C3C" w:rsidRDefault="00B02433" w:rsidP="00B02433">
      <w:r w:rsidRPr="00686781">
        <w:tab/>
      </w:r>
      <w:r w:rsidRPr="002E1C3C">
        <w:t>Kari Wagner, PE</w:t>
      </w:r>
    </w:p>
    <w:p w14:paraId="02F28020" w14:textId="36D96474" w:rsidR="00B02433" w:rsidRPr="002E1C3C" w:rsidRDefault="00B02433" w:rsidP="00B02433">
      <w:r w:rsidRPr="002E1C3C">
        <w:tab/>
        <w:t>Principal</w:t>
      </w:r>
    </w:p>
    <w:p w14:paraId="2C29F6DC" w14:textId="191F366F" w:rsidR="00B02433" w:rsidRPr="002E1C3C" w:rsidRDefault="00B02433" w:rsidP="00B02433">
      <w:r w:rsidRPr="002E1C3C">
        <w:tab/>
        <w:t>612 Clarion Court</w:t>
      </w:r>
    </w:p>
    <w:p w14:paraId="60F02858" w14:textId="3FEDC5E7" w:rsidR="00B02433" w:rsidRPr="002E1C3C" w:rsidRDefault="00B02433" w:rsidP="00B02433">
      <w:r w:rsidRPr="002E1C3C">
        <w:tab/>
        <w:t>San Luis Obispo, CA 93401</w:t>
      </w:r>
    </w:p>
    <w:p w14:paraId="12BAC689" w14:textId="77777777" w:rsidR="00976852" w:rsidRPr="002E1C3C" w:rsidRDefault="00976852"/>
    <w:p w14:paraId="225F41E6" w14:textId="77777777" w:rsidR="00976852" w:rsidRPr="00686781" w:rsidRDefault="00976852">
      <w:r w:rsidRPr="002E1C3C">
        <w:tab/>
      </w:r>
      <w:r w:rsidRPr="00686781">
        <w:t>(C)</w:t>
      </w:r>
      <w:r w:rsidRPr="00686781">
        <w:tab/>
        <w:t xml:space="preserve">The execution of any such notices by the </w:t>
      </w:r>
      <w:r w:rsidR="009503C5" w:rsidRPr="00686781">
        <w:t xml:space="preserve">City Manager </w:t>
      </w:r>
      <w:r w:rsidRPr="00686781">
        <w:t>shall be effective as to Consultant as if it were by resolution or order of the City Council, and Consultant shall not question the authority of the</w:t>
      </w:r>
      <w:r w:rsidR="009503C5" w:rsidRPr="00686781">
        <w:t xml:space="preserve"> City Manager </w:t>
      </w:r>
      <w:r w:rsidRPr="00686781">
        <w:t>to execute any such notice.</w:t>
      </w:r>
    </w:p>
    <w:p w14:paraId="3B6FDD03" w14:textId="77777777" w:rsidR="00976852" w:rsidRPr="00686781" w:rsidRDefault="00976852"/>
    <w:p w14:paraId="4D7E885E" w14:textId="77777777" w:rsidR="00976852" w:rsidRPr="00686781" w:rsidRDefault="00976852">
      <w:r w:rsidRPr="00686781">
        <w:tab/>
        <w:t>(D)</w:t>
      </w:r>
      <w:r w:rsidRPr="00686781">
        <w:tab/>
        <w:t>All such notices shall either be delivered personally to the other party’s designee named above, or shall be deposited in the United States Mail, properly addressed as aforesaid, postage fully prepaid, and shall be effective the day following such deposit in the mail.</w:t>
      </w:r>
    </w:p>
    <w:p w14:paraId="0A42548B" w14:textId="77777777" w:rsidR="00976852" w:rsidRPr="00686781" w:rsidRDefault="00976852"/>
    <w:p w14:paraId="2DB21C88" w14:textId="77777777" w:rsidR="00976852" w:rsidRPr="00686781" w:rsidRDefault="00BB7072">
      <w:bookmarkStart w:id="28" w:name="_Toc198279865"/>
      <w:r w:rsidRPr="00686781">
        <w:rPr>
          <w:rStyle w:val="Heading2Char"/>
          <w:rFonts w:ascii="Times New Roman" w:hAnsi="Times New Roman" w:cs="Times New Roman"/>
          <w:b w:val="0"/>
          <w:bCs w:val="0"/>
          <w:i w:val="0"/>
          <w:sz w:val="24"/>
          <w:szCs w:val="24"/>
        </w:rPr>
        <w:t>24</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Nondiscrimination.</w:t>
      </w:r>
      <w:bookmarkEnd w:id="28"/>
      <w:r w:rsidR="00976852" w:rsidRPr="00686781">
        <w:t xml:space="preserve">  During the performance of this Agreement, Consultant shall not discriminate against any employee or applicant for employment because of race, color, religion, ancestry, creed, sex, national origin, familial status, sexual orientation, age (over 40 years) or </w:t>
      </w:r>
      <w:r w:rsidR="00976852" w:rsidRPr="00686781">
        <w:lastRenderedPageBreak/>
        <w:t>disability.  Consultant shall take affirmative action to ensure that applicants are employed, and that employees are treated during employment without regard to their race, color, religion, ancestry, creed, sex, national origin, familial status, sexual orientation, age (over 40 years) or disability.</w:t>
      </w:r>
    </w:p>
    <w:p w14:paraId="24FD648D" w14:textId="77777777" w:rsidR="00976852" w:rsidRPr="00686781" w:rsidRDefault="00976852"/>
    <w:p w14:paraId="28073237" w14:textId="77777777" w:rsidR="00976852" w:rsidRPr="00686781" w:rsidRDefault="00BB7072">
      <w:bookmarkStart w:id="29" w:name="_Toc198279866"/>
      <w:r w:rsidRPr="00686781">
        <w:rPr>
          <w:rStyle w:val="Heading2Char"/>
          <w:rFonts w:ascii="Times New Roman" w:hAnsi="Times New Roman" w:cs="Times New Roman"/>
          <w:b w:val="0"/>
          <w:bCs w:val="0"/>
          <w:i w:val="0"/>
          <w:sz w:val="24"/>
          <w:szCs w:val="24"/>
        </w:rPr>
        <w:t>25</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Conflict of Interest.</w:t>
      </w:r>
      <w:bookmarkEnd w:id="29"/>
      <w:r w:rsidR="00976852" w:rsidRPr="00686781">
        <w:t xml:space="preserve">  Consultant warrants and declares that it presently has no interest, and shall not acquire any interest, direct or indirect, financial or otherwise, in any manner or degree which will render the services required under the provisions of this Agreement a violation of any applicable local, state or federal law.  Consultant further declares that, in the performance of this Agreement, no subcontractor or person having such an interest shall be employed.  In the event that any conflict of interest should nevertheless hereinafter arise, Consultant shall promptly notify City of the existence of such conflict of interest so that City may determine whether to terminate this Agreement.  Consultant further warrants its compliance with the Political Reform Act (Government Code section 81000 et seq.) and Salinas City Code Chapter 2A that apply to Consultant as the result of Consultant’s performance of the work or services pursuant to the terms of this Agreement.</w:t>
      </w:r>
    </w:p>
    <w:p w14:paraId="371E3C47" w14:textId="77777777" w:rsidR="00976852" w:rsidRPr="00686781" w:rsidRDefault="00976852"/>
    <w:p w14:paraId="1DFB3089" w14:textId="77777777" w:rsidR="00976852" w:rsidRPr="00686781" w:rsidRDefault="00BB7072">
      <w:bookmarkStart w:id="30" w:name="_Toc198279867"/>
      <w:r w:rsidRPr="00686781">
        <w:rPr>
          <w:rStyle w:val="Heading2Char"/>
          <w:rFonts w:ascii="Times New Roman" w:hAnsi="Times New Roman" w:cs="Times New Roman"/>
          <w:b w:val="0"/>
          <w:bCs w:val="0"/>
          <w:i w:val="0"/>
          <w:sz w:val="24"/>
          <w:szCs w:val="24"/>
        </w:rPr>
        <w:t>26</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Headings.</w:t>
      </w:r>
      <w:bookmarkEnd w:id="30"/>
      <w:r w:rsidR="00976852" w:rsidRPr="00686781">
        <w:t xml:space="preserve">  The section headings appearing herein shall not be deemed to govern, limit, modify, or in any manner affect the scope, meaning or intent of the provisions of this Agreement.</w:t>
      </w:r>
    </w:p>
    <w:p w14:paraId="4881A8D9" w14:textId="77777777" w:rsidR="00976852" w:rsidRPr="00686781" w:rsidRDefault="00976852"/>
    <w:p w14:paraId="313765B3" w14:textId="77777777" w:rsidR="00976852" w:rsidRPr="00686781" w:rsidRDefault="00BB7072">
      <w:bookmarkStart w:id="31" w:name="_Toc198279868"/>
      <w:r w:rsidRPr="00686781">
        <w:rPr>
          <w:rStyle w:val="Heading2Char"/>
          <w:rFonts w:ascii="Times New Roman" w:hAnsi="Times New Roman" w:cs="Times New Roman"/>
          <w:b w:val="0"/>
          <w:bCs w:val="0"/>
          <w:i w:val="0"/>
          <w:sz w:val="24"/>
          <w:szCs w:val="24"/>
        </w:rPr>
        <w:t>27</w:t>
      </w:r>
      <w:r w:rsidR="002802B0" w:rsidRPr="00686781">
        <w:rPr>
          <w:rStyle w:val="Heading2Char"/>
          <w:rFonts w:ascii="Times New Roman" w:hAnsi="Times New Roman" w:cs="Times New Roman"/>
          <w:b w:val="0"/>
          <w:bCs w:val="0"/>
          <w:i w:val="0"/>
          <w:sz w:val="24"/>
          <w:szCs w:val="24"/>
        </w:rPr>
        <w:t>.</w:t>
      </w:r>
      <w:r w:rsidR="002802B0" w:rsidRPr="00686781">
        <w:rPr>
          <w:rStyle w:val="Heading2Char"/>
          <w:rFonts w:ascii="Times New Roman" w:hAnsi="Times New Roman" w:cs="Times New Roman"/>
          <w:b w:val="0"/>
          <w:bCs w:val="0"/>
          <w:i w:val="0"/>
          <w:sz w:val="24"/>
          <w:szCs w:val="24"/>
        </w:rPr>
        <w:tab/>
      </w:r>
      <w:r w:rsidR="00A71FC1" w:rsidRPr="00686781">
        <w:rPr>
          <w:rStyle w:val="Heading2Char"/>
          <w:rFonts w:ascii="Times New Roman" w:hAnsi="Times New Roman" w:cs="Times New Roman"/>
          <w:b w:val="0"/>
          <w:bCs w:val="0"/>
          <w:i w:val="0"/>
          <w:sz w:val="24"/>
          <w:szCs w:val="24"/>
          <w:u w:val="single"/>
        </w:rPr>
        <w:t>Attorney</w:t>
      </w:r>
      <w:r w:rsidR="00976852" w:rsidRPr="00686781">
        <w:rPr>
          <w:rStyle w:val="Heading2Char"/>
          <w:rFonts w:ascii="Times New Roman" w:hAnsi="Times New Roman" w:cs="Times New Roman"/>
          <w:b w:val="0"/>
          <w:bCs w:val="0"/>
          <w:i w:val="0"/>
          <w:sz w:val="24"/>
          <w:szCs w:val="24"/>
          <w:u w:val="single"/>
        </w:rPr>
        <w:t>s</w:t>
      </w:r>
      <w:r w:rsidR="00A71FC1" w:rsidRPr="00686781">
        <w:rPr>
          <w:rStyle w:val="Heading2Char"/>
          <w:rFonts w:ascii="Times New Roman" w:hAnsi="Times New Roman" w:cs="Times New Roman"/>
          <w:b w:val="0"/>
          <w:bCs w:val="0"/>
          <w:i w:val="0"/>
          <w:sz w:val="24"/>
          <w:szCs w:val="24"/>
          <w:u w:val="single"/>
        </w:rPr>
        <w:t>’</w:t>
      </w:r>
      <w:r w:rsidR="00976852" w:rsidRPr="00686781">
        <w:rPr>
          <w:rStyle w:val="Heading2Char"/>
          <w:rFonts w:ascii="Times New Roman" w:hAnsi="Times New Roman" w:cs="Times New Roman"/>
          <w:b w:val="0"/>
          <w:bCs w:val="0"/>
          <w:i w:val="0"/>
          <w:sz w:val="24"/>
          <w:szCs w:val="24"/>
          <w:u w:val="single"/>
        </w:rPr>
        <w:t xml:space="preserve"> Fees</w:t>
      </w:r>
      <w:bookmarkEnd w:id="31"/>
      <w:r w:rsidR="00976852" w:rsidRPr="00686781">
        <w:rPr>
          <w:rFonts w:cs="Times New Roman"/>
          <w:i/>
          <w:u w:val="single"/>
        </w:rPr>
        <w:t>.</w:t>
      </w:r>
      <w:r w:rsidR="00976852" w:rsidRPr="00686781">
        <w:t xml:space="preserve">  In case suit shall be brought to interpret or to enforce this Agreement, or because of the breach of any other covenant or provision herein contained, the prevailing party in such action shall be entitled to recover their reasonable attorneys’ fees in addition to such costs as may be allowed by the Court.  City’s attorneys’ fees, if awarded, shall be calculated at the market rate.</w:t>
      </w:r>
    </w:p>
    <w:p w14:paraId="354547D7" w14:textId="77777777" w:rsidR="00976852" w:rsidRPr="00686781" w:rsidRDefault="00976852"/>
    <w:p w14:paraId="3DE1C558" w14:textId="77777777" w:rsidR="00976852" w:rsidRPr="00686781" w:rsidRDefault="00BB7072">
      <w:bookmarkStart w:id="32" w:name="_Toc198279869"/>
      <w:r w:rsidRPr="00686781">
        <w:rPr>
          <w:rStyle w:val="Heading2Char"/>
          <w:rFonts w:ascii="Times New Roman" w:hAnsi="Times New Roman" w:cs="Times New Roman"/>
          <w:b w:val="0"/>
          <w:bCs w:val="0"/>
          <w:i w:val="0"/>
          <w:sz w:val="24"/>
          <w:szCs w:val="24"/>
        </w:rPr>
        <w:t>28</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Non-Exclusive Agreement.</w:t>
      </w:r>
      <w:bookmarkEnd w:id="32"/>
      <w:r w:rsidR="00976852" w:rsidRPr="00686781">
        <w:t xml:space="preserve">  This Agreement is non-exclusive and both City and Consultant expressly reserves the right to contract with other entities for the same or similar services.</w:t>
      </w:r>
    </w:p>
    <w:p w14:paraId="195C8A54" w14:textId="77777777" w:rsidR="00976852" w:rsidRPr="00686781" w:rsidRDefault="00976852"/>
    <w:p w14:paraId="0E336553" w14:textId="77777777" w:rsidR="00976852" w:rsidRPr="00686781" w:rsidRDefault="00BB7072">
      <w:bookmarkStart w:id="33" w:name="_Toc198279870"/>
      <w:r w:rsidRPr="00686781">
        <w:rPr>
          <w:rStyle w:val="Heading2Char"/>
          <w:rFonts w:ascii="Times New Roman" w:hAnsi="Times New Roman" w:cs="Times New Roman"/>
          <w:b w:val="0"/>
          <w:bCs w:val="0"/>
          <w:i w:val="0"/>
          <w:sz w:val="24"/>
          <w:szCs w:val="24"/>
        </w:rPr>
        <w:t>29</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Rights and Obligations Under Agreement.</w:t>
      </w:r>
      <w:bookmarkEnd w:id="33"/>
      <w:r w:rsidR="00976852" w:rsidRPr="00686781">
        <w:t xml:space="preserve">  By entering into this Agreement, the parties do not intend to create any obligations express or implied other than those set out herein; further, this Agreement shall not create any rights in any party not a signatory hereto.</w:t>
      </w:r>
    </w:p>
    <w:p w14:paraId="64C2EC74" w14:textId="77777777" w:rsidR="00976852" w:rsidRPr="00686781" w:rsidRDefault="00976852"/>
    <w:p w14:paraId="24F60D09" w14:textId="77777777" w:rsidR="00976852" w:rsidRPr="00686781" w:rsidRDefault="00BB7072">
      <w:bookmarkStart w:id="34" w:name="_Toc198279871"/>
      <w:r w:rsidRPr="00686781">
        <w:rPr>
          <w:rStyle w:val="Heading2Char"/>
          <w:rFonts w:ascii="Times New Roman" w:hAnsi="Times New Roman" w:cs="Times New Roman"/>
          <w:b w:val="0"/>
          <w:bCs w:val="0"/>
          <w:i w:val="0"/>
          <w:sz w:val="24"/>
          <w:szCs w:val="24"/>
        </w:rPr>
        <w:t>30</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Licenses.</w:t>
      </w:r>
      <w:bookmarkEnd w:id="34"/>
      <w:r w:rsidR="00976852" w:rsidRPr="00686781">
        <w:t xml:space="preserve">  If a license of any kind, which term is intended to include evidence of registration, is required of Consultant, its representatives, agents or subcontractors by federal, state or local law, Consultant warrants that such license has been obtained, is valid and in good standing, and that any applicable bond posted in accordance with applicable laws and regulations.</w:t>
      </w:r>
    </w:p>
    <w:p w14:paraId="0E5EE585" w14:textId="77777777" w:rsidR="00976852" w:rsidRPr="00686781" w:rsidRDefault="00976852"/>
    <w:p w14:paraId="6997CB39" w14:textId="77777777" w:rsidR="00976852" w:rsidRPr="00686781" w:rsidRDefault="00BB7072">
      <w:bookmarkStart w:id="35" w:name="_Toc198279872"/>
      <w:r w:rsidRPr="00686781">
        <w:rPr>
          <w:rStyle w:val="Heading2Char"/>
          <w:rFonts w:ascii="Times New Roman" w:hAnsi="Times New Roman" w:cs="Times New Roman"/>
          <w:b w:val="0"/>
          <w:bCs w:val="0"/>
          <w:i w:val="0"/>
          <w:sz w:val="24"/>
          <w:szCs w:val="24"/>
        </w:rPr>
        <w:t>31</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Counterparts.</w:t>
      </w:r>
      <w:bookmarkEnd w:id="35"/>
      <w:r w:rsidR="00976852" w:rsidRPr="00686781">
        <w:t xml:space="preserve">  This Agreement may be executed in one or more counterparts, each of which shall be deemed an original, but all of which together shall constitute a single agreement.</w:t>
      </w:r>
    </w:p>
    <w:p w14:paraId="7F5C347A" w14:textId="77777777" w:rsidR="00976852" w:rsidRPr="00686781" w:rsidRDefault="00976852"/>
    <w:p w14:paraId="0F56264F" w14:textId="77777777" w:rsidR="00976852" w:rsidRPr="00686781" w:rsidRDefault="00BB7072">
      <w:bookmarkStart w:id="36" w:name="_Toc198279873"/>
      <w:r w:rsidRPr="00686781">
        <w:rPr>
          <w:rStyle w:val="Heading2Char"/>
          <w:rFonts w:ascii="Times New Roman" w:hAnsi="Times New Roman" w:cs="Times New Roman"/>
          <w:b w:val="0"/>
          <w:bCs w:val="0"/>
          <w:i w:val="0"/>
          <w:sz w:val="24"/>
          <w:szCs w:val="24"/>
        </w:rPr>
        <w:t>32</w:t>
      </w:r>
      <w:r w:rsidR="005453CA"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Legal Representation.</w:t>
      </w:r>
      <w:bookmarkEnd w:id="36"/>
      <w:r w:rsidR="00976852" w:rsidRPr="00686781">
        <w:t xml:space="preserve">  Each party affirms that it has been represented by legal counsel of its own choosing regarding the preparation and the negotiation of this Agreement and the matters and claims set forth herein, and that each of them has read this Agreement and is fully aware of </w:t>
      </w:r>
      <w:r w:rsidR="00976852" w:rsidRPr="00686781">
        <w:lastRenderedPageBreak/>
        <w:t>its contents and its legal effect.  Neither party is relying on any statement of the other party outside the terms set forth in this Agreement as an inducement to enter into this Agreement.</w:t>
      </w:r>
    </w:p>
    <w:p w14:paraId="77084D15" w14:textId="77777777" w:rsidR="00976852" w:rsidRPr="00686781" w:rsidRDefault="00976852"/>
    <w:p w14:paraId="14821B2A" w14:textId="77777777" w:rsidR="00976852" w:rsidRPr="00686781" w:rsidRDefault="00BB7072">
      <w:bookmarkStart w:id="37" w:name="_Toc198279874"/>
      <w:r w:rsidRPr="00686781">
        <w:rPr>
          <w:rStyle w:val="Heading2Char"/>
          <w:rFonts w:ascii="Times New Roman" w:hAnsi="Times New Roman" w:cs="Times New Roman"/>
          <w:b w:val="0"/>
          <w:bCs w:val="0"/>
          <w:i w:val="0"/>
          <w:sz w:val="24"/>
          <w:szCs w:val="24"/>
        </w:rPr>
        <w:t>33</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Joint Representation.</w:t>
      </w:r>
      <w:bookmarkEnd w:id="37"/>
      <w:r w:rsidR="00976852" w:rsidRPr="00686781">
        <w:t xml:space="preserve">  The language of all parts of this Agreement shall in all cases be construed as a whole, according to its fair meaning, and not strictly for or against any party.  No presumptions or rules of interpretation based upon the identity of the party preparing or drafting the Agreement, or any part thereof, shall be applicable or invoked.</w:t>
      </w:r>
    </w:p>
    <w:p w14:paraId="5E58C989" w14:textId="77777777" w:rsidR="00976852" w:rsidRPr="00686781" w:rsidRDefault="00976852"/>
    <w:p w14:paraId="0F387E37" w14:textId="77777777" w:rsidR="00976852" w:rsidRPr="00686781" w:rsidRDefault="00BB7072">
      <w:bookmarkStart w:id="38" w:name="_Toc198279875"/>
      <w:r w:rsidRPr="00686781">
        <w:rPr>
          <w:rStyle w:val="Heading2Char"/>
          <w:rFonts w:ascii="Times New Roman" w:hAnsi="Times New Roman" w:cs="Times New Roman"/>
          <w:b w:val="0"/>
          <w:bCs w:val="0"/>
          <w:i w:val="0"/>
          <w:sz w:val="24"/>
          <w:szCs w:val="24"/>
        </w:rPr>
        <w:t>34</w:t>
      </w:r>
      <w:r w:rsidR="005453CA"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Warranty of Authority</w:t>
      </w:r>
      <w:r w:rsidR="00976852" w:rsidRPr="00686781">
        <w:rPr>
          <w:rStyle w:val="Heading2Char"/>
          <w:rFonts w:ascii="Times New Roman" w:hAnsi="Times New Roman" w:cs="Times New Roman"/>
          <w:b w:val="0"/>
          <w:bCs w:val="0"/>
          <w:sz w:val="24"/>
          <w:szCs w:val="24"/>
          <w:u w:val="single"/>
        </w:rPr>
        <w:t>.</w:t>
      </w:r>
      <w:bookmarkEnd w:id="38"/>
      <w:r w:rsidR="00976852" w:rsidRPr="00686781">
        <w:t xml:space="preserve">  Each party represents and warrants that it has the right, power, and authority to enter into this Agreement.  Each party further represents and warrants that it has given any and all notices, and obtained any and all consents, powers, and authorities, necessary to permit it, and the persons entering into this Agreement for it, to enter into this Agreement.</w:t>
      </w:r>
    </w:p>
    <w:p w14:paraId="054EB79C" w14:textId="77777777" w:rsidR="00976852" w:rsidRPr="00686781" w:rsidRDefault="00976852"/>
    <w:p w14:paraId="37E694EB" w14:textId="77777777" w:rsidR="00976852" w:rsidRPr="00686781" w:rsidRDefault="00BB7072">
      <w:bookmarkStart w:id="39" w:name="_Toc198279876"/>
      <w:r w:rsidRPr="00686781">
        <w:rPr>
          <w:rStyle w:val="Heading2Char"/>
          <w:rFonts w:ascii="Times New Roman" w:hAnsi="Times New Roman" w:cs="Times New Roman"/>
          <w:b w:val="0"/>
          <w:bCs w:val="0"/>
          <w:i w:val="0"/>
          <w:sz w:val="24"/>
          <w:szCs w:val="24"/>
        </w:rPr>
        <w:t>35</w:t>
      </w:r>
      <w:r w:rsidR="00976852" w:rsidRPr="00686781">
        <w:rPr>
          <w:rStyle w:val="Heading2Char"/>
          <w:rFonts w:ascii="Times New Roman" w:hAnsi="Times New Roman" w:cs="Times New Roman"/>
          <w:b w:val="0"/>
          <w:bCs w:val="0"/>
          <w:i w:val="0"/>
          <w:sz w:val="24"/>
          <w:szCs w:val="24"/>
        </w:rPr>
        <w:t>.</w:t>
      </w:r>
      <w:r w:rsidR="00976852" w:rsidRPr="00686781">
        <w:rPr>
          <w:rStyle w:val="Heading2Char"/>
          <w:rFonts w:ascii="Times New Roman" w:hAnsi="Times New Roman" w:cs="Times New Roman"/>
          <w:b w:val="0"/>
          <w:bCs w:val="0"/>
          <w:i w:val="0"/>
          <w:sz w:val="24"/>
          <w:szCs w:val="24"/>
        </w:rPr>
        <w:tab/>
      </w:r>
      <w:r w:rsidR="00976852" w:rsidRPr="00686781">
        <w:rPr>
          <w:rStyle w:val="Heading2Char"/>
          <w:rFonts w:ascii="Times New Roman" w:hAnsi="Times New Roman" w:cs="Times New Roman"/>
          <w:b w:val="0"/>
          <w:bCs w:val="0"/>
          <w:i w:val="0"/>
          <w:sz w:val="24"/>
          <w:szCs w:val="24"/>
          <w:u w:val="single"/>
        </w:rPr>
        <w:t>No Waiver of Rights.</w:t>
      </w:r>
      <w:bookmarkEnd w:id="39"/>
      <w:r w:rsidR="00976852" w:rsidRPr="00686781">
        <w:t xml:space="preserve"> Waiver of a breach or default under this Agreement shall not constitute a continuing waiver or a waiver of a subsequent breach of the same or any other provision of this Agreement.  The failure to provide notice of any breach of this Agreement or failure to comply with any of the terms of this Agreement shall not constitute a waiver thereof.  Failure on the part of either party to enforce any provision of this Agreement shall not be construed as a waiver of the right to compel enforcement of such provision or any other provision.  A waiver by the City of any one or more of the conditions of performance under this Agreement shall not be construed as waiver(s) of any other condition of performance under this Agreement.</w:t>
      </w:r>
    </w:p>
    <w:p w14:paraId="23EBCC85" w14:textId="77777777" w:rsidR="00686781" w:rsidRPr="00686781" w:rsidRDefault="00686781"/>
    <w:p w14:paraId="2811D94B" w14:textId="77777777" w:rsidR="00976852" w:rsidRDefault="00976852">
      <w:r w:rsidRPr="00686781">
        <w:t>IN WITNESS WHEREOF, the parties hereto have made and executed this Agreement on the date first written above.</w:t>
      </w:r>
    </w:p>
    <w:p w14:paraId="4FC9D6F4" w14:textId="77777777" w:rsidR="00686781" w:rsidRDefault="00686781"/>
    <w:p w14:paraId="278482FB" w14:textId="77777777" w:rsidR="00686781" w:rsidRDefault="00686781"/>
    <w:p w14:paraId="21A1AEDA" w14:textId="77777777" w:rsidR="00686781" w:rsidRPr="00686781" w:rsidRDefault="00686781"/>
    <w:p w14:paraId="52BDA89A" w14:textId="77777777" w:rsidR="00976852" w:rsidRPr="00686781" w:rsidRDefault="00976852">
      <w:pPr>
        <w:pStyle w:val="Heading5"/>
        <w:rPr>
          <w:b w:val="0"/>
          <w:bCs w:val="0"/>
        </w:rPr>
      </w:pPr>
      <w:r w:rsidRPr="00686781">
        <w:rPr>
          <w:b w:val="0"/>
          <w:bCs w:val="0"/>
        </w:rPr>
        <w:t>CITY OF SALINAS</w:t>
      </w:r>
    </w:p>
    <w:p w14:paraId="50F9F9C1" w14:textId="77777777" w:rsidR="00976852" w:rsidRPr="00686781" w:rsidRDefault="00976852"/>
    <w:p w14:paraId="20EF4AD7" w14:textId="77777777" w:rsidR="00976852" w:rsidRPr="00686781" w:rsidRDefault="00976852"/>
    <w:p w14:paraId="1716D8E6" w14:textId="77777777" w:rsidR="00976852" w:rsidRPr="00686781" w:rsidRDefault="00976852">
      <w:r w:rsidRPr="00686781">
        <w:t>__________________________________</w:t>
      </w:r>
      <w:r w:rsidRPr="00686781">
        <w:tab/>
      </w:r>
      <w:r w:rsidRPr="00686781">
        <w:tab/>
      </w:r>
      <w:r w:rsidRPr="00686781">
        <w:tab/>
      </w:r>
    </w:p>
    <w:p w14:paraId="628BAB45" w14:textId="77777777" w:rsidR="009503C5" w:rsidRPr="00686781" w:rsidRDefault="00E5266D">
      <w:r w:rsidRPr="00686781">
        <w:t xml:space="preserve">René Mendez, </w:t>
      </w:r>
      <w:r w:rsidR="009503C5" w:rsidRPr="00686781">
        <w:t>City Manager</w:t>
      </w:r>
    </w:p>
    <w:p w14:paraId="23366D5B" w14:textId="77777777" w:rsidR="00976852" w:rsidRPr="00686781" w:rsidRDefault="00976852">
      <w:pPr>
        <w:pStyle w:val="Heading5"/>
        <w:rPr>
          <w:b w:val="0"/>
          <w:bCs w:val="0"/>
        </w:rPr>
      </w:pPr>
    </w:p>
    <w:p w14:paraId="7A0DF620" w14:textId="77777777" w:rsidR="00976852" w:rsidRPr="00686781" w:rsidRDefault="00976852" w:rsidP="00F419C9">
      <w:pPr>
        <w:pStyle w:val="Heading5"/>
        <w:ind w:left="720"/>
        <w:rPr>
          <w:b w:val="0"/>
          <w:bCs w:val="0"/>
        </w:rPr>
      </w:pPr>
      <w:r w:rsidRPr="00686781">
        <w:rPr>
          <w:b w:val="0"/>
          <w:bCs w:val="0"/>
        </w:rPr>
        <w:t>APPROVED AS TO FORM:</w:t>
      </w:r>
    </w:p>
    <w:p w14:paraId="04A82111" w14:textId="77777777" w:rsidR="00976852" w:rsidRPr="00686781" w:rsidRDefault="00976852" w:rsidP="00F419C9">
      <w:pPr>
        <w:ind w:left="720"/>
      </w:pPr>
    </w:p>
    <w:p w14:paraId="41092AF8" w14:textId="77777777" w:rsidR="00976852" w:rsidRPr="00686781" w:rsidRDefault="00976852" w:rsidP="00F419C9">
      <w:pPr>
        <w:ind w:left="720"/>
      </w:pPr>
    </w:p>
    <w:p w14:paraId="17C242DD" w14:textId="77777777" w:rsidR="008F141B" w:rsidRPr="00686781" w:rsidRDefault="00976852" w:rsidP="00F419C9">
      <w:pPr>
        <w:ind w:left="720"/>
      </w:pPr>
      <w:r w:rsidRPr="00686781">
        <w:t>_________________________________</w:t>
      </w:r>
      <w:r w:rsidRPr="00686781">
        <w:tab/>
      </w:r>
      <w:r w:rsidRPr="00686781">
        <w:tab/>
      </w:r>
      <w:r w:rsidRPr="00686781">
        <w:tab/>
      </w:r>
    </w:p>
    <w:p w14:paraId="128BD8CD" w14:textId="77777777" w:rsidR="000B2D6E" w:rsidRPr="00686781" w:rsidRDefault="003302D5" w:rsidP="00F419C9">
      <w:pPr>
        <w:ind w:left="720"/>
      </w:pPr>
      <w:r w:rsidRPr="00686781">
        <w:rPr>
          <w:rFonts w:cs="Times New Roman"/>
        </w:rPr>
        <w:t xml:space="preserve">□ </w:t>
      </w:r>
      <w:r w:rsidR="0001372C" w:rsidRPr="00686781">
        <w:t>Christopher A. Callihan</w:t>
      </w:r>
      <w:r w:rsidR="000B2D6E" w:rsidRPr="00686781">
        <w:t>, C</w:t>
      </w:r>
      <w:r w:rsidR="0079464C" w:rsidRPr="00686781">
        <w:t>ity Attorney</w:t>
      </w:r>
      <w:r w:rsidR="000B2D6E" w:rsidRPr="00686781">
        <w:t xml:space="preserve"> or </w:t>
      </w:r>
    </w:p>
    <w:p w14:paraId="1A08F303" w14:textId="77777777" w:rsidR="00976852" w:rsidRPr="00686781" w:rsidRDefault="003302D5" w:rsidP="00F419C9">
      <w:pPr>
        <w:ind w:left="720"/>
      </w:pPr>
      <w:r w:rsidRPr="00686781">
        <w:rPr>
          <w:rFonts w:cs="Times New Roman"/>
        </w:rPr>
        <w:t xml:space="preserve">□ </w:t>
      </w:r>
      <w:r w:rsidR="000B2D6E" w:rsidRPr="00686781">
        <w:t xml:space="preserve">Rhonda Combs, Assistant City Attorney </w:t>
      </w:r>
      <w:r w:rsidR="00976852" w:rsidRPr="00686781">
        <w:tab/>
      </w:r>
      <w:r w:rsidR="00976852" w:rsidRPr="00686781">
        <w:tab/>
      </w:r>
    </w:p>
    <w:p w14:paraId="645F78F4" w14:textId="77777777" w:rsidR="00976852" w:rsidRPr="00686781" w:rsidRDefault="00976852"/>
    <w:p w14:paraId="3DB011B1" w14:textId="77777777" w:rsidR="00976852" w:rsidRPr="00686781" w:rsidRDefault="00976852">
      <w:pPr>
        <w:pStyle w:val="Heading5"/>
        <w:rPr>
          <w:b w:val="0"/>
          <w:bCs w:val="0"/>
        </w:rPr>
      </w:pPr>
      <w:r w:rsidRPr="00686781">
        <w:rPr>
          <w:b w:val="0"/>
          <w:bCs w:val="0"/>
        </w:rPr>
        <w:t xml:space="preserve">CONSULTANT </w:t>
      </w:r>
    </w:p>
    <w:p w14:paraId="26A3801B" w14:textId="77777777" w:rsidR="00976852" w:rsidRPr="00686781" w:rsidRDefault="00976852"/>
    <w:p w14:paraId="69764640" w14:textId="77777777" w:rsidR="00976852" w:rsidRPr="00686781" w:rsidRDefault="00976852">
      <w:r w:rsidRPr="00686781">
        <w:t>___________________________________</w:t>
      </w:r>
      <w:r w:rsidRPr="00686781">
        <w:tab/>
      </w:r>
      <w:r w:rsidR="008F141B" w:rsidRPr="00686781">
        <w:tab/>
      </w:r>
      <w:r w:rsidR="008F141B" w:rsidRPr="00686781">
        <w:tab/>
      </w:r>
    </w:p>
    <w:p w14:paraId="7971F929" w14:textId="630635A9" w:rsidR="00976852" w:rsidRPr="00686781" w:rsidRDefault="008F141B">
      <w:r w:rsidRPr="00686781">
        <w:t>By</w:t>
      </w:r>
      <w:r w:rsidR="00686781" w:rsidRPr="00686781">
        <w:t xml:space="preserve">: </w:t>
      </w:r>
      <w:r w:rsidR="0025418F">
        <w:t>Kari Wagner</w:t>
      </w:r>
      <w:r w:rsidR="00A71FC1" w:rsidRPr="00686781">
        <w:t xml:space="preserve"> </w:t>
      </w:r>
      <w:r w:rsidRPr="00686781">
        <w:tab/>
      </w:r>
      <w:r w:rsidRPr="00686781">
        <w:tab/>
      </w:r>
      <w:r w:rsidRPr="00686781">
        <w:tab/>
      </w:r>
      <w:r w:rsidRPr="00686781">
        <w:tab/>
      </w:r>
    </w:p>
    <w:p w14:paraId="1B68555B" w14:textId="33A47ED1" w:rsidR="002946F6" w:rsidRPr="00686781" w:rsidRDefault="00005808">
      <w:r w:rsidRPr="00686781">
        <w:t>Its</w:t>
      </w:r>
      <w:r w:rsidR="00686781" w:rsidRPr="00686781">
        <w:t xml:space="preserve">: </w:t>
      </w:r>
      <w:r w:rsidR="0025418F">
        <w:t>Principal</w:t>
      </w:r>
    </w:p>
    <w:p w14:paraId="0C9F49AC" w14:textId="77777777" w:rsidR="002946F6" w:rsidRDefault="002946F6" w:rsidP="003302D5">
      <w:pPr>
        <w:pStyle w:val="Heading2"/>
      </w:pPr>
      <w:bookmarkStart w:id="40" w:name="_Toc198279877"/>
      <w:r>
        <w:lastRenderedPageBreak/>
        <w:t>Exhibit A</w:t>
      </w:r>
      <w:bookmarkStart w:id="41" w:name="_Toc518288938"/>
      <w:r w:rsidR="003302D5">
        <w:t xml:space="preserve">- </w:t>
      </w:r>
      <w:r w:rsidRPr="00AE0B05">
        <w:t>Insurance Requirements for</w:t>
      </w:r>
      <w:bookmarkEnd w:id="41"/>
      <w:r w:rsidRPr="00AE0B05">
        <w:t xml:space="preserve"> Environmental Contractors and/or Consultants</w:t>
      </w:r>
      <w:bookmarkEnd w:id="40"/>
    </w:p>
    <w:p w14:paraId="55D9F525" w14:textId="77777777" w:rsidR="001E742B" w:rsidRPr="001E742B" w:rsidRDefault="001E742B" w:rsidP="001E742B"/>
    <w:p w14:paraId="259E65FC" w14:textId="1EA0CA46" w:rsidR="002946F6" w:rsidRDefault="001E742B" w:rsidP="002946F6">
      <w:pPr>
        <w:pStyle w:val="BodyText"/>
      </w:pPr>
      <w:r>
        <w:tab/>
      </w:r>
      <w:r w:rsidR="002946F6">
        <w:t>Consultant</w:t>
      </w:r>
      <w:r w:rsidR="002946F6" w:rsidRPr="00AD38F0">
        <w:t xml:space="preserve"> shall procure and maintain for the duration of the </w:t>
      </w:r>
      <w:r w:rsidR="00350C34">
        <w:t>Agreement</w:t>
      </w:r>
      <w:r w:rsidR="002946F6" w:rsidRPr="00AD38F0">
        <w:t xml:space="preserve"> insurance against claims for injuries to persons or damage to property which may arise from or in connection with the performance of the work hereunder and the results of that work by the </w:t>
      </w:r>
      <w:r w:rsidR="002946F6">
        <w:t>Consultant</w:t>
      </w:r>
      <w:r w:rsidR="002946F6" w:rsidRPr="00AD38F0">
        <w:t>, his agents, representatives, employees</w:t>
      </w:r>
      <w:r w:rsidR="002946F6">
        <w:t>,</w:t>
      </w:r>
      <w:r w:rsidR="002946F6" w:rsidRPr="00AD38F0">
        <w:t xml:space="preserve"> or subcontractors. With respect to General Liability, Errors &amp; Omissions, coverage should be maintained for a m</w:t>
      </w:r>
      <w:r w:rsidR="00406B92">
        <w:t>inimum of five (5) years after C</w:t>
      </w:r>
      <w:r w:rsidR="002946F6" w:rsidRPr="00AD38F0">
        <w:t>ontract completion</w:t>
      </w:r>
      <w:commentRangeStart w:id="42"/>
      <w:commentRangeStart w:id="43"/>
      <w:r w:rsidR="00FC325D">
        <w:t>, if commercially available</w:t>
      </w:r>
      <w:commentRangeEnd w:id="42"/>
      <w:r w:rsidR="00FC325D">
        <w:rPr>
          <w:rStyle w:val="CommentReference"/>
        </w:rPr>
        <w:commentReference w:id="42"/>
      </w:r>
      <w:commentRangeEnd w:id="43"/>
      <w:r w:rsidR="00DB7AB3">
        <w:rPr>
          <w:rStyle w:val="CommentReference"/>
        </w:rPr>
        <w:commentReference w:id="43"/>
      </w:r>
      <w:r w:rsidR="002946F6" w:rsidRPr="00AD38F0">
        <w:t>.</w:t>
      </w:r>
    </w:p>
    <w:p w14:paraId="48BB2A58" w14:textId="77777777" w:rsidR="002946F6" w:rsidRPr="00003B34" w:rsidRDefault="002946F6" w:rsidP="001E742B">
      <w:pPr>
        <w:jc w:val="center"/>
        <w:rPr>
          <w:b/>
          <w:caps/>
        </w:rPr>
      </w:pPr>
      <w:r w:rsidRPr="00003B34">
        <w:rPr>
          <w:b/>
          <w:caps/>
        </w:rPr>
        <w:t>Minimum Scope and limit of Insurance</w:t>
      </w:r>
    </w:p>
    <w:p w14:paraId="4F545BD8" w14:textId="77777777" w:rsidR="002946F6" w:rsidRPr="00C8793B" w:rsidRDefault="002946F6" w:rsidP="002946F6">
      <w:pPr>
        <w:pStyle w:val="BodyText"/>
      </w:pPr>
      <w:r w:rsidRPr="00AD38F0">
        <w:t>Coverage shall be at least as broad as:</w:t>
      </w:r>
    </w:p>
    <w:p w14:paraId="72543A31" w14:textId="77777777" w:rsidR="002946F6" w:rsidRPr="008A5F15" w:rsidRDefault="002946F6" w:rsidP="002946F6">
      <w:pPr>
        <w:pStyle w:val="ListNumber"/>
        <w:autoSpaceDE w:val="0"/>
        <w:autoSpaceDN w:val="0"/>
        <w:adjustRightInd w:val="0"/>
        <w:ind w:left="360" w:hanging="360"/>
        <w:rPr>
          <w:b/>
          <w:szCs w:val="24"/>
        </w:rPr>
      </w:pPr>
      <w:r w:rsidRPr="00350C34">
        <w:rPr>
          <w:b/>
          <w:szCs w:val="24"/>
        </w:rPr>
        <w:t>Commercial General Liability (</w:t>
      </w:r>
      <w:r w:rsidR="00350C34" w:rsidRPr="00350C34">
        <w:rPr>
          <w:b/>
          <w:szCs w:val="24"/>
        </w:rPr>
        <w:t>“</w:t>
      </w:r>
      <w:r w:rsidRPr="00350C34">
        <w:rPr>
          <w:b/>
          <w:szCs w:val="24"/>
        </w:rPr>
        <w:t>CGL</w:t>
      </w:r>
      <w:r w:rsidR="00350C34" w:rsidRPr="00350C34">
        <w:rPr>
          <w:b/>
          <w:szCs w:val="24"/>
        </w:rPr>
        <w:t>”</w:t>
      </w:r>
      <w:r w:rsidRPr="00350C34">
        <w:rPr>
          <w:b/>
          <w:szCs w:val="24"/>
        </w:rPr>
        <w:t>):</w:t>
      </w:r>
      <w:r w:rsidRPr="008A5F15">
        <w:rPr>
          <w:szCs w:val="24"/>
        </w:rPr>
        <w:t xml:space="preserve">  Insurance Services Office </w:t>
      </w:r>
      <w:r w:rsidR="00350C34">
        <w:rPr>
          <w:szCs w:val="24"/>
        </w:rPr>
        <w:t xml:space="preserve">(“ISO”) </w:t>
      </w:r>
      <w:r w:rsidRPr="008A5F15">
        <w:rPr>
          <w:szCs w:val="24"/>
        </w:rPr>
        <w:t xml:space="preserve">Form CG 00 01 covering CGL on an “occurrence” basis, including </w:t>
      </w:r>
      <w:r>
        <w:rPr>
          <w:szCs w:val="24"/>
        </w:rPr>
        <w:t xml:space="preserve">products and completed operations, </w:t>
      </w:r>
      <w:r w:rsidRPr="008A5F15">
        <w:rPr>
          <w:szCs w:val="24"/>
        </w:rPr>
        <w:t xml:space="preserve">property damage, bodily injury and personal </w:t>
      </w:r>
      <w:r>
        <w:rPr>
          <w:szCs w:val="24"/>
        </w:rPr>
        <w:t xml:space="preserve">&amp; advertising </w:t>
      </w:r>
      <w:r w:rsidRPr="008A5F15">
        <w:rPr>
          <w:szCs w:val="24"/>
        </w:rPr>
        <w:t xml:space="preserve">injury with limits no less than </w:t>
      </w:r>
      <w:r w:rsidRPr="008A5F15">
        <w:rPr>
          <w:b/>
          <w:szCs w:val="24"/>
        </w:rPr>
        <w:t>$</w:t>
      </w:r>
      <w:r>
        <w:rPr>
          <w:b/>
          <w:szCs w:val="24"/>
        </w:rPr>
        <w:t>1</w:t>
      </w:r>
      <w:r w:rsidRPr="008A5F15">
        <w:rPr>
          <w:b/>
          <w:szCs w:val="24"/>
        </w:rPr>
        <w:t xml:space="preserve">,000,000 </w:t>
      </w:r>
      <w:r w:rsidRPr="008A5F15">
        <w:rPr>
          <w:szCs w:val="24"/>
        </w:rPr>
        <w:t xml:space="preserve">per occurrence. If a general aggregate limit applies, either the general aggregate limit shall apply separately </w:t>
      </w:r>
      <w:r>
        <w:rPr>
          <w:szCs w:val="24"/>
        </w:rPr>
        <w:t xml:space="preserve">to this project/location </w:t>
      </w:r>
      <w:r w:rsidRPr="00D5430F">
        <w:rPr>
          <w:bCs/>
          <w:color w:val="000000" w:themeColor="text1"/>
          <w:szCs w:val="24"/>
        </w:rPr>
        <w:t>(ISO CG 25 03 or 25 04)</w:t>
      </w:r>
      <w:r w:rsidRPr="00D5430F">
        <w:rPr>
          <w:color w:val="000000" w:themeColor="text1"/>
          <w:szCs w:val="24"/>
        </w:rPr>
        <w:t xml:space="preserve"> </w:t>
      </w:r>
      <w:r w:rsidRPr="008A5F15">
        <w:rPr>
          <w:szCs w:val="24"/>
        </w:rPr>
        <w:t xml:space="preserve">or the general aggregate limit shall be twice the required occurrence limit.  </w:t>
      </w:r>
    </w:p>
    <w:p w14:paraId="24496A01" w14:textId="77777777" w:rsidR="002946F6" w:rsidRPr="00C8793B" w:rsidRDefault="002946F6" w:rsidP="002946F6">
      <w:pPr>
        <w:pStyle w:val="ListNumber"/>
        <w:autoSpaceDE w:val="0"/>
        <w:autoSpaceDN w:val="0"/>
        <w:adjustRightInd w:val="0"/>
        <w:ind w:left="360" w:hanging="360"/>
        <w:rPr>
          <w:szCs w:val="24"/>
        </w:rPr>
      </w:pPr>
      <w:r w:rsidRPr="00AD38F0">
        <w:rPr>
          <w:b/>
          <w:szCs w:val="24"/>
        </w:rPr>
        <w:t xml:space="preserve">Automobile Liability:  </w:t>
      </w:r>
      <w:r w:rsidRPr="00AD38F0">
        <w:rPr>
          <w:szCs w:val="24"/>
        </w:rPr>
        <w:t>I</w:t>
      </w:r>
      <w:r w:rsidR="00350C34">
        <w:rPr>
          <w:szCs w:val="24"/>
        </w:rPr>
        <w:t>SO</w:t>
      </w:r>
      <w:r w:rsidRPr="00AD38F0">
        <w:rPr>
          <w:szCs w:val="24"/>
        </w:rPr>
        <w:t xml:space="preserve"> Form CA 0001 covering any auto (Code 1), or if </w:t>
      </w:r>
      <w:r>
        <w:rPr>
          <w:szCs w:val="24"/>
        </w:rPr>
        <w:t>Consultant</w:t>
      </w:r>
      <w:r w:rsidRPr="00AD38F0">
        <w:rPr>
          <w:szCs w:val="24"/>
        </w:rPr>
        <w:t xml:space="preserve"> has no owned autos, hired (Code 8) and non-owned (Code 9) autos, with limit</w:t>
      </w:r>
      <w:r w:rsidR="00350C34">
        <w:rPr>
          <w:szCs w:val="24"/>
        </w:rPr>
        <w:t>s</w:t>
      </w:r>
      <w:r w:rsidRPr="00AD38F0">
        <w:rPr>
          <w:szCs w:val="24"/>
        </w:rPr>
        <w:t xml:space="preserve"> no less than </w:t>
      </w:r>
      <w:r w:rsidRPr="00AD38F0">
        <w:rPr>
          <w:b/>
          <w:szCs w:val="24"/>
        </w:rPr>
        <w:t xml:space="preserve">$1,000,000 </w:t>
      </w:r>
      <w:r w:rsidRPr="00AD38F0">
        <w:rPr>
          <w:szCs w:val="24"/>
        </w:rPr>
        <w:t>per accident for bodily injury and property damage.</w:t>
      </w:r>
    </w:p>
    <w:p w14:paraId="2F747A1D" w14:textId="77777777" w:rsidR="002946F6" w:rsidRDefault="002946F6" w:rsidP="002946F6">
      <w:pPr>
        <w:pStyle w:val="ListNumber"/>
        <w:autoSpaceDE w:val="0"/>
        <w:autoSpaceDN w:val="0"/>
        <w:adjustRightInd w:val="0"/>
        <w:ind w:left="360" w:hanging="360"/>
        <w:rPr>
          <w:szCs w:val="24"/>
        </w:rPr>
      </w:pPr>
      <w:r w:rsidRPr="003A5165">
        <w:rPr>
          <w:b/>
          <w:szCs w:val="24"/>
        </w:rPr>
        <w:t>Workers’ Compensation</w:t>
      </w:r>
      <w:r w:rsidR="00350C34">
        <w:rPr>
          <w:b/>
          <w:szCs w:val="24"/>
        </w:rPr>
        <w:t>:</w:t>
      </w:r>
      <w:r w:rsidRPr="003A5165">
        <w:rPr>
          <w:szCs w:val="24"/>
        </w:rPr>
        <w:t xml:space="preserve"> </w:t>
      </w:r>
      <w:r w:rsidR="00350C34">
        <w:rPr>
          <w:szCs w:val="24"/>
        </w:rPr>
        <w:t>I</w:t>
      </w:r>
      <w:r w:rsidRPr="003A5165">
        <w:rPr>
          <w:szCs w:val="24"/>
        </w:rPr>
        <w:t>nsurance as required by the State of California, with Statutory Limits, and Employer’s Liability Insurance with limit</w:t>
      </w:r>
      <w:r w:rsidR="00350C34">
        <w:rPr>
          <w:szCs w:val="24"/>
        </w:rPr>
        <w:t>s</w:t>
      </w:r>
      <w:r w:rsidRPr="003A5165">
        <w:rPr>
          <w:szCs w:val="24"/>
        </w:rPr>
        <w:t xml:space="preserve"> of no less than $1,000,000 per accident for bodily injury or disease. </w:t>
      </w:r>
    </w:p>
    <w:p w14:paraId="227D6488" w14:textId="7ABBBA53" w:rsidR="002946F6" w:rsidRPr="003A5165" w:rsidRDefault="002946F6" w:rsidP="002946F6">
      <w:pPr>
        <w:pStyle w:val="ListNumber"/>
        <w:autoSpaceDE w:val="0"/>
        <w:autoSpaceDN w:val="0"/>
        <w:adjustRightInd w:val="0"/>
        <w:ind w:left="360" w:hanging="360"/>
      </w:pPr>
      <w:r w:rsidRPr="6B5A2FE2">
        <w:rPr>
          <w:b/>
          <w:bCs/>
        </w:rPr>
        <w:t>Errors &amp; Omissions</w:t>
      </w:r>
      <w:r w:rsidR="00350C34" w:rsidRPr="6B5A2FE2">
        <w:rPr>
          <w:b/>
          <w:bCs/>
        </w:rPr>
        <w:t>:</w:t>
      </w:r>
      <w:r>
        <w:t xml:space="preserve"> </w:t>
      </w:r>
      <w:r w:rsidR="00350C34">
        <w:t xml:space="preserve">Insurance </w:t>
      </w:r>
      <w:r>
        <w:t>applicable to the work being performed, with a limit no less than $1,000,000 per claim or occurrence and $2,000,000 aggregate per policy period of one year.</w:t>
      </w:r>
    </w:p>
    <w:p w14:paraId="3F867F83" w14:textId="77777777" w:rsidR="002946F6" w:rsidRPr="00B9687F" w:rsidRDefault="002946F6" w:rsidP="002946F6">
      <w:pPr>
        <w:pStyle w:val="ListNumber"/>
        <w:numPr>
          <w:ilvl w:val="0"/>
          <w:numId w:val="0"/>
        </w:numPr>
        <w:rPr>
          <w:szCs w:val="24"/>
        </w:rPr>
      </w:pPr>
      <w:r w:rsidRPr="00B9687F">
        <w:rPr>
          <w:szCs w:val="24"/>
        </w:rPr>
        <w:t xml:space="preserve">If the </w:t>
      </w:r>
      <w:r>
        <w:rPr>
          <w:szCs w:val="24"/>
        </w:rPr>
        <w:t>Consultant</w:t>
      </w:r>
      <w:r w:rsidRPr="00B9687F">
        <w:rPr>
          <w:szCs w:val="24"/>
        </w:rPr>
        <w:t xml:space="preserve"> </w:t>
      </w:r>
      <w:r>
        <w:rPr>
          <w:szCs w:val="24"/>
        </w:rPr>
        <w:t>maint</w:t>
      </w:r>
      <w:r w:rsidRPr="00D5430F">
        <w:rPr>
          <w:color w:val="000000" w:themeColor="text1"/>
          <w:szCs w:val="24"/>
        </w:rPr>
        <w:t>ains</w:t>
      </w:r>
      <w:r w:rsidRPr="00D5430F">
        <w:rPr>
          <w:bCs/>
          <w:color w:val="000000" w:themeColor="text1"/>
          <w:szCs w:val="24"/>
        </w:rPr>
        <w:t xml:space="preserve"> broader coverage and/or </w:t>
      </w:r>
      <w:r w:rsidRPr="00D5430F">
        <w:rPr>
          <w:color w:val="000000" w:themeColor="text1"/>
          <w:szCs w:val="24"/>
        </w:rPr>
        <w:t xml:space="preserve">higher limits than the minimums shown above, the </w:t>
      </w:r>
      <w:r>
        <w:rPr>
          <w:color w:val="000000" w:themeColor="text1"/>
          <w:szCs w:val="24"/>
        </w:rPr>
        <w:t>City of Salinas</w:t>
      </w:r>
      <w:r w:rsidRPr="00D5430F">
        <w:rPr>
          <w:color w:val="000000" w:themeColor="text1"/>
          <w:szCs w:val="24"/>
        </w:rPr>
        <w:t xml:space="preserve"> requires and shall be entitled to</w:t>
      </w:r>
      <w:r w:rsidRPr="00D5430F">
        <w:rPr>
          <w:bCs/>
          <w:color w:val="000000" w:themeColor="text1"/>
          <w:szCs w:val="24"/>
        </w:rPr>
        <w:t xml:space="preserve"> the broader coverage and/or</w:t>
      </w:r>
      <w:r w:rsidRPr="00D5430F">
        <w:rPr>
          <w:color w:val="000000" w:themeColor="text1"/>
          <w:szCs w:val="24"/>
        </w:rPr>
        <w:t xml:space="preserve"> higher </w:t>
      </w:r>
      <w:r>
        <w:rPr>
          <w:szCs w:val="24"/>
        </w:rPr>
        <w:t>limits</w:t>
      </w:r>
      <w:r w:rsidRPr="00B9687F">
        <w:rPr>
          <w:szCs w:val="24"/>
        </w:rPr>
        <w:t xml:space="preserve"> maintained by the </w:t>
      </w:r>
      <w:r>
        <w:rPr>
          <w:szCs w:val="24"/>
        </w:rPr>
        <w:t>Consultant</w:t>
      </w:r>
      <w:r w:rsidRPr="00B9687F">
        <w:rPr>
          <w:szCs w:val="24"/>
        </w:rPr>
        <w:t xml:space="preserve">. Any available insurance proceeds in excess of the specified minimum limits of insurance and coverage shall be available to the </w:t>
      </w:r>
      <w:r>
        <w:rPr>
          <w:szCs w:val="24"/>
        </w:rPr>
        <w:t>City</w:t>
      </w:r>
      <w:r w:rsidRPr="00B9687F">
        <w:rPr>
          <w:szCs w:val="24"/>
        </w:rPr>
        <w:t>.</w:t>
      </w:r>
    </w:p>
    <w:p w14:paraId="25D690B8" w14:textId="77777777" w:rsidR="002946F6" w:rsidRPr="00003B34" w:rsidRDefault="00350C34" w:rsidP="002946F6">
      <w:pPr>
        <w:rPr>
          <w:b/>
          <w:i/>
        </w:rPr>
      </w:pPr>
      <w:r>
        <w:rPr>
          <w:b/>
          <w:i/>
        </w:rPr>
        <w:t>Self-</w:t>
      </w:r>
      <w:r w:rsidR="002946F6" w:rsidRPr="00003B34">
        <w:rPr>
          <w:b/>
          <w:i/>
        </w:rPr>
        <w:t>Insured Retentions</w:t>
      </w:r>
    </w:p>
    <w:p w14:paraId="337AAB4D" w14:textId="77777777" w:rsidR="002946F6" w:rsidRPr="00191697" w:rsidRDefault="002946F6" w:rsidP="002946F6">
      <w:pPr>
        <w:pStyle w:val="BodyText"/>
        <w:spacing w:before="80" w:after="80"/>
        <w:rPr>
          <w:color w:val="000000" w:themeColor="text1"/>
        </w:rPr>
      </w:pPr>
      <w:r w:rsidRPr="00067CEB">
        <w:rPr>
          <w:color w:val="000000"/>
        </w:rPr>
        <w:t>S</w:t>
      </w:r>
      <w:r w:rsidRPr="00AD38F0">
        <w:t xml:space="preserve">elf-insured retentions must be declared to and approved by the </w:t>
      </w:r>
      <w:r>
        <w:t>City</w:t>
      </w:r>
      <w:r w:rsidRPr="00AD38F0">
        <w:t xml:space="preserve">. At the option of the </w:t>
      </w:r>
      <w:r>
        <w:t>City</w:t>
      </w:r>
      <w:r w:rsidRPr="00AD38F0">
        <w:t xml:space="preserve">, the </w:t>
      </w:r>
      <w:r>
        <w:t>Consultant</w:t>
      </w:r>
      <w:r w:rsidRPr="00AD38F0">
        <w:t xml:space="preserve"> shall provide coverage to reduce or eliminate such self-insured retentions as respects the </w:t>
      </w:r>
      <w:r>
        <w:t>City,</w:t>
      </w:r>
      <w:r w:rsidRPr="00AD38F0">
        <w:t xml:space="preserve"> its officers, officials, employees</w:t>
      </w:r>
      <w:r>
        <w:t>,</w:t>
      </w:r>
      <w:r w:rsidRPr="00AD38F0">
        <w:t xml:space="preserve"> and volunteers; or the </w:t>
      </w:r>
      <w:r>
        <w:t>Consultant</w:t>
      </w:r>
      <w:r w:rsidRPr="00AD38F0">
        <w:t xml:space="preserve"> shall provide evidence satisfactory to the </w:t>
      </w:r>
      <w:r>
        <w:t>City</w:t>
      </w:r>
      <w:r w:rsidRPr="00AD38F0">
        <w:t xml:space="preserve"> guaranteeing payment of losses and related investigations, claim administration, and defense expenses</w:t>
      </w:r>
      <w:r w:rsidRPr="00191697">
        <w:rPr>
          <w:color w:val="000000" w:themeColor="text1"/>
        </w:rPr>
        <w:t xml:space="preserve">. </w:t>
      </w:r>
      <w:r w:rsidRPr="00191697">
        <w:rPr>
          <w:bCs/>
          <w:color w:val="000000" w:themeColor="text1"/>
        </w:rPr>
        <w:t>The policy language</w:t>
      </w:r>
      <w:r>
        <w:rPr>
          <w:bCs/>
          <w:color w:val="000000" w:themeColor="text1"/>
        </w:rPr>
        <w:t xml:space="preserve"> shall provide, or be </w:t>
      </w:r>
      <w:r w:rsidRPr="00191697">
        <w:rPr>
          <w:bCs/>
          <w:color w:val="000000" w:themeColor="text1"/>
        </w:rPr>
        <w:t xml:space="preserve">endorsed to provide, that the self-insured retention may be satisfied by either the named insured or </w:t>
      </w:r>
      <w:r>
        <w:rPr>
          <w:bCs/>
          <w:color w:val="000000" w:themeColor="text1"/>
        </w:rPr>
        <w:t>City</w:t>
      </w:r>
      <w:r w:rsidRPr="00191697">
        <w:rPr>
          <w:color w:val="000000" w:themeColor="text1"/>
        </w:rPr>
        <w:t xml:space="preserve">. </w:t>
      </w:r>
    </w:p>
    <w:p w14:paraId="040A7541" w14:textId="77777777" w:rsidR="002946F6" w:rsidRDefault="002946F6" w:rsidP="002946F6">
      <w:pPr>
        <w:rPr>
          <w:b/>
          <w:i/>
        </w:rPr>
      </w:pPr>
    </w:p>
    <w:p w14:paraId="2040EEA5" w14:textId="77777777" w:rsidR="003302D5" w:rsidRDefault="003302D5" w:rsidP="002946F6">
      <w:pPr>
        <w:rPr>
          <w:b/>
          <w:i/>
        </w:rPr>
      </w:pPr>
    </w:p>
    <w:p w14:paraId="760FF3F9" w14:textId="77777777" w:rsidR="001E742B" w:rsidRDefault="001E742B" w:rsidP="002946F6">
      <w:pPr>
        <w:rPr>
          <w:b/>
          <w:i/>
        </w:rPr>
      </w:pPr>
    </w:p>
    <w:p w14:paraId="5D0F94F6" w14:textId="77777777" w:rsidR="001E742B" w:rsidRDefault="001E742B" w:rsidP="002946F6">
      <w:pPr>
        <w:rPr>
          <w:b/>
          <w:i/>
        </w:rPr>
      </w:pPr>
    </w:p>
    <w:p w14:paraId="39D284CC" w14:textId="77777777" w:rsidR="002946F6" w:rsidRPr="00003B34" w:rsidRDefault="002946F6" w:rsidP="00CB0A57">
      <w:pPr>
        <w:keepNext/>
        <w:rPr>
          <w:b/>
          <w:i/>
        </w:rPr>
      </w:pPr>
      <w:r w:rsidRPr="00003B34">
        <w:rPr>
          <w:b/>
          <w:i/>
        </w:rPr>
        <w:lastRenderedPageBreak/>
        <w:t>Other Insurance Provisions</w:t>
      </w:r>
    </w:p>
    <w:p w14:paraId="5C3D615F" w14:textId="03B010F3" w:rsidR="002946F6" w:rsidRDefault="002946F6" w:rsidP="6B5A2FE2">
      <w:pPr>
        <w:pStyle w:val="OutlineAlpha1"/>
        <w:spacing w:before="0" w:after="120"/>
      </w:pPr>
      <w:r>
        <w:t xml:space="preserve">The General Liability, </w:t>
      </w:r>
      <w:r w:rsidR="007E5CB5">
        <w:t xml:space="preserve">and/or </w:t>
      </w:r>
      <w:r>
        <w:t>Automobile Liability policies are to contain, or be endorsed to contain, the following provisions:</w:t>
      </w:r>
    </w:p>
    <w:p w14:paraId="39CD5C7E" w14:textId="77777777" w:rsidR="002946F6" w:rsidRDefault="002946F6" w:rsidP="002946F6">
      <w:pPr>
        <w:pStyle w:val="OutlineAlpha2"/>
        <w:numPr>
          <w:ilvl w:val="1"/>
          <w:numId w:val="10"/>
        </w:numPr>
        <w:tabs>
          <w:tab w:val="clear" w:pos="630"/>
        </w:tabs>
        <w:ind w:hanging="270"/>
        <w:rPr>
          <w:szCs w:val="24"/>
        </w:rPr>
      </w:pPr>
      <w:r w:rsidRPr="00E01C2C">
        <w:rPr>
          <w:b/>
          <w:szCs w:val="24"/>
        </w:rPr>
        <w:t xml:space="preserve">The </w:t>
      </w:r>
      <w:r>
        <w:rPr>
          <w:b/>
          <w:szCs w:val="24"/>
        </w:rPr>
        <w:t>City of Salinas</w:t>
      </w:r>
      <w:r w:rsidRPr="00E01C2C">
        <w:rPr>
          <w:b/>
          <w:szCs w:val="24"/>
        </w:rPr>
        <w:t>, its officers, officials, employees, and volunteers are to be covered as additional insureds</w:t>
      </w:r>
      <w:r w:rsidRPr="00AD38F0">
        <w:rPr>
          <w:szCs w:val="24"/>
        </w:rPr>
        <w:t xml:space="preserve"> with respect to liability arising out of work or operations performed by or on behalf of the </w:t>
      </w:r>
      <w:r>
        <w:rPr>
          <w:szCs w:val="24"/>
        </w:rPr>
        <w:t>Consultant</w:t>
      </w:r>
      <w:r w:rsidRPr="00AD38F0">
        <w:rPr>
          <w:szCs w:val="24"/>
        </w:rPr>
        <w:t xml:space="preserve"> including materials, parts or equipment furnished in connection with such work or operations. General liability coverage can be provided in the form of an endorsement to the </w:t>
      </w:r>
      <w:r>
        <w:rPr>
          <w:szCs w:val="24"/>
        </w:rPr>
        <w:t>Consultant</w:t>
      </w:r>
      <w:r w:rsidRPr="00AD38F0">
        <w:rPr>
          <w:szCs w:val="24"/>
        </w:rPr>
        <w:t>’s insurance (at least as broad as ISO Form</w:t>
      </w:r>
      <w:r w:rsidR="00350C34">
        <w:rPr>
          <w:szCs w:val="24"/>
        </w:rPr>
        <w:t>s</w:t>
      </w:r>
      <w:r w:rsidRPr="00AD38F0">
        <w:rPr>
          <w:szCs w:val="24"/>
        </w:rPr>
        <w:t xml:space="preserve"> CG 20 10, </w:t>
      </w:r>
      <w:r>
        <w:rPr>
          <w:szCs w:val="24"/>
        </w:rPr>
        <w:t xml:space="preserve">CG </w:t>
      </w:r>
      <w:r w:rsidRPr="00AD38F0">
        <w:rPr>
          <w:szCs w:val="24"/>
        </w:rPr>
        <w:t xml:space="preserve">11 85 or </w:t>
      </w:r>
      <w:r w:rsidRPr="007B5EF0">
        <w:rPr>
          <w:b/>
          <w:bCs/>
          <w:szCs w:val="24"/>
        </w:rPr>
        <w:t>both</w:t>
      </w:r>
      <w:r w:rsidRPr="00AD38F0">
        <w:rPr>
          <w:szCs w:val="24"/>
        </w:rPr>
        <w:t xml:space="preserve"> CG 20 10</w:t>
      </w:r>
      <w:r>
        <w:rPr>
          <w:szCs w:val="24"/>
        </w:rPr>
        <w:t xml:space="preserve">, </w:t>
      </w:r>
      <w:r w:rsidRPr="00191697">
        <w:rPr>
          <w:bCs/>
          <w:color w:val="000000" w:themeColor="text1"/>
          <w:szCs w:val="24"/>
        </w:rPr>
        <w:t>CG 20 26, CG 20 33, or CG 20 38</w:t>
      </w:r>
      <w:r>
        <w:rPr>
          <w:szCs w:val="24"/>
        </w:rPr>
        <w:t>;</w:t>
      </w:r>
      <w:r w:rsidRPr="00AD38F0">
        <w:rPr>
          <w:szCs w:val="24"/>
        </w:rPr>
        <w:t xml:space="preserve"> </w:t>
      </w:r>
      <w:r w:rsidRPr="00191697">
        <w:rPr>
          <w:b/>
          <w:szCs w:val="24"/>
          <w:u w:val="single"/>
        </w:rPr>
        <w:t>and</w:t>
      </w:r>
      <w:r w:rsidRPr="00AD38F0">
        <w:rPr>
          <w:szCs w:val="24"/>
        </w:rPr>
        <w:t xml:space="preserve"> CG 20 37</w:t>
      </w:r>
      <w:r>
        <w:rPr>
          <w:szCs w:val="24"/>
        </w:rPr>
        <w:t xml:space="preserve"> </w:t>
      </w:r>
      <w:r w:rsidRPr="00AD38F0">
        <w:rPr>
          <w:szCs w:val="24"/>
        </w:rPr>
        <w:t>forms if later revisions used).</w:t>
      </w:r>
    </w:p>
    <w:p w14:paraId="16622598" w14:textId="0F0E864E" w:rsidR="002946F6" w:rsidRDefault="002946F6" w:rsidP="002946F6">
      <w:pPr>
        <w:pStyle w:val="OutlineAlpha2"/>
        <w:numPr>
          <w:ilvl w:val="1"/>
          <w:numId w:val="10"/>
        </w:numPr>
        <w:tabs>
          <w:tab w:val="clear" w:pos="630"/>
        </w:tabs>
        <w:spacing w:after="40"/>
        <w:ind w:hanging="270"/>
        <w:rPr>
          <w:szCs w:val="24"/>
        </w:rPr>
      </w:pPr>
      <w:r w:rsidRPr="00C8793B">
        <w:rPr>
          <w:szCs w:val="24"/>
        </w:rPr>
        <w:t xml:space="preserve">For any claims related to this project, </w:t>
      </w:r>
      <w:r w:rsidRPr="00E01C2C">
        <w:rPr>
          <w:b/>
          <w:szCs w:val="24"/>
        </w:rPr>
        <w:t xml:space="preserve">the </w:t>
      </w:r>
      <w:r>
        <w:rPr>
          <w:b/>
          <w:szCs w:val="24"/>
        </w:rPr>
        <w:t>Consultant</w:t>
      </w:r>
      <w:r w:rsidRPr="00E01C2C">
        <w:rPr>
          <w:b/>
          <w:szCs w:val="24"/>
        </w:rPr>
        <w:t>’s insurance coverage</w:t>
      </w:r>
      <w:commentRangeStart w:id="44"/>
      <w:commentRangeStart w:id="45"/>
      <w:r w:rsidR="00FC325D">
        <w:rPr>
          <w:b/>
          <w:szCs w:val="24"/>
        </w:rPr>
        <w:t>, except for Professional Liability and Workers Compensation,</w:t>
      </w:r>
      <w:r w:rsidRPr="00E01C2C">
        <w:rPr>
          <w:b/>
          <w:szCs w:val="24"/>
        </w:rPr>
        <w:t xml:space="preserve"> </w:t>
      </w:r>
      <w:commentRangeEnd w:id="44"/>
      <w:r w:rsidR="00FC325D">
        <w:rPr>
          <w:rStyle w:val="CommentReference"/>
          <w:rFonts w:eastAsiaTheme="minorEastAsia" w:cstheme="minorBidi"/>
        </w:rPr>
        <w:commentReference w:id="44"/>
      </w:r>
      <w:commentRangeEnd w:id="45"/>
      <w:r w:rsidR="00DB7AB3">
        <w:rPr>
          <w:rStyle w:val="CommentReference"/>
          <w:rFonts w:eastAsiaTheme="minorEastAsia" w:cstheme="minorBidi"/>
        </w:rPr>
        <w:commentReference w:id="45"/>
      </w:r>
      <w:r w:rsidRPr="00E01C2C">
        <w:rPr>
          <w:b/>
          <w:szCs w:val="24"/>
        </w:rPr>
        <w:t>shall be primary insurance</w:t>
      </w:r>
      <w:r>
        <w:rPr>
          <w:b/>
          <w:szCs w:val="24"/>
        </w:rPr>
        <w:t xml:space="preserve"> </w:t>
      </w:r>
      <w:r w:rsidRPr="00191697">
        <w:rPr>
          <w:bCs/>
          <w:color w:val="000000" w:themeColor="text1"/>
          <w:szCs w:val="24"/>
        </w:rPr>
        <w:t>coverage at least as broad as ISO CG 20 01 04 13</w:t>
      </w:r>
      <w:r w:rsidRPr="00191697">
        <w:rPr>
          <w:color w:val="000000" w:themeColor="text1"/>
          <w:szCs w:val="24"/>
        </w:rPr>
        <w:t xml:space="preserve"> </w:t>
      </w:r>
      <w:r w:rsidRPr="00C8793B">
        <w:rPr>
          <w:szCs w:val="24"/>
        </w:rPr>
        <w:t xml:space="preserve">as respects the </w:t>
      </w:r>
      <w:r>
        <w:rPr>
          <w:szCs w:val="24"/>
        </w:rPr>
        <w:t>City of Salinas</w:t>
      </w:r>
      <w:r w:rsidRPr="00C8793B">
        <w:rPr>
          <w:szCs w:val="24"/>
        </w:rPr>
        <w:t>, its officers, officials, employees, agents</w:t>
      </w:r>
      <w:r>
        <w:rPr>
          <w:szCs w:val="24"/>
        </w:rPr>
        <w:t>,</w:t>
      </w:r>
      <w:r w:rsidRPr="00C8793B">
        <w:rPr>
          <w:szCs w:val="24"/>
        </w:rPr>
        <w:t xml:space="preserve"> and volunteers. Any insurance or self-insurance maintained by the </w:t>
      </w:r>
      <w:r>
        <w:rPr>
          <w:szCs w:val="24"/>
        </w:rPr>
        <w:t>City</w:t>
      </w:r>
      <w:r w:rsidRPr="00C8793B">
        <w:rPr>
          <w:szCs w:val="24"/>
        </w:rPr>
        <w:t>, its officers, officials, employees, agents</w:t>
      </w:r>
      <w:r>
        <w:rPr>
          <w:szCs w:val="24"/>
        </w:rPr>
        <w:t>,</w:t>
      </w:r>
      <w:r w:rsidRPr="00C8793B">
        <w:rPr>
          <w:szCs w:val="24"/>
        </w:rPr>
        <w:t xml:space="preserve"> or volunteers shall be excess of the </w:t>
      </w:r>
      <w:r>
        <w:rPr>
          <w:szCs w:val="24"/>
        </w:rPr>
        <w:t>Consultant</w:t>
      </w:r>
      <w:r w:rsidRPr="00C8793B">
        <w:rPr>
          <w:szCs w:val="24"/>
        </w:rPr>
        <w:t>’s insurance and shall not contribute with it.</w:t>
      </w:r>
    </w:p>
    <w:p w14:paraId="4E48E733" w14:textId="77777777" w:rsidR="002946F6" w:rsidRPr="00E57ABC" w:rsidRDefault="002946F6" w:rsidP="002946F6">
      <w:pPr>
        <w:pStyle w:val="OutlineAlpha2"/>
        <w:numPr>
          <w:ilvl w:val="1"/>
          <w:numId w:val="10"/>
        </w:numPr>
        <w:tabs>
          <w:tab w:val="clear" w:pos="630"/>
        </w:tabs>
        <w:spacing w:before="0" w:after="120"/>
        <w:ind w:left="634" w:hanging="274"/>
        <w:rPr>
          <w:szCs w:val="24"/>
        </w:rPr>
      </w:pPr>
      <w:r w:rsidRPr="00AD38F0">
        <w:t xml:space="preserve">Each insurance policy required above shall provide </w:t>
      </w:r>
      <w:r w:rsidRPr="00E53475">
        <w:t xml:space="preserve">that </w:t>
      </w:r>
      <w:r w:rsidRPr="006E6F64">
        <w:t xml:space="preserve">coverage shall not be canceled, except </w:t>
      </w:r>
      <w:r>
        <w:t>with notice</w:t>
      </w:r>
      <w:r w:rsidRPr="00AD38F0">
        <w:t xml:space="preserve"> to the </w:t>
      </w:r>
      <w:r>
        <w:t>City</w:t>
      </w:r>
      <w:r w:rsidRPr="00AD38F0">
        <w:t>.</w:t>
      </w:r>
    </w:p>
    <w:p w14:paraId="1E653432" w14:textId="42F83AF6" w:rsidR="002946F6" w:rsidRDefault="002946F6" w:rsidP="6B5A2FE2">
      <w:pPr>
        <w:pStyle w:val="OutlineAlpha1"/>
        <w:spacing w:before="0" w:after="120" w:line="259" w:lineRule="auto"/>
      </w:pPr>
      <w:r>
        <w:t>If General Liability</w:t>
      </w:r>
      <w:r w:rsidR="3D15179D">
        <w:t xml:space="preserve"> </w:t>
      </w:r>
      <w:r>
        <w:t>and/or Errors &amp; Omissions coverages are written on a claims-made form:</w:t>
      </w:r>
    </w:p>
    <w:p w14:paraId="2B9019EA" w14:textId="77777777" w:rsidR="002946F6" w:rsidRDefault="002946F6" w:rsidP="002946F6">
      <w:pPr>
        <w:pStyle w:val="OutlineAlpha2"/>
        <w:numPr>
          <w:ilvl w:val="0"/>
          <w:numId w:val="12"/>
        </w:numPr>
        <w:spacing w:after="40"/>
        <w:ind w:left="630" w:hanging="270"/>
        <w:rPr>
          <w:szCs w:val="24"/>
        </w:rPr>
      </w:pPr>
      <w:r w:rsidRPr="00AD38F0">
        <w:rPr>
          <w:szCs w:val="24"/>
        </w:rPr>
        <w:t xml:space="preserve">The retroactive date must be shown, and must be before the date of the contract or the beginning of </w:t>
      </w:r>
      <w:r w:rsidR="00350C34">
        <w:rPr>
          <w:szCs w:val="24"/>
        </w:rPr>
        <w:t>Agreement of</w:t>
      </w:r>
      <w:r w:rsidRPr="00AD38F0">
        <w:rPr>
          <w:szCs w:val="24"/>
        </w:rPr>
        <w:t xml:space="preserve"> work.</w:t>
      </w:r>
    </w:p>
    <w:p w14:paraId="523EDEE1" w14:textId="77777777" w:rsidR="002946F6" w:rsidRDefault="002946F6" w:rsidP="002946F6">
      <w:pPr>
        <w:pStyle w:val="OutlineAlpha2"/>
        <w:numPr>
          <w:ilvl w:val="0"/>
          <w:numId w:val="12"/>
        </w:numPr>
        <w:spacing w:before="0" w:after="120"/>
        <w:ind w:left="634" w:hanging="274"/>
        <w:rPr>
          <w:szCs w:val="24"/>
        </w:rPr>
      </w:pPr>
      <w:r w:rsidRPr="00C8793B">
        <w:rPr>
          <w:szCs w:val="24"/>
        </w:rPr>
        <w:t xml:space="preserve">Insurance must be maintained and evidence of insurance must be provided for at least five (5) years after completion of the </w:t>
      </w:r>
      <w:r w:rsidR="00350C34">
        <w:rPr>
          <w:szCs w:val="24"/>
        </w:rPr>
        <w:t>Agreement</w:t>
      </w:r>
      <w:r w:rsidRPr="00C8793B">
        <w:rPr>
          <w:szCs w:val="24"/>
        </w:rPr>
        <w:t xml:space="preserve"> of work.</w:t>
      </w:r>
    </w:p>
    <w:p w14:paraId="50F93268" w14:textId="77777777" w:rsidR="002946F6" w:rsidRDefault="002946F6" w:rsidP="002946F6">
      <w:pPr>
        <w:pStyle w:val="OutlineAlpha2"/>
        <w:numPr>
          <w:ilvl w:val="0"/>
          <w:numId w:val="12"/>
        </w:numPr>
        <w:spacing w:before="0" w:after="120"/>
        <w:ind w:left="634" w:hanging="274"/>
        <w:rPr>
          <w:szCs w:val="24"/>
        </w:rPr>
      </w:pPr>
      <w:r w:rsidRPr="00C8793B">
        <w:rPr>
          <w:szCs w:val="24"/>
        </w:rPr>
        <w:t xml:space="preserve">If coverage is canceled or non-renewed, and not replaced with another claims-made policy form with a retroactive date prior to the contract effective date, the </w:t>
      </w:r>
      <w:r>
        <w:rPr>
          <w:szCs w:val="24"/>
        </w:rPr>
        <w:t>Consultant</w:t>
      </w:r>
      <w:r w:rsidRPr="00C8793B">
        <w:rPr>
          <w:szCs w:val="24"/>
        </w:rPr>
        <w:t xml:space="preserve"> must purchase an extended period coverage for a minimum of five (5) years after completion of </w:t>
      </w:r>
      <w:r w:rsidR="00350C34">
        <w:rPr>
          <w:szCs w:val="24"/>
        </w:rPr>
        <w:t>Agreement</w:t>
      </w:r>
      <w:r w:rsidRPr="00C8793B">
        <w:rPr>
          <w:szCs w:val="24"/>
        </w:rPr>
        <w:t xml:space="preserve"> work.</w:t>
      </w:r>
    </w:p>
    <w:p w14:paraId="030FA35D" w14:textId="77777777" w:rsidR="002946F6" w:rsidRDefault="002946F6" w:rsidP="002946F6">
      <w:pPr>
        <w:pStyle w:val="OutlineAlpha2"/>
        <w:numPr>
          <w:ilvl w:val="0"/>
          <w:numId w:val="12"/>
        </w:numPr>
        <w:spacing w:before="0" w:after="120"/>
        <w:ind w:left="634" w:hanging="274"/>
        <w:rPr>
          <w:szCs w:val="24"/>
        </w:rPr>
      </w:pPr>
      <w:r w:rsidRPr="00C8793B">
        <w:rPr>
          <w:szCs w:val="24"/>
        </w:rPr>
        <w:t xml:space="preserve">A copy of the claims reporting requirements must be submitted to the </w:t>
      </w:r>
      <w:r>
        <w:rPr>
          <w:szCs w:val="24"/>
        </w:rPr>
        <w:t>City</w:t>
      </w:r>
      <w:r w:rsidRPr="00C8793B">
        <w:rPr>
          <w:szCs w:val="24"/>
        </w:rPr>
        <w:t xml:space="preserve"> for review.</w:t>
      </w:r>
    </w:p>
    <w:p w14:paraId="09FAE9A0" w14:textId="77777777" w:rsidR="002946F6" w:rsidRDefault="002946F6" w:rsidP="002946F6">
      <w:pPr>
        <w:pStyle w:val="OutlineAlpha2"/>
        <w:numPr>
          <w:ilvl w:val="0"/>
          <w:numId w:val="12"/>
        </w:numPr>
        <w:spacing w:before="0" w:after="120"/>
        <w:ind w:left="634" w:hanging="274"/>
        <w:rPr>
          <w:szCs w:val="24"/>
        </w:rPr>
      </w:pPr>
      <w:r w:rsidRPr="00C8793B">
        <w:rPr>
          <w:szCs w:val="24"/>
        </w:rPr>
        <w:t>If the services involve lead-based paint or asbestos identification / remediation, the Contractor</w:t>
      </w:r>
      <w:r w:rsidR="00406B92">
        <w:rPr>
          <w:szCs w:val="24"/>
        </w:rPr>
        <w:t>’</w:t>
      </w:r>
      <w:r w:rsidRPr="00C8793B">
        <w:rPr>
          <w:szCs w:val="24"/>
        </w:rPr>
        <w:t xml:space="preserve">s </w:t>
      </w:r>
      <w:r w:rsidR="00406B92">
        <w:rPr>
          <w:szCs w:val="24"/>
        </w:rPr>
        <w:t>PLL policy</w:t>
      </w:r>
      <w:r w:rsidRPr="00C8793B">
        <w:rPr>
          <w:szCs w:val="24"/>
        </w:rPr>
        <w:t xml:space="preserve"> shall not contain lead-based paint or asbestos exclusions. If the services involve mold identification / remediation, the Contractor</w:t>
      </w:r>
      <w:r w:rsidR="00406B92">
        <w:rPr>
          <w:szCs w:val="24"/>
        </w:rPr>
        <w:t>’</w:t>
      </w:r>
      <w:r w:rsidRPr="00C8793B">
        <w:rPr>
          <w:szCs w:val="24"/>
        </w:rPr>
        <w:t xml:space="preserve">s </w:t>
      </w:r>
      <w:r w:rsidR="00406B92">
        <w:rPr>
          <w:szCs w:val="24"/>
        </w:rPr>
        <w:t>PLL</w:t>
      </w:r>
      <w:r w:rsidRPr="00C8793B">
        <w:rPr>
          <w:szCs w:val="24"/>
        </w:rPr>
        <w:t xml:space="preserve"> shall not contain a mold exclusion and the definition of “Pollution” shall include microbial matter including mold.</w:t>
      </w:r>
      <w:r w:rsidRPr="00966298">
        <w:rPr>
          <w:rFonts w:ascii="Times New Roman Bold" w:hAnsi="Times New Roman Bold"/>
          <w:b/>
          <w:noProof/>
          <w:spacing w:val="-2"/>
          <w:sz w:val="20"/>
        </w:rPr>
        <w:t xml:space="preserve"> </w:t>
      </w:r>
    </w:p>
    <w:p w14:paraId="79E15380" w14:textId="77777777" w:rsidR="002946F6" w:rsidRPr="00E57ABC" w:rsidRDefault="002946F6" w:rsidP="002946F6">
      <w:pPr>
        <w:pStyle w:val="OutlineAlpha2"/>
        <w:numPr>
          <w:ilvl w:val="0"/>
          <w:numId w:val="0"/>
        </w:numPr>
        <w:spacing w:before="0" w:after="120"/>
        <w:rPr>
          <w:b/>
        </w:rPr>
      </w:pPr>
      <w:r>
        <w:rPr>
          <w:b/>
          <w:i/>
        </w:rPr>
        <w:br w:type="page"/>
      </w:r>
      <w:r w:rsidRPr="00E57ABC">
        <w:rPr>
          <w:b/>
          <w:i/>
        </w:rPr>
        <w:lastRenderedPageBreak/>
        <w:t>Acceptability of Insurers</w:t>
      </w:r>
    </w:p>
    <w:p w14:paraId="544D450F" w14:textId="77777777" w:rsidR="002946F6" w:rsidRPr="00F33CD7" w:rsidRDefault="002946F6" w:rsidP="002946F6">
      <w:pPr>
        <w:pStyle w:val="BodyText"/>
      </w:pPr>
      <w:r w:rsidRPr="00F33CD7">
        <w:t>Insurance is to be placed with insurers with a current A.M. Best rating of no less than A:VII if admitted in the State of California. If Contractor</w:t>
      </w:r>
      <w:r w:rsidR="00406B92">
        <w:t>’</w:t>
      </w:r>
      <w:r w:rsidRPr="00F33CD7">
        <w:t>s Pollution Liability, Asbestos Pollution and/or Errors &amp; Omissions coverages are not available from an admitted insurer, the coverage may be written by a non-admitted insurance company. A non-admitted company should have an A.M. Best rating of A:X or higher. Exception may be made for the California State Compensation Insurance Fund if not rated.</w:t>
      </w:r>
      <w:r w:rsidRPr="00F33CD7">
        <w:rPr>
          <w:rFonts w:ascii="Times New Roman Bold" w:hAnsi="Times New Roman Bold"/>
          <w:b/>
          <w:noProof/>
          <w:spacing w:val="-2"/>
        </w:rPr>
        <w:t xml:space="preserve"> </w:t>
      </w:r>
    </w:p>
    <w:p w14:paraId="335F2CD6" w14:textId="77777777" w:rsidR="002946F6" w:rsidRPr="00F33CD7" w:rsidRDefault="002946F6" w:rsidP="002946F6">
      <w:pPr>
        <w:rPr>
          <w:b/>
          <w:i/>
        </w:rPr>
      </w:pPr>
      <w:r w:rsidRPr="00F33CD7">
        <w:rPr>
          <w:b/>
          <w:i/>
        </w:rPr>
        <w:t>Verification of Coverage</w:t>
      </w:r>
    </w:p>
    <w:p w14:paraId="6547E628" w14:textId="77777777" w:rsidR="002946F6" w:rsidRPr="00F33CD7" w:rsidRDefault="002946F6" w:rsidP="002946F6">
      <w:pPr>
        <w:pStyle w:val="BodyText"/>
        <w:keepNext/>
      </w:pPr>
      <w:r>
        <w:t>Consultant</w:t>
      </w:r>
      <w:r w:rsidRPr="00F33CD7">
        <w:t xml:space="preserve"> shall furnish the City with original certificates </w:t>
      </w:r>
      <w:r w:rsidR="001E742B">
        <w:t xml:space="preserve">of insurance </w:t>
      </w:r>
      <w:r w:rsidRPr="00F33CD7">
        <w:t>and amendatory endorsements, or copies of the applicable insurance</w:t>
      </w:r>
      <w:r w:rsidR="001E742B">
        <w:t xml:space="preserve"> policy</w:t>
      </w:r>
      <w:r w:rsidRPr="00F33CD7">
        <w:t xml:space="preserve"> language effecting coverage required by this contract</w:t>
      </w:r>
      <w:r w:rsidR="001E742B">
        <w:t xml:space="preserve"> and a copy of the Declarations and Endorsements page of the policy listing all policy endorsements.</w:t>
      </w:r>
      <w:r w:rsidRPr="00F33CD7">
        <w:t xml:space="preserve">  All certificates and endorsements are to be received and approved by the City before work commences.  However, failure to obtain the required documents prior to the work beginning shall not waive the </w:t>
      </w:r>
      <w:r>
        <w:t>Consultant</w:t>
      </w:r>
      <w:r w:rsidRPr="00F33CD7">
        <w:t xml:space="preserve">’s obligation to provide them.  The City reserves the right to require complete, certified copies of all required insurance policies, including endorsements required by these specifications, at any time.  </w:t>
      </w:r>
    </w:p>
    <w:p w14:paraId="12557343" w14:textId="77777777" w:rsidR="002946F6" w:rsidRPr="00F33CD7" w:rsidRDefault="002946F6" w:rsidP="002946F6">
      <w:pPr>
        <w:rPr>
          <w:b/>
          <w:i/>
        </w:rPr>
      </w:pPr>
      <w:r w:rsidRPr="00F33CD7">
        <w:rPr>
          <w:b/>
          <w:i/>
        </w:rPr>
        <w:t>Waiver of Subrogation</w:t>
      </w:r>
    </w:p>
    <w:p w14:paraId="733385F0" w14:textId="77777777" w:rsidR="002946F6" w:rsidRPr="00F33CD7" w:rsidRDefault="002946F6" w:rsidP="002946F6">
      <w:pPr>
        <w:pStyle w:val="BodyText"/>
        <w:spacing w:before="80" w:after="80"/>
      </w:pPr>
      <w:r>
        <w:t>Consultant</w:t>
      </w:r>
      <w:r w:rsidRPr="00F33CD7">
        <w:t xml:space="preserve"> hereby grants to City a waiver of subrogation which any insurer may acquire against </w:t>
      </w:r>
      <w:r>
        <w:t>City</w:t>
      </w:r>
      <w:r w:rsidRPr="00F33CD7">
        <w:t xml:space="preserve">, its officers, officials, employees, and volunteers, from </w:t>
      </w:r>
      <w:r>
        <w:t>Consultant</w:t>
      </w:r>
      <w:r w:rsidRPr="00F33CD7">
        <w:t xml:space="preserve"> by virtue of the payment of any loss. </w:t>
      </w:r>
      <w:r>
        <w:t>Consultant</w:t>
      </w:r>
      <w:r w:rsidRPr="00F33CD7">
        <w:t xml:space="preserve"> agrees to obtain any endorsement that may be necessary to affect this waiver of subrogation but this provision applies regardless of whether or not the City has received a waiver of subrogation endorsement from the insurer.  </w:t>
      </w:r>
    </w:p>
    <w:p w14:paraId="1AA635A9" w14:textId="77777777" w:rsidR="002946F6" w:rsidRPr="00F33CD7" w:rsidRDefault="002946F6" w:rsidP="002946F6">
      <w:pPr>
        <w:pStyle w:val="BodyText"/>
      </w:pPr>
      <w:r w:rsidRPr="00F33CD7">
        <w:t xml:space="preserve">The Workers’ Compensation policy shall be endorsed with a waiver of subrogation in favor of the City of Salinas for all work performed by the </w:t>
      </w:r>
      <w:r>
        <w:t>Consultant</w:t>
      </w:r>
      <w:r w:rsidRPr="00F33CD7">
        <w:t>, its employees, agents, and subcontractors.</w:t>
      </w:r>
    </w:p>
    <w:p w14:paraId="75655667" w14:textId="77777777" w:rsidR="002946F6" w:rsidRPr="00F33CD7" w:rsidRDefault="002946F6" w:rsidP="002946F6">
      <w:pPr>
        <w:rPr>
          <w:b/>
          <w:i/>
        </w:rPr>
      </w:pPr>
      <w:r w:rsidRPr="00F33CD7">
        <w:rPr>
          <w:b/>
          <w:i/>
        </w:rPr>
        <w:t>Subcontractors</w:t>
      </w:r>
    </w:p>
    <w:p w14:paraId="4BB0AE98" w14:textId="77777777" w:rsidR="002946F6" w:rsidRPr="00F33CD7" w:rsidRDefault="002946F6" w:rsidP="002946F6">
      <w:pPr>
        <w:pStyle w:val="BodyText"/>
      </w:pPr>
      <w:r>
        <w:t>Consultant</w:t>
      </w:r>
      <w:r w:rsidRPr="00F33CD7">
        <w:t xml:space="preserve"> shall require and verify that all subcontractors maintain insurance meeting all the requirements stated herein, and </w:t>
      </w:r>
      <w:r>
        <w:t>Consultant</w:t>
      </w:r>
      <w:r w:rsidRPr="00F33CD7">
        <w:t xml:space="preserve"> shall ensure that City of Salinas is an additional insured on insurance required from subcontractors. For CGL coverage subcontractors shall provide coverage with a form</w:t>
      </w:r>
      <w:r w:rsidR="00350C34">
        <w:t xml:space="preserve"> </w:t>
      </w:r>
      <w:r w:rsidRPr="00F33CD7">
        <w:t xml:space="preserve">at least as broad as </w:t>
      </w:r>
      <w:r w:rsidR="00350C34">
        <w:t xml:space="preserve">ISO </w:t>
      </w:r>
      <w:r w:rsidRPr="00F33CD7">
        <w:t>CG 20 38 04 13.</w:t>
      </w:r>
    </w:p>
    <w:p w14:paraId="5426DCC0" w14:textId="77777777" w:rsidR="002946F6" w:rsidRPr="00F33CD7" w:rsidRDefault="002946F6" w:rsidP="002946F6">
      <w:pPr>
        <w:spacing w:after="120"/>
      </w:pPr>
      <w:r w:rsidRPr="00F33CD7">
        <w:rPr>
          <w:b/>
          <w:i/>
        </w:rPr>
        <w:t>Special Risks or Circumstances</w:t>
      </w:r>
    </w:p>
    <w:p w14:paraId="71EFA24A" w14:textId="77777777" w:rsidR="002946F6" w:rsidRDefault="002946F6" w:rsidP="002946F6">
      <w:r w:rsidRPr="00F33CD7">
        <w:t xml:space="preserve">City reserves the right to modify these requirements, including limits, based on the nature of the risk, prior experience, insurer, coverage, or other special circumstances. </w:t>
      </w:r>
    </w:p>
    <w:p w14:paraId="1131EA58" w14:textId="77777777" w:rsidR="00A76C47" w:rsidRDefault="00A76C47" w:rsidP="00A76C47">
      <w:pPr>
        <w:pStyle w:val="BodyText"/>
        <w:spacing w:after="0"/>
        <w:rPr>
          <w:b/>
          <w:i/>
        </w:rPr>
      </w:pPr>
    </w:p>
    <w:p w14:paraId="42F7F661" w14:textId="77777777" w:rsidR="00A76C47" w:rsidRDefault="00A76C47" w:rsidP="00A76C47">
      <w:pPr>
        <w:pStyle w:val="BodyText"/>
        <w:spacing w:after="0"/>
      </w:pPr>
      <w:r>
        <w:rPr>
          <w:b/>
          <w:i/>
        </w:rPr>
        <w:t>Maintenance of Insurance</w:t>
      </w:r>
    </w:p>
    <w:p w14:paraId="3DB3BADC" w14:textId="77777777" w:rsidR="00A76C47" w:rsidRDefault="00A76C47" w:rsidP="00A76C47">
      <w:r>
        <w:t>Maintenance of insurance by Consultant as specified shall in no way be interpreted as relieving Consultant of its indemnification obligations or any responsibility whatsoever and the Consultant may carry, at its own expense, such additional insurance as it deems necessary</w:t>
      </w:r>
      <w:r w:rsidRPr="00AD38F0">
        <w:t>.</w:t>
      </w:r>
    </w:p>
    <w:p w14:paraId="331458AC" w14:textId="77777777" w:rsidR="00A76C47" w:rsidRPr="00F33CD7" w:rsidRDefault="00A76C47" w:rsidP="002946F6"/>
    <w:p w14:paraId="2E9A94A7" w14:textId="77777777" w:rsidR="002946F6" w:rsidRDefault="002946F6" w:rsidP="002946F6"/>
    <w:p w14:paraId="7B45A028" w14:textId="77777777" w:rsidR="00EE54CD" w:rsidRDefault="00EE54CD">
      <w:r>
        <w:br w:type="page"/>
      </w:r>
    </w:p>
    <w:p w14:paraId="2A967C47" w14:textId="4CC174FD" w:rsidR="001E742B" w:rsidRPr="001E742B" w:rsidRDefault="243E6F63" w:rsidP="5DE4C220">
      <w:pPr>
        <w:spacing w:line="259" w:lineRule="auto"/>
        <w:jc w:val="center"/>
        <w:rPr>
          <w:b/>
          <w:bCs/>
          <w:sz w:val="32"/>
          <w:szCs w:val="32"/>
        </w:rPr>
      </w:pPr>
      <w:bookmarkStart w:id="46" w:name="_Toc198279878"/>
      <w:r w:rsidRPr="5DE4C220">
        <w:rPr>
          <w:b/>
          <w:bCs/>
          <w:sz w:val="32"/>
          <w:szCs w:val="32"/>
        </w:rPr>
        <w:lastRenderedPageBreak/>
        <w:t>Scope of Service</w:t>
      </w:r>
      <w:r w:rsidR="2AB1FFBA" w:rsidRPr="5DE4C220">
        <w:rPr>
          <w:b/>
          <w:bCs/>
          <w:sz w:val="32"/>
          <w:szCs w:val="32"/>
        </w:rPr>
        <w:t xml:space="preserve"> </w:t>
      </w:r>
      <w:r w:rsidR="685B263E" w:rsidRPr="5DE4C220">
        <w:rPr>
          <w:b/>
          <w:bCs/>
          <w:sz w:val="32"/>
          <w:szCs w:val="32"/>
        </w:rPr>
        <w:t>&amp; Compensation</w:t>
      </w:r>
    </w:p>
    <w:bookmarkEnd w:id="46"/>
    <w:p w14:paraId="16EAD662" w14:textId="18C79B2F" w:rsidR="001E742B" w:rsidRPr="001E742B" w:rsidRDefault="2AB1FFBA" w:rsidP="5DE4C220">
      <w:pPr>
        <w:spacing w:line="259" w:lineRule="auto"/>
        <w:jc w:val="center"/>
        <w:rPr>
          <w:b/>
          <w:sz w:val="32"/>
          <w:szCs w:val="32"/>
        </w:rPr>
      </w:pPr>
      <w:r w:rsidRPr="5DE4C220">
        <w:rPr>
          <w:b/>
          <w:bCs/>
          <w:sz w:val="32"/>
          <w:szCs w:val="32"/>
        </w:rPr>
        <w:t>(Exhibits B, B1, B2 and B3)</w:t>
      </w:r>
    </w:p>
    <w:sectPr w:rsidR="001E742B" w:rsidRPr="001E742B" w:rsidSect="00BE45E6">
      <w:footerReference w:type="default" r:id="rId16"/>
      <w:footerReference w:type="first" r:id="rId17"/>
      <w:pgSz w:w="12240" w:h="15840"/>
      <w:pgMar w:top="1440" w:right="1440" w:bottom="1440" w:left="1440" w:header="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Maria Contreras" w:date="2025-05-14T11:44:00Z" w:initials="MC">
    <w:p w14:paraId="573AE2F6" w14:textId="77777777" w:rsidR="00FC325D" w:rsidRDefault="00FC325D" w:rsidP="00FC325D">
      <w:pPr>
        <w:pStyle w:val="CommentText"/>
      </w:pPr>
      <w:r>
        <w:rPr>
          <w:rStyle w:val="CommentReference"/>
        </w:rPr>
        <w:annotationRef/>
      </w:r>
      <w:r>
        <w:t>Per October 2022 Amended and Restated Agreement.</w:t>
      </w:r>
    </w:p>
  </w:comment>
  <w:comment w:id="12" w:author="Christopher Callihan" w:date="2025-05-16T08:55:00Z" w:initials="CC">
    <w:p w14:paraId="51479D09" w14:textId="77777777" w:rsidR="00DB7AB3" w:rsidRDefault="00DB7AB3" w:rsidP="00AB577D">
      <w:r>
        <w:rPr>
          <w:rStyle w:val="CommentReference"/>
        </w:rPr>
        <w:annotationRef/>
      </w:r>
      <w:r>
        <w:rPr>
          <w:sz w:val="20"/>
          <w:szCs w:val="20"/>
        </w:rPr>
        <w:t>This revised language is ok.</w:t>
      </w:r>
    </w:p>
  </w:comment>
  <w:comment w:id="19" w:author="Maria Contreras" w:date="2025-05-13T17:36:00Z" w:initials="MC">
    <w:p w14:paraId="72AFF332" w14:textId="230160BE" w:rsidR="001828A6" w:rsidRDefault="001828A6" w:rsidP="001828A6">
      <w:pPr>
        <w:pStyle w:val="CommentText"/>
      </w:pPr>
      <w:r>
        <w:rPr>
          <w:rStyle w:val="CommentReference"/>
        </w:rPr>
        <w:annotationRef/>
      </w:r>
      <w:r>
        <w:t>This language is from the Amended and Restated Agreement dated October 18, 2022.</w:t>
      </w:r>
    </w:p>
  </w:comment>
  <w:comment w:id="20" w:author="Christopher Callihan" w:date="2025-05-16T08:56:00Z" w:initials="CC">
    <w:p w14:paraId="761E0AC4" w14:textId="77777777" w:rsidR="00DB7AB3" w:rsidRDefault="00DB7AB3" w:rsidP="00AB577D">
      <w:r>
        <w:rPr>
          <w:rStyle w:val="CommentReference"/>
        </w:rPr>
        <w:annotationRef/>
      </w:r>
      <w:r>
        <w:rPr>
          <w:sz w:val="20"/>
          <w:szCs w:val="20"/>
        </w:rPr>
        <w:t>This language is ok.</w:t>
      </w:r>
    </w:p>
  </w:comment>
  <w:comment w:id="42" w:author="Maria Contreras" w:date="2025-05-14T11:47:00Z" w:initials="MC">
    <w:p w14:paraId="6B6A1A33" w14:textId="0040B14F" w:rsidR="00FC325D" w:rsidRDefault="00FC325D" w:rsidP="00FC325D">
      <w:pPr>
        <w:pStyle w:val="CommentText"/>
      </w:pPr>
      <w:r>
        <w:rPr>
          <w:rStyle w:val="CommentReference"/>
        </w:rPr>
        <w:annotationRef/>
      </w:r>
      <w:r>
        <w:t>Language added per October 2022 Amended and Restated Agreement, not in 2025 template.</w:t>
      </w:r>
    </w:p>
  </w:comment>
  <w:comment w:id="43" w:author="Christopher Callihan" w:date="2025-05-16T08:56:00Z" w:initials="CC">
    <w:p w14:paraId="51081224" w14:textId="77777777" w:rsidR="00DB7AB3" w:rsidRDefault="00DB7AB3" w:rsidP="00AB577D">
      <w:r>
        <w:rPr>
          <w:rStyle w:val="CommentReference"/>
        </w:rPr>
        <w:annotationRef/>
      </w:r>
      <w:r>
        <w:rPr>
          <w:sz w:val="20"/>
          <w:szCs w:val="20"/>
        </w:rPr>
        <w:t>This language is ok</w:t>
      </w:r>
    </w:p>
  </w:comment>
  <w:comment w:id="44" w:author="Maria Contreras" w:date="2025-05-14T11:50:00Z" w:initials="MC">
    <w:p w14:paraId="6BF38F06" w14:textId="618FABC8" w:rsidR="00FC325D" w:rsidRDefault="00FC325D" w:rsidP="00FC325D">
      <w:pPr>
        <w:pStyle w:val="CommentText"/>
      </w:pPr>
      <w:r>
        <w:rPr>
          <w:rStyle w:val="CommentReference"/>
        </w:rPr>
        <w:annotationRef/>
      </w:r>
      <w:r>
        <w:t>Language added per October 2022 Amended and Restated Agreement, not in 2025 template.</w:t>
      </w:r>
    </w:p>
  </w:comment>
  <w:comment w:id="45" w:author="Christopher Callihan" w:date="2025-05-16T08:56:00Z" w:initials="CC">
    <w:p w14:paraId="3317C823" w14:textId="77777777" w:rsidR="00DB7AB3" w:rsidRDefault="00DB7AB3" w:rsidP="00AB577D">
      <w:r>
        <w:rPr>
          <w:rStyle w:val="CommentReference"/>
        </w:rPr>
        <w:annotationRef/>
      </w:r>
      <w:r>
        <w:rPr>
          <w:sz w:val="20"/>
          <w:szCs w:val="20"/>
        </w:rPr>
        <w:t>This language is 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3AE2F6" w15:done="1"/>
  <w15:commentEx w15:paraId="51479D09" w15:paraIdParent="573AE2F6" w15:done="1"/>
  <w15:commentEx w15:paraId="72AFF332" w15:done="1"/>
  <w15:commentEx w15:paraId="761E0AC4" w15:paraIdParent="72AFF332" w15:done="1"/>
  <w15:commentEx w15:paraId="6B6A1A33" w15:done="1"/>
  <w15:commentEx w15:paraId="51081224" w15:paraIdParent="6B6A1A33" w15:done="1"/>
  <w15:commentEx w15:paraId="6BF38F06" w15:done="1"/>
  <w15:commentEx w15:paraId="3317C823" w15:paraIdParent="6BF38F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143A6A" w16cex:dateUtc="2025-05-14T18:44:00Z"/>
  <w16cex:commentExtensible w16cex:durableId="2BD17C0A" w16cex:dateUtc="2025-05-16T15:55:00Z"/>
  <w16cex:commentExtensible w16cex:durableId="3AB05135" w16cex:dateUtc="2025-05-14T00:36:00Z"/>
  <w16cex:commentExtensible w16cex:durableId="2BD17C32" w16cex:dateUtc="2025-05-16T15:56:00Z"/>
  <w16cex:commentExtensible w16cex:durableId="0F495B09" w16cex:dateUtc="2025-05-14T18:47:00Z"/>
  <w16cex:commentExtensible w16cex:durableId="2BD17C4C" w16cex:dateUtc="2025-05-16T15:56:00Z"/>
  <w16cex:commentExtensible w16cex:durableId="1BD91EBC" w16cex:dateUtc="2025-05-14T18:50:00Z"/>
  <w16cex:commentExtensible w16cex:durableId="2BD17C56" w16cex:dateUtc="2025-05-16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3AE2F6" w16cid:durableId="27143A6A"/>
  <w16cid:commentId w16cid:paraId="51479D09" w16cid:durableId="2BD17C0A"/>
  <w16cid:commentId w16cid:paraId="72AFF332" w16cid:durableId="3AB05135"/>
  <w16cid:commentId w16cid:paraId="761E0AC4" w16cid:durableId="2BD17C32"/>
  <w16cid:commentId w16cid:paraId="6B6A1A33" w16cid:durableId="0F495B09"/>
  <w16cid:commentId w16cid:paraId="51081224" w16cid:durableId="2BD17C4C"/>
  <w16cid:commentId w16cid:paraId="6BF38F06" w16cid:durableId="1BD91EBC"/>
  <w16cid:commentId w16cid:paraId="3317C823" w16cid:durableId="2BD17C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F293C" w14:textId="77777777" w:rsidR="00BC2ABD" w:rsidRDefault="00BC2ABD">
      <w:r>
        <w:separator/>
      </w:r>
    </w:p>
  </w:endnote>
  <w:endnote w:type="continuationSeparator" w:id="0">
    <w:p w14:paraId="1940AC0E" w14:textId="77777777" w:rsidR="00BC2ABD" w:rsidRDefault="00BC2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New Roman Bol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539752"/>
      <w:docPartObj>
        <w:docPartGallery w:val="Page Numbers (Bottom of Page)"/>
        <w:docPartUnique/>
      </w:docPartObj>
    </w:sdtPr>
    <w:sdtContent>
      <w:sdt>
        <w:sdtPr>
          <w:id w:val="-1769616900"/>
          <w:docPartObj>
            <w:docPartGallery w:val="Page Numbers (Top of Page)"/>
            <w:docPartUnique/>
          </w:docPartObj>
        </w:sdtPr>
        <w:sdtContent>
          <w:p w14:paraId="3207E5C7" w14:textId="77777777" w:rsidR="007B2194" w:rsidRPr="00411114" w:rsidRDefault="007B2194" w:rsidP="007B2194">
            <w:pPr>
              <w:pStyle w:val="Footer"/>
              <w:rPr>
                <w:sz w:val="18"/>
                <w:szCs w:val="18"/>
              </w:rPr>
            </w:pPr>
            <w:r w:rsidRPr="00411114">
              <w:rPr>
                <w:sz w:val="18"/>
                <w:szCs w:val="18"/>
              </w:rPr>
              <w:t xml:space="preserve">Enviro. Prof. Services Agreement v. April 2025 </w:t>
            </w:r>
          </w:p>
          <w:p w14:paraId="466C9260" w14:textId="168E4816" w:rsidR="007B2194" w:rsidRPr="00411114" w:rsidRDefault="009F645F" w:rsidP="007B2194">
            <w:pPr>
              <w:pStyle w:val="Footer"/>
              <w:rPr>
                <w:sz w:val="18"/>
                <w:szCs w:val="18"/>
              </w:rPr>
            </w:pPr>
            <w:r w:rsidRPr="00411114">
              <w:rPr>
                <w:sz w:val="18"/>
                <w:szCs w:val="18"/>
              </w:rPr>
              <w:t>W</w:t>
            </w:r>
            <w:r w:rsidR="00674015">
              <w:rPr>
                <w:sz w:val="18"/>
                <w:szCs w:val="18"/>
              </w:rPr>
              <w:t>allace</w:t>
            </w:r>
            <w:r w:rsidRPr="00411114">
              <w:rPr>
                <w:sz w:val="18"/>
                <w:szCs w:val="18"/>
              </w:rPr>
              <w:t xml:space="preserve"> G</w:t>
            </w:r>
            <w:r w:rsidR="00674015">
              <w:rPr>
                <w:sz w:val="18"/>
                <w:szCs w:val="18"/>
              </w:rPr>
              <w:t>roup</w:t>
            </w:r>
            <w:r w:rsidR="004A7693">
              <w:rPr>
                <w:sz w:val="18"/>
                <w:szCs w:val="18"/>
              </w:rPr>
              <w:t xml:space="preserve"> SSMP</w:t>
            </w:r>
            <w:r w:rsidR="00B416E0">
              <w:rPr>
                <w:sz w:val="18"/>
                <w:szCs w:val="18"/>
              </w:rPr>
              <w:t xml:space="preserve"> Update</w:t>
            </w:r>
            <w:r w:rsidR="004A7693">
              <w:rPr>
                <w:sz w:val="18"/>
                <w:szCs w:val="18"/>
              </w:rPr>
              <w:t xml:space="preserve">, </w:t>
            </w:r>
            <w:r w:rsidR="00C7234E">
              <w:rPr>
                <w:sz w:val="18"/>
                <w:szCs w:val="18"/>
              </w:rPr>
              <w:t>June</w:t>
            </w:r>
            <w:r w:rsidR="004A7693">
              <w:rPr>
                <w:sz w:val="18"/>
                <w:szCs w:val="18"/>
              </w:rPr>
              <w:t xml:space="preserve"> 2025</w:t>
            </w:r>
          </w:p>
          <w:p w14:paraId="4E385819" w14:textId="77777777" w:rsidR="00F419C9" w:rsidRPr="007B2194" w:rsidRDefault="00F419C9" w:rsidP="007B2194">
            <w:pPr>
              <w:pStyle w:val="Footer"/>
              <w:jc w:val="right"/>
            </w:pPr>
            <w:r w:rsidRPr="007B2194">
              <w:t xml:space="preserve">Page </w:t>
            </w:r>
            <w:r w:rsidRPr="007B2194">
              <w:fldChar w:fldCharType="begin"/>
            </w:r>
            <w:r w:rsidRPr="007B2194">
              <w:instrText xml:space="preserve"> PAGE </w:instrText>
            </w:r>
            <w:r w:rsidRPr="007B2194">
              <w:fldChar w:fldCharType="separate"/>
            </w:r>
            <w:r w:rsidRPr="007B2194">
              <w:rPr>
                <w:noProof/>
              </w:rPr>
              <w:t>2</w:t>
            </w:r>
            <w:r w:rsidRPr="007B2194">
              <w:fldChar w:fldCharType="end"/>
            </w:r>
            <w:r w:rsidRPr="007B2194">
              <w:t xml:space="preserve"> of </w:t>
            </w:r>
            <w:r>
              <w:fldChar w:fldCharType="begin"/>
            </w:r>
            <w:r>
              <w:instrText>NUMPAGES</w:instrText>
            </w:r>
            <w:r>
              <w:fldChar w:fldCharType="separate"/>
            </w:r>
            <w:r w:rsidRPr="007B2194">
              <w:rPr>
                <w:noProof/>
              </w:rPr>
              <w:t>2</w:t>
            </w:r>
            <w:r>
              <w:fldChar w:fldCharType="end"/>
            </w:r>
          </w:p>
        </w:sdtContent>
      </w:sdt>
    </w:sdtContent>
  </w:sdt>
  <w:p w14:paraId="62988E26" w14:textId="77777777" w:rsidR="00F419C9" w:rsidRDefault="00F41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860335"/>
      <w:docPartObj>
        <w:docPartGallery w:val="Page Numbers (Bottom of Page)"/>
        <w:docPartUnique/>
      </w:docPartObj>
    </w:sdtPr>
    <w:sdtContent>
      <w:sdt>
        <w:sdtPr>
          <w:id w:val="-2076347570"/>
          <w:docPartObj>
            <w:docPartGallery w:val="Page Numbers (Top of Page)"/>
            <w:docPartUnique/>
          </w:docPartObj>
        </w:sdtPr>
        <w:sdtContent>
          <w:p w14:paraId="3F7272B8" w14:textId="77777777" w:rsidR="00BE45E6" w:rsidRDefault="00BE45E6">
            <w:pPr>
              <w:pStyle w:val="Footer"/>
              <w:jc w:val="right"/>
            </w:pPr>
            <w:r>
              <w:t>Page</w:t>
            </w:r>
            <w:r w:rsidR="007B2194">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4A7C41A" w14:textId="77777777" w:rsidR="00BE45E6" w:rsidRDefault="00BE45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092310"/>
      <w:docPartObj>
        <w:docPartGallery w:val="Page Numbers (Bottom of Page)"/>
        <w:docPartUnique/>
      </w:docPartObj>
    </w:sdtPr>
    <w:sdtContent>
      <w:sdt>
        <w:sdtPr>
          <w:id w:val="1212074874"/>
          <w:docPartObj>
            <w:docPartGallery w:val="Page Numbers (Top of Page)"/>
            <w:docPartUnique/>
          </w:docPartObj>
        </w:sdtPr>
        <w:sdtContent>
          <w:p w14:paraId="4A75BA64" w14:textId="77777777" w:rsidR="007B2194" w:rsidRPr="009553FA" w:rsidRDefault="007B2194" w:rsidP="007B2194">
            <w:pPr>
              <w:pStyle w:val="Footer"/>
              <w:rPr>
                <w:sz w:val="18"/>
                <w:szCs w:val="18"/>
              </w:rPr>
            </w:pPr>
            <w:r w:rsidRPr="009553FA">
              <w:rPr>
                <w:sz w:val="18"/>
                <w:szCs w:val="18"/>
              </w:rPr>
              <w:t xml:space="preserve">Enviro. Prof. Services Agreement v. </w:t>
            </w:r>
            <w:r w:rsidR="009553FA">
              <w:rPr>
                <w:sz w:val="18"/>
                <w:szCs w:val="18"/>
              </w:rPr>
              <w:t>March</w:t>
            </w:r>
            <w:r w:rsidRPr="009553FA">
              <w:rPr>
                <w:sz w:val="18"/>
                <w:szCs w:val="18"/>
              </w:rPr>
              <w:t xml:space="preserve"> 2025 </w:t>
            </w:r>
          </w:p>
          <w:p w14:paraId="7D41BF8B" w14:textId="3798F7EB" w:rsidR="00674015" w:rsidRPr="00411114" w:rsidRDefault="00674015" w:rsidP="00674015">
            <w:pPr>
              <w:pStyle w:val="Footer"/>
              <w:rPr>
                <w:sz w:val="18"/>
                <w:szCs w:val="18"/>
              </w:rPr>
            </w:pPr>
            <w:r w:rsidRPr="00411114">
              <w:rPr>
                <w:sz w:val="18"/>
                <w:szCs w:val="18"/>
              </w:rPr>
              <w:t>W</w:t>
            </w:r>
            <w:r>
              <w:rPr>
                <w:sz w:val="18"/>
                <w:szCs w:val="18"/>
              </w:rPr>
              <w:t>allace</w:t>
            </w:r>
            <w:r w:rsidRPr="00411114">
              <w:rPr>
                <w:sz w:val="18"/>
                <w:szCs w:val="18"/>
              </w:rPr>
              <w:t xml:space="preserve"> G</w:t>
            </w:r>
            <w:r>
              <w:rPr>
                <w:sz w:val="18"/>
                <w:szCs w:val="18"/>
              </w:rPr>
              <w:t>roup</w:t>
            </w:r>
            <w:r w:rsidR="00EA5396">
              <w:rPr>
                <w:sz w:val="18"/>
                <w:szCs w:val="18"/>
              </w:rPr>
              <w:t xml:space="preserve"> SSMP</w:t>
            </w:r>
            <w:r w:rsidR="5DE4C220" w:rsidRPr="5DE4C220">
              <w:rPr>
                <w:sz w:val="18"/>
                <w:szCs w:val="18"/>
              </w:rPr>
              <w:t xml:space="preserve"> Update, June</w:t>
            </w:r>
            <w:r w:rsidR="00EA5396">
              <w:rPr>
                <w:sz w:val="18"/>
                <w:szCs w:val="18"/>
              </w:rPr>
              <w:t xml:space="preserve"> 2025</w:t>
            </w:r>
          </w:p>
          <w:p w14:paraId="45476838" w14:textId="77777777" w:rsidR="007B2194" w:rsidRPr="009553FA" w:rsidRDefault="007B2194">
            <w:pPr>
              <w:pStyle w:val="Footer"/>
              <w:jc w:val="right"/>
            </w:pPr>
            <w:r w:rsidRPr="009553FA">
              <w:t xml:space="preserve">Page </w:t>
            </w:r>
            <w:r w:rsidRPr="009553FA">
              <w:fldChar w:fldCharType="begin"/>
            </w:r>
            <w:r w:rsidRPr="009553FA">
              <w:instrText xml:space="preserve"> PAGE </w:instrText>
            </w:r>
            <w:r w:rsidRPr="009553FA">
              <w:fldChar w:fldCharType="separate"/>
            </w:r>
            <w:r w:rsidRPr="009553FA">
              <w:rPr>
                <w:noProof/>
              </w:rPr>
              <w:t>2</w:t>
            </w:r>
            <w:r w:rsidRPr="009553FA">
              <w:fldChar w:fldCharType="end"/>
            </w:r>
            <w:r w:rsidRPr="009553FA">
              <w:t xml:space="preserve"> of </w:t>
            </w:r>
            <w:r>
              <w:fldChar w:fldCharType="begin"/>
            </w:r>
            <w:r>
              <w:instrText>NUMPAGES</w:instrText>
            </w:r>
            <w:r>
              <w:fldChar w:fldCharType="separate"/>
            </w:r>
            <w:r w:rsidRPr="009553FA">
              <w:rPr>
                <w:noProof/>
              </w:rPr>
              <w:t>2</w:t>
            </w:r>
            <w:r>
              <w:fldChar w:fldCharType="end"/>
            </w:r>
          </w:p>
        </w:sdtContent>
      </w:sdt>
    </w:sdtContent>
  </w:sdt>
  <w:p w14:paraId="5F760907" w14:textId="77777777" w:rsidR="003302D5" w:rsidRDefault="00330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D29F" w14:textId="77777777" w:rsidR="003302D5" w:rsidRPr="00CF734C" w:rsidRDefault="003302D5" w:rsidP="00CF7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5122" w14:textId="77777777" w:rsidR="00BC2ABD" w:rsidRDefault="00BC2ABD">
      <w:r>
        <w:separator/>
      </w:r>
    </w:p>
  </w:footnote>
  <w:footnote w:type="continuationSeparator" w:id="0">
    <w:p w14:paraId="0A2764EB" w14:textId="77777777" w:rsidR="00BC2ABD" w:rsidRDefault="00BC2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F8905" w14:textId="77777777" w:rsidR="003302D5" w:rsidRDefault="003302D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C5AB09A"/>
    <w:lvl w:ilvl="0">
      <w:start w:val="1"/>
      <w:numFmt w:val="decimal"/>
      <w:pStyle w:val="ListNumber"/>
      <w:lvlText w:val="%1."/>
      <w:lvlJc w:val="left"/>
      <w:pPr>
        <w:ind w:left="360" w:hanging="360"/>
      </w:pPr>
      <w:rPr>
        <w:rFonts w:cs="Times New Roman"/>
        <w:b w:val="0"/>
        <w:i w:val="0"/>
      </w:rPr>
    </w:lvl>
  </w:abstractNum>
  <w:abstractNum w:abstractNumId="1" w15:restartNumberingAfterBreak="0">
    <w:nsid w:val="01596B02"/>
    <w:multiLevelType w:val="hybridMultilevel"/>
    <w:tmpl w:val="C77EE966"/>
    <w:lvl w:ilvl="0" w:tplc="83D27570">
      <w:start w:val="1"/>
      <w:numFmt w:val="upperLetter"/>
      <w:lvlText w:val="(%1)"/>
      <w:lvlJc w:val="left"/>
      <w:pPr>
        <w:tabs>
          <w:tab w:val="num" w:pos="360"/>
        </w:tabs>
        <w:ind w:left="360" w:hanging="360"/>
      </w:pPr>
      <w:rPr>
        <w:rFonts w:ascii="Times New Roman" w:hAnsi="Times New Roman" w:hint="default"/>
        <w:b/>
        <w:bCs/>
      </w:rPr>
    </w:lvl>
    <w:lvl w:ilvl="1" w:tplc="04090019">
      <w:start w:val="1"/>
      <w:numFmt w:val="lowerLetter"/>
      <w:lvlText w:val="%2."/>
      <w:lvlJc w:val="left"/>
      <w:pPr>
        <w:tabs>
          <w:tab w:val="num" w:pos="1080"/>
        </w:tabs>
        <w:ind w:left="1080" w:hanging="360"/>
      </w:pPr>
      <w:rPr>
        <w:rFonts w:ascii="Times New Roman" w:hAnsi="Times New Roman"/>
      </w:rPr>
    </w:lvl>
    <w:lvl w:ilvl="2" w:tplc="0409001B">
      <w:start w:val="1"/>
      <w:numFmt w:val="lowerRoman"/>
      <w:lvlText w:val="%3."/>
      <w:lvlJc w:val="right"/>
      <w:pPr>
        <w:tabs>
          <w:tab w:val="num" w:pos="1800"/>
        </w:tabs>
        <w:ind w:left="1800" w:hanging="180"/>
      </w:pPr>
      <w:rPr>
        <w:rFonts w:ascii="Times New Roman" w:hAnsi="Times New Roman"/>
      </w:rPr>
    </w:lvl>
    <w:lvl w:ilvl="3" w:tplc="0409000F">
      <w:start w:val="1"/>
      <w:numFmt w:val="decimal"/>
      <w:lvlText w:val="%4."/>
      <w:lvlJc w:val="left"/>
      <w:pPr>
        <w:tabs>
          <w:tab w:val="num" w:pos="2520"/>
        </w:tabs>
        <w:ind w:left="2520" w:hanging="360"/>
      </w:pPr>
      <w:rPr>
        <w:rFonts w:ascii="Times New Roman" w:hAnsi="Times New Roman"/>
      </w:rPr>
    </w:lvl>
    <w:lvl w:ilvl="4" w:tplc="04090019">
      <w:start w:val="1"/>
      <w:numFmt w:val="lowerLetter"/>
      <w:lvlText w:val="%5."/>
      <w:lvlJc w:val="left"/>
      <w:pPr>
        <w:tabs>
          <w:tab w:val="num" w:pos="3240"/>
        </w:tabs>
        <w:ind w:left="3240" w:hanging="360"/>
      </w:pPr>
      <w:rPr>
        <w:rFonts w:ascii="Times New Roman" w:hAnsi="Times New Roman"/>
      </w:rPr>
    </w:lvl>
    <w:lvl w:ilvl="5" w:tplc="0409001B">
      <w:start w:val="1"/>
      <w:numFmt w:val="lowerRoman"/>
      <w:lvlText w:val="%6."/>
      <w:lvlJc w:val="right"/>
      <w:pPr>
        <w:tabs>
          <w:tab w:val="num" w:pos="3960"/>
        </w:tabs>
        <w:ind w:left="3960" w:hanging="180"/>
      </w:pPr>
      <w:rPr>
        <w:rFonts w:ascii="Times New Roman" w:hAnsi="Times New Roman"/>
      </w:rPr>
    </w:lvl>
    <w:lvl w:ilvl="6" w:tplc="0409000F">
      <w:start w:val="1"/>
      <w:numFmt w:val="decimal"/>
      <w:lvlText w:val="%7."/>
      <w:lvlJc w:val="left"/>
      <w:pPr>
        <w:tabs>
          <w:tab w:val="num" w:pos="4680"/>
        </w:tabs>
        <w:ind w:left="4680" w:hanging="360"/>
      </w:pPr>
      <w:rPr>
        <w:rFonts w:ascii="Times New Roman" w:hAnsi="Times New Roman"/>
      </w:rPr>
    </w:lvl>
    <w:lvl w:ilvl="7" w:tplc="04090019">
      <w:start w:val="1"/>
      <w:numFmt w:val="lowerLetter"/>
      <w:lvlText w:val="%8."/>
      <w:lvlJc w:val="left"/>
      <w:pPr>
        <w:tabs>
          <w:tab w:val="num" w:pos="5400"/>
        </w:tabs>
        <w:ind w:left="5400" w:hanging="360"/>
      </w:pPr>
      <w:rPr>
        <w:rFonts w:ascii="Times New Roman" w:hAnsi="Times New Roman"/>
      </w:rPr>
    </w:lvl>
    <w:lvl w:ilvl="8" w:tplc="0409001B">
      <w:start w:val="1"/>
      <w:numFmt w:val="lowerRoman"/>
      <w:lvlText w:val="%9."/>
      <w:lvlJc w:val="right"/>
      <w:pPr>
        <w:tabs>
          <w:tab w:val="num" w:pos="6120"/>
        </w:tabs>
        <w:ind w:left="6120" w:hanging="180"/>
      </w:pPr>
      <w:rPr>
        <w:rFonts w:ascii="Times New Roman" w:hAnsi="Times New Roman"/>
      </w:rPr>
    </w:lvl>
  </w:abstractNum>
  <w:abstractNum w:abstractNumId="2" w15:restartNumberingAfterBreak="0">
    <w:nsid w:val="2C267B82"/>
    <w:multiLevelType w:val="hybridMultilevel"/>
    <w:tmpl w:val="2EC6C4EC"/>
    <w:lvl w:ilvl="0" w:tplc="45403C22">
      <w:start w:val="1"/>
      <w:numFmt w:val="upperLetter"/>
      <w:lvlText w:val="(%1)"/>
      <w:lvlJc w:val="left"/>
      <w:pPr>
        <w:tabs>
          <w:tab w:val="num" w:pos="1080"/>
        </w:tabs>
        <w:ind w:left="1080" w:hanging="360"/>
      </w:pPr>
      <w:rPr>
        <w:rFonts w:ascii="Times New Roman" w:eastAsiaTheme="minorEastAsia" w:hAnsi="Times New Roman" w:cstheme="minorBidi"/>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3" w15:restartNumberingAfterBreak="0">
    <w:nsid w:val="2E913B49"/>
    <w:multiLevelType w:val="hybridMultilevel"/>
    <w:tmpl w:val="ABBCE4EE"/>
    <w:lvl w:ilvl="0" w:tplc="2EC6CC72">
      <w:start w:val="1"/>
      <w:numFmt w:val="decimal"/>
      <w:lvlText w:val="%1."/>
      <w:lvlJc w:val="left"/>
      <w:pPr>
        <w:ind w:left="72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6687E92"/>
    <w:multiLevelType w:val="hybridMultilevel"/>
    <w:tmpl w:val="4FF01908"/>
    <w:lvl w:ilvl="0" w:tplc="88406D3C">
      <w:start w:val="1"/>
      <w:numFmt w:val="upperLetter"/>
      <w:lvlText w:val="(%1)"/>
      <w:lvlJc w:val="left"/>
      <w:pPr>
        <w:tabs>
          <w:tab w:val="num" w:pos="1440"/>
        </w:tabs>
        <w:ind w:left="1440" w:hanging="720"/>
      </w:pPr>
      <w:rPr>
        <w:rFonts w:ascii="Times New Roman" w:hAnsi="Times New Roman" w:hint="default"/>
        <w:b w:val="0"/>
        <w:bCs w:val="0"/>
      </w:rPr>
    </w:lvl>
    <w:lvl w:ilvl="1" w:tplc="47AE571E">
      <w:start w:val="1"/>
      <w:numFmt w:val="decimal"/>
      <w:lvlText w:val="(%2)"/>
      <w:lvlJc w:val="left"/>
      <w:pPr>
        <w:tabs>
          <w:tab w:val="num" w:pos="1830"/>
        </w:tabs>
        <w:ind w:left="1830" w:hanging="390"/>
      </w:pPr>
      <w:rPr>
        <w:rFonts w:ascii="Times New Roman" w:hAnsi="Times New Roman" w:hint="default"/>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5" w15:restartNumberingAfterBreak="0">
    <w:nsid w:val="3C804CD7"/>
    <w:multiLevelType w:val="hybridMultilevel"/>
    <w:tmpl w:val="1BA01584"/>
    <w:lvl w:ilvl="0" w:tplc="D588406E">
      <w:start w:val="2"/>
      <w:numFmt w:val="upperLetter"/>
      <w:lvlText w:val="(%1)"/>
      <w:lvlJc w:val="left"/>
      <w:pPr>
        <w:tabs>
          <w:tab w:val="num" w:pos="1440"/>
        </w:tabs>
        <w:ind w:left="1440" w:hanging="72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6" w15:restartNumberingAfterBreak="0">
    <w:nsid w:val="3E4061FF"/>
    <w:multiLevelType w:val="hybridMultilevel"/>
    <w:tmpl w:val="D8ACC934"/>
    <w:lvl w:ilvl="0" w:tplc="C400C9E4">
      <w:start w:val="1"/>
      <w:numFmt w:val="upperLetter"/>
      <w:lvlText w:val="(%1)"/>
      <w:lvlJc w:val="left"/>
      <w:pPr>
        <w:tabs>
          <w:tab w:val="num" w:pos="1080"/>
        </w:tabs>
        <w:ind w:left="1080" w:hanging="36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7" w15:restartNumberingAfterBreak="0">
    <w:nsid w:val="5FA91A23"/>
    <w:multiLevelType w:val="hybridMultilevel"/>
    <w:tmpl w:val="E2E295B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63D360C6"/>
    <w:multiLevelType w:val="hybridMultilevel"/>
    <w:tmpl w:val="FD16E55C"/>
    <w:lvl w:ilvl="0" w:tplc="04090015">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AA474CC"/>
    <w:multiLevelType w:val="hybridMultilevel"/>
    <w:tmpl w:val="C51691BA"/>
    <w:lvl w:ilvl="0" w:tplc="AFDE8B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5F4187"/>
    <w:multiLevelType w:val="hybridMultilevel"/>
    <w:tmpl w:val="6ADA893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45524A7"/>
    <w:multiLevelType w:val="multilevel"/>
    <w:tmpl w:val="86864CD2"/>
    <w:lvl w:ilvl="0">
      <w:start w:val="1"/>
      <w:numFmt w:val="upperLetter"/>
      <w:lvlText w:val="%1."/>
      <w:lvlJc w:val="left"/>
      <w:pPr>
        <w:tabs>
          <w:tab w:val="num" w:pos="360"/>
        </w:tabs>
        <w:ind w:left="360" w:hanging="360"/>
      </w:pPr>
      <w:rPr>
        <w:rFonts w:cs="Times New Roman" w:hint="default"/>
        <w:b w:val="0"/>
      </w:rPr>
    </w:lvl>
    <w:lvl w:ilvl="1">
      <w:start w:val="1"/>
      <w:numFmt w:val="decimal"/>
      <w:lvlText w:val="%2."/>
      <w:lvlJc w:val="left"/>
      <w:pPr>
        <w:tabs>
          <w:tab w:val="num" w:pos="630"/>
        </w:tabs>
        <w:ind w:left="630" w:hanging="360"/>
      </w:pPr>
      <w:rPr>
        <w:rFonts w:cs="Times New Roman" w:hint="default"/>
        <w:b w:val="0"/>
        <w:color w:val="auto"/>
        <w:sz w:val="20"/>
        <w:szCs w:val="20"/>
      </w:rPr>
    </w:lvl>
    <w:lvl w:ilvl="2">
      <w:start w:val="1"/>
      <w:numFmt w:val="lowerLetter"/>
      <w:lvlText w:val="%3."/>
      <w:lvlJc w:val="left"/>
      <w:pPr>
        <w:tabs>
          <w:tab w:val="num" w:pos="1080"/>
        </w:tabs>
        <w:ind w:left="1080" w:hanging="360"/>
      </w:pPr>
      <w:rPr>
        <w:rFonts w:cs="Times New Roman" w:hint="default"/>
      </w:rPr>
    </w:lvl>
    <w:lvl w:ilvl="3">
      <w:start w:val="1"/>
      <w:numFmt w:val="lowerRoman"/>
      <w:lvlText w:val="(%4)"/>
      <w:lvlJc w:val="left"/>
      <w:pPr>
        <w:tabs>
          <w:tab w:val="num" w:pos="1440"/>
        </w:tabs>
        <w:ind w:left="1440" w:hanging="3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74E36EA1"/>
    <w:multiLevelType w:val="hybridMultilevel"/>
    <w:tmpl w:val="ED5C61C0"/>
    <w:lvl w:ilvl="0" w:tplc="6F686286">
      <w:start w:val="1"/>
      <w:numFmt w:val="decimal"/>
      <w:pStyle w:val="OutlineAlpha1"/>
      <w:lvlText w:val="%1."/>
      <w:lvlJc w:val="left"/>
      <w:pPr>
        <w:ind w:left="720" w:hanging="360"/>
      </w:pPr>
      <w:rPr>
        <w:rFonts w:cs="Times New Roman"/>
        <w:b w:val="0"/>
      </w:rPr>
    </w:lvl>
    <w:lvl w:ilvl="1" w:tplc="04090019" w:tentative="1">
      <w:start w:val="1"/>
      <w:numFmt w:val="lowerLetter"/>
      <w:pStyle w:val="OutlineAlpha2"/>
      <w:lvlText w:val="%2."/>
      <w:lvlJc w:val="left"/>
      <w:pPr>
        <w:ind w:left="1440" w:hanging="360"/>
      </w:pPr>
      <w:rPr>
        <w:rFonts w:cs="Times New Roman"/>
      </w:rPr>
    </w:lvl>
    <w:lvl w:ilvl="2" w:tplc="0409001B" w:tentative="1">
      <w:start w:val="1"/>
      <w:numFmt w:val="lowerRoman"/>
      <w:pStyle w:val="OutlineAlpha3"/>
      <w:lvlText w:val="%3."/>
      <w:lvlJc w:val="right"/>
      <w:pPr>
        <w:ind w:left="2160" w:hanging="180"/>
      </w:pPr>
      <w:rPr>
        <w:rFonts w:cs="Times New Roman"/>
      </w:rPr>
    </w:lvl>
    <w:lvl w:ilvl="3" w:tplc="0409000F" w:tentative="1">
      <w:start w:val="1"/>
      <w:numFmt w:val="decimal"/>
      <w:pStyle w:val="OutlineAlpha4"/>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91802455">
    <w:abstractNumId w:val="2"/>
  </w:num>
  <w:num w:numId="2" w16cid:durableId="1760448472">
    <w:abstractNumId w:val="5"/>
  </w:num>
  <w:num w:numId="3" w16cid:durableId="920414125">
    <w:abstractNumId w:val="4"/>
  </w:num>
  <w:num w:numId="4" w16cid:durableId="2015716433">
    <w:abstractNumId w:val="1"/>
  </w:num>
  <w:num w:numId="5" w16cid:durableId="9112606">
    <w:abstractNumId w:val="6"/>
  </w:num>
  <w:num w:numId="6" w16cid:durableId="1936669387">
    <w:abstractNumId w:val="8"/>
  </w:num>
  <w:num w:numId="7" w16cid:durableId="256212170">
    <w:abstractNumId w:val="3"/>
  </w:num>
  <w:num w:numId="8" w16cid:durableId="1720084609">
    <w:abstractNumId w:val="9"/>
  </w:num>
  <w:num w:numId="9" w16cid:durableId="1716545359">
    <w:abstractNumId w:val="0"/>
    <w:lvlOverride w:ilvl="0">
      <w:startOverride w:val="1"/>
    </w:lvlOverride>
  </w:num>
  <w:num w:numId="10" w16cid:durableId="98184636">
    <w:abstractNumId w:val="11"/>
  </w:num>
  <w:num w:numId="11" w16cid:durableId="748311779">
    <w:abstractNumId w:val="10"/>
  </w:num>
  <w:num w:numId="12" w16cid:durableId="79134057">
    <w:abstractNumId w:val="7"/>
  </w:num>
  <w:num w:numId="13" w16cid:durableId="22226024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a Contreras">
    <w15:presenceInfo w15:providerId="AD" w15:userId="S::mariac@ci.salinas.ca.us::c72e53c0-ecf4-4d5b-b96e-c5c0b5a36e6e"/>
  </w15:person>
  <w15:person w15:author="Christopher Callihan">
    <w15:presenceInfo w15:providerId="AD" w15:userId="S::chrisc@ci.salinas.ca.us::861a40cf-55cc-43e4-9188-053be1f9bf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634"/>
    <w:rsid w:val="00000193"/>
    <w:rsid w:val="000039EC"/>
    <w:rsid w:val="00005808"/>
    <w:rsid w:val="0001372C"/>
    <w:rsid w:val="0001648E"/>
    <w:rsid w:val="00027F24"/>
    <w:rsid w:val="00041BE9"/>
    <w:rsid w:val="000424FB"/>
    <w:rsid w:val="00044AE0"/>
    <w:rsid w:val="000464EA"/>
    <w:rsid w:val="00055EA2"/>
    <w:rsid w:val="000628ED"/>
    <w:rsid w:val="00082D45"/>
    <w:rsid w:val="00084E68"/>
    <w:rsid w:val="000A6B4B"/>
    <w:rsid w:val="000B2D6E"/>
    <w:rsid w:val="000B7C59"/>
    <w:rsid w:val="000C0252"/>
    <w:rsid w:val="000C3620"/>
    <w:rsid w:val="000C6354"/>
    <w:rsid w:val="000D167A"/>
    <w:rsid w:val="000F13FD"/>
    <w:rsid w:val="000F4685"/>
    <w:rsid w:val="001028A6"/>
    <w:rsid w:val="001068B6"/>
    <w:rsid w:val="001104F4"/>
    <w:rsid w:val="00125B9A"/>
    <w:rsid w:val="0013410D"/>
    <w:rsid w:val="0014580B"/>
    <w:rsid w:val="0015016F"/>
    <w:rsid w:val="001519AF"/>
    <w:rsid w:val="00151F68"/>
    <w:rsid w:val="0015371B"/>
    <w:rsid w:val="001828A6"/>
    <w:rsid w:val="001A06C4"/>
    <w:rsid w:val="001B293F"/>
    <w:rsid w:val="001B2ADB"/>
    <w:rsid w:val="001B6771"/>
    <w:rsid w:val="001E2615"/>
    <w:rsid w:val="001E742B"/>
    <w:rsid w:val="001F3883"/>
    <w:rsid w:val="001F6BFE"/>
    <w:rsid w:val="00204ABD"/>
    <w:rsid w:val="00210955"/>
    <w:rsid w:val="002465B0"/>
    <w:rsid w:val="0025418F"/>
    <w:rsid w:val="00257F23"/>
    <w:rsid w:val="002601C6"/>
    <w:rsid w:val="00266E6F"/>
    <w:rsid w:val="002672FD"/>
    <w:rsid w:val="00275E71"/>
    <w:rsid w:val="002802B0"/>
    <w:rsid w:val="002906B4"/>
    <w:rsid w:val="00290AC6"/>
    <w:rsid w:val="002946F6"/>
    <w:rsid w:val="002A09BF"/>
    <w:rsid w:val="002A5C7B"/>
    <w:rsid w:val="002B3B35"/>
    <w:rsid w:val="002C0DB5"/>
    <w:rsid w:val="002C550F"/>
    <w:rsid w:val="002E1C3C"/>
    <w:rsid w:val="002E2848"/>
    <w:rsid w:val="003302D5"/>
    <w:rsid w:val="00332EBA"/>
    <w:rsid w:val="00333A60"/>
    <w:rsid w:val="003479D7"/>
    <w:rsid w:val="00350C34"/>
    <w:rsid w:val="00352807"/>
    <w:rsid w:val="00352BFF"/>
    <w:rsid w:val="0037182E"/>
    <w:rsid w:val="003730FA"/>
    <w:rsid w:val="003915C2"/>
    <w:rsid w:val="00393424"/>
    <w:rsid w:val="00394363"/>
    <w:rsid w:val="003A228A"/>
    <w:rsid w:val="003A3D2F"/>
    <w:rsid w:val="003A5299"/>
    <w:rsid w:val="003B1F82"/>
    <w:rsid w:val="003B7F88"/>
    <w:rsid w:val="003C385B"/>
    <w:rsid w:val="003C3AC1"/>
    <w:rsid w:val="003C5597"/>
    <w:rsid w:val="003D1A21"/>
    <w:rsid w:val="003D4DD4"/>
    <w:rsid w:val="003E31E4"/>
    <w:rsid w:val="003E4E77"/>
    <w:rsid w:val="003E4F48"/>
    <w:rsid w:val="00406B92"/>
    <w:rsid w:val="00411114"/>
    <w:rsid w:val="00412CC2"/>
    <w:rsid w:val="00417ADD"/>
    <w:rsid w:val="00474409"/>
    <w:rsid w:val="004757FD"/>
    <w:rsid w:val="00477868"/>
    <w:rsid w:val="00480D75"/>
    <w:rsid w:val="004842DD"/>
    <w:rsid w:val="0049293A"/>
    <w:rsid w:val="00495C7F"/>
    <w:rsid w:val="004967F4"/>
    <w:rsid w:val="004A6007"/>
    <w:rsid w:val="004A7693"/>
    <w:rsid w:val="004F1658"/>
    <w:rsid w:val="004F6D9E"/>
    <w:rsid w:val="0050590A"/>
    <w:rsid w:val="00511284"/>
    <w:rsid w:val="00512629"/>
    <w:rsid w:val="00513A16"/>
    <w:rsid w:val="00513F21"/>
    <w:rsid w:val="00515F9C"/>
    <w:rsid w:val="005230E0"/>
    <w:rsid w:val="00525299"/>
    <w:rsid w:val="005453CA"/>
    <w:rsid w:val="00556F98"/>
    <w:rsid w:val="005617E2"/>
    <w:rsid w:val="00567F5F"/>
    <w:rsid w:val="00591D00"/>
    <w:rsid w:val="00594193"/>
    <w:rsid w:val="005B2B17"/>
    <w:rsid w:val="005C57E1"/>
    <w:rsid w:val="005C65AF"/>
    <w:rsid w:val="005C78F8"/>
    <w:rsid w:val="005D3E94"/>
    <w:rsid w:val="005E0F1D"/>
    <w:rsid w:val="00603964"/>
    <w:rsid w:val="00606FBD"/>
    <w:rsid w:val="00625F72"/>
    <w:rsid w:val="006325BA"/>
    <w:rsid w:val="00632691"/>
    <w:rsid w:val="0063436B"/>
    <w:rsid w:val="00636272"/>
    <w:rsid w:val="00644662"/>
    <w:rsid w:val="00662E5F"/>
    <w:rsid w:val="0067099E"/>
    <w:rsid w:val="00674015"/>
    <w:rsid w:val="00674542"/>
    <w:rsid w:val="00680AE8"/>
    <w:rsid w:val="00686781"/>
    <w:rsid w:val="006871A7"/>
    <w:rsid w:val="0068791E"/>
    <w:rsid w:val="00687C5B"/>
    <w:rsid w:val="006D26E2"/>
    <w:rsid w:val="006F57FC"/>
    <w:rsid w:val="0071515B"/>
    <w:rsid w:val="00717651"/>
    <w:rsid w:val="00725964"/>
    <w:rsid w:val="0074527B"/>
    <w:rsid w:val="00754DC3"/>
    <w:rsid w:val="007620F1"/>
    <w:rsid w:val="00790D13"/>
    <w:rsid w:val="0079464C"/>
    <w:rsid w:val="007A5554"/>
    <w:rsid w:val="007B2194"/>
    <w:rsid w:val="007C36C2"/>
    <w:rsid w:val="007D093E"/>
    <w:rsid w:val="007E330C"/>
    <w:rsid w:val="007E5CB5"/>
    <w:rsid w:val="007F037A"/>
    <w:rsid w:val="00805637"/>
    <w:rsid w:val="008126A7"/>
    <w:rsid w:val="00823C9D"/>
    <w:rsid w:val="008459B9"/>
    <w:rsid w:val="00855482"/>
    <w:rsid w:val="0086076C"/>
    <w:rsid w:val="008637AA"/>
    <w:rsid w:val="00864B56"/>
    <w:rsid w:val="00872668"/>
    <w:rsid w:val="0087281D"/>
    <w:rsid w:val="00873BD2"/>
    <w:rsid w:val="008800DF"/>
    <w:rsid w:val="00886305"/>
    <w:rsid w:val="008B3C4A"/>
    <w:rsid w:val="008D09FA"/>
    <w:rsid w:val="008D1E73"/>
    <w:rsid w:val="008D5B46"/>
    <w:rsid w:val="008E1EFB"/>
    <w:rsid w:val="008E3369"/>
    <w:rsid w:val="008F141B"/>
    <w:rsid w:val="008F1749"/>
    <w:rsid w:val="008F3A60"/>
    <w:rsid w:val="00923DDD"/>
    <w:rsid w:val="00934346"/>
    <w:rsid w:val="00942D30"/>
    <w:rsid w:val="009450AC"/>
    <w:rsid w:val="00946753"/>
    <w:rsid w:val="009503C5"/>
    <w:rsid w:val="009553FA"/>
    <w:rsid w:val="009601BA"/>
    <w:rsid w:val="00965782"/>
    <w:rsid w:val="0096793D"/>
    <w:rsid w:val="00970E63"/>
    <w:rsid w:val="00973A72"/>
    <w:rsid w:val="00975BFE"/>
    <w:rsid w:val="00976852"/>
    <w:rsid w:val="00991A35"/>
    <w:rsid w:val="00992C90"/>
    <w:rsid w:val="00993CBE"/>
    <w:rsid w:val="009967F6"/>
    <w:rsid w:val="009A520B"/>
    <w:rsid w:val="009C053B"/>
    <w:rsid w:val="009C491C"/>
    <w:rsid w:val="009D111A"/>
    <w:rsid w:val="009D4911"/>
    <w:rsid w:val="009E7B07"/>
    <w:rsid w:val="009F0AE7"/>
    <w:rsid w:val="009F645F"/>
    <w:rsid w:val="00A022C9"/>
    <w:rsid w:val="00A123F2"/>
    <w:rsid w:val="00A1584D"/>
    <w:rsid w:val="00A42675"/>
    <w:rsid w:val="00A51ED1"/>
    <w:rsid w:val="00A53436"/>
    <w:rsid w:val="00A649C4"/>
    <w:rsid w:val="00A71FC1"/>
    <w:rsid w:val="00A72550"/>
    <w:rsid w:val="00A762B2"/>
    <w:rsid w:val="00A76C47"/>
    <w:rsid w:val="00A91941"/>
    <w:rsid w:val="00AA062D"/>
    <w:rsid w:val="00AA549B"/>
    <w:rsid w:val="00AA6617"/>
    <w:rsid w:val="00AB2366"/>
    <w:rsid w:val="00AB577D"/>
    <w:rsid w:val="00B02433"/>
    <w:rsid w:val="00B10026"/>
    <w:rsid w:val="00B14E54"/>
    <w:rsid w:val="00B16BEE"/>
    <w:rsid w:val="00B22845"/>
    <w:rsid w:val="00B275DE"/>
    <w:rsid w:val="00B31FA8"/>
    <w:rsid w:val="00B416E0"/>
    <w:rsid w:val="00B452DF"/>
    <w:rsid w:val="00B4762E"/>
    <w:rsid w:val="00B50D45"/>
    <w:rsid w:val="00B53D24"/>
    <w:rsid w:val="00B619EE"/>
    <w:rsid w:val="00B66B95"/>
    <w:rsid w:val="00B87A47"/>
    <w:rsid w:val="00B93691"/>
    <w:rsid w:val="00BA26F0"/>
    <w:rsid w:val="00BA2BF6"/>
    <w:rsid w:val="00BA6E94"/>
    <w:rsid w:val="00BB6882"/>
    <w:rsid w:val="00BB6D54"/>
    <w:rsid w:val="00BB7072"/>
    <w:rsid w:val="00BC2ABD"/>
    <w:rsid w:val="00BE29DE"/>
    <w:rsid w:val="00BE33F8"/>
    <w:rsid w:val="00BE45E6"/>
    <w:rsid w:val="00C018AA"/>
    <w:rsid w:val="00C05ECA"/>
    <w:rsid w:val="00C06351"/>
    <w:rsid w:val="00C07ED2"/>
    <w:rsid w:val="00C11BD9"/>
    <w:rsid w:val="00C1423A"/>
    <w:rsid w:val="00C356D6"/>
    <w:rsid w:val="00C42835"/>
    <w:rsid w:val="00C47E71"/>
    <w:rsid w:val="00C50243"/>
    <w:rsid w:val="00C57DD9"/>
    <w:rsid w:val="00C61800"/>
    <w:rsid w:val="00C619C3"/>
    <w:rsid w:val="00C63634"/>
    <w:rsid w:val="00C7234E"/>
    <w:rsid w:val="00C8351D"/>
    <w:rsid w:val="00CA735E"/>
    <w:rsid w:val="00CB0A57"/>
    <w:rsid w:val="00CB2619"/>
    <w:rsid w:val="00CB4B4D"/>
    <w:rsid w:val="00CB60F5"/>
    <w:rsid w:val="00CC006C"/>
    <w:rsid w:val="00CC07F5"/>
    <w:rsid w:val="00CC3F9E"/>
    <w:rsid w:val="00CF734C"/>
    <w:rsid w:val="00D034B5"/>
    <w:rsid w:val="00D0436A"/>
    <w:rsid w:val="00D11B87"/>
    <w:rsid w:val="00D1262F"/>
    <w:rsid w:val="00D24021"/>
    <w:rsid w:val="00D37E2D"/>
    <w:rsid w:val="00D472AD"/>
    <w:rsid w:val="00D50D1C"/>
    <w:rsid w:val="00D61D29"/>
    <w:rsid w:val="00D67038"/>
    <w:rsid w:val="00D70542"/>
    <w:rsid w:val="00D8246E"/>
    <w:rsid w:val="00DA2D36"/>
    <w:rsid w:val="00DB7AB3"/>
    <w:rsid w:val="00DE0768"/>
    <w:rsid w:val="00E03B80"/>
    <w:rsid w:val="00E067BB"/>
    <w:rsid w:val="00E12A7A"/>
    <w:rsid w:val="00E13A48"/>
    <w:rsid w:val="00E22D4A"/>
    <w:rsid w:val="00E33B8E"/>
    <w:rsid w:val="00E342F2"/>
    <w:rsid w:val="00E42F9E"/>
    <w:rsid w:val="00E44958"/>
    <w:rsid w:val="00E467CB"/>
    <w:rsid w:val="00E5266D"/>
    <w:rsid w:val="00E528CE"/>
    <w:rsid w:val="00E548A9"/>
    <w:rsid w:val="00E5719B"/>
    <w:rsid w:val="00E635C9"/>
    <w:rsid w:val="00E66C13"/>
    <w:rsid w:val="00E76E50"/>
    <w:rsid w:val="00E8318C"/>
    <w:rsid w:val="00E96257"/>
    <w:rsid w:val="00E975E7"/>
    <w:rsid w:val="00EA5396"/>
    <w:rsid w:val="00EC294A"/>
    <w:rsid w:val="00ED0D9B"/>
    <w:rsid w:val="00ED1FED"/>
    <w:rsid w:val="00EE32CC"/>
    <w:rsid w:val="00EE384B"/>
    <w:rsid w:val="00EE54CD"/>
    <w:rsid w:val="00EF241B"/>
    <w:rsid w:val="00F013FA"/>
    <w:rsid w:val="00F03860"/>
    <w:rsid w:val="00F06FD1"/>
    <w:rsid w:val="00F07E12"/>
    <w:rsid w:val="00F2336D"/>
    <w:rsid w:val="00F259C0"/>
    <w:rsid w:val="00F26D59"/>
    <w:rsid w:val="00F3039E"/>
    <w:rsid w:val="00F35782"/>
    <w:rsid w:val="00F419C9"/>
    <w:rsid w:val="00F4295B"/>
    <w:rsid w:val="00F55E18"/>
    <w:rsid w:val="00F705FB"/>
    <w:rsid w:val="00F80C68"/>
    <w:rsid w:val="00F94B81"/>
    <w:rsid w:val="00F97904"/>
    <w:rsid w:val="00FB709A"/>
    <w:rsid w:val="00FC325D"/>
    <w:rsid w:val="00FC7DAE"/>
    <w:rsid w:val="00FD5346"/>
    <w:rsid w:val="00FE25B9"/>
    <w:rsid w:val="00FE6938"/>
    <w:rsid w:val="0286F190"/>
    <w:rsid w:val="0CB824F7"/>
    <w:rsid w:val="1D51D413"/>
    <w:rsid w:val="1E693977"/>
    <w:rsid w:val="243E6F63"/>
    <w:rsid w:val="29C49D29"/>
    <w:rsid w:val="2AB1FFBA"/>
    <w:rsid w:val="2FDEE48B"/>
    <w:rsid w:val="30E1F207"/>
    <w:rsid w:val="34692602"/>
    <w:rsid w:val="357E2677"/>
    <w:rsid w:val="3992070F"/>
    <w:rsid w:val="3A008F8C"/>
    <w:rsid w:val="3CDE04E4"/>
    <w:rsid w:val="3D15179D"/>
    <w:rsid w:val="460BC982"/>
    <w:rsid w:val="501F57AB"/>
    <w:rsid w:val="5DE4C220"/>
    <w:rsid w:val="636C785B"/>
    <w:rsid w:val="685B263E"/>
    <w:rsid w:val="6988F2DD"/>
    <w:rsid w:val="6B5A2FE2"/>
    <w:rsid w:val="6BDB500C"/>
    <w:rsid w:val="6D0FC047"/>
    <w:rsid w:val="73AD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509BB2"/>
  <w15:docId w15:val="{9B73DD87-F43F-43F2-847E-153DC3AF8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2AD"/>
    <w:rPr>
      <w:rFonts w:ascii="Times New Roman" w:hAnsi="Times New Roman"/>
      <w:sz w:val="24"/>
      <w:szCs w:val="24"/>
    </w:rPr>
  </w:style>
  <w:style w:type="paragraph" w:styleId="Heading1">
    <w:name w:val="heading 1"/>
    <w:basedOn w:val="Normal"/>
    <w:next w:val="Normal"/>
    <w:link w:val="Heading1Char"/>
    <w:uiPriority w:val="99"/>
    <w:qFormat/>
    <w:rsid w:val="00D472AD"/>
    <w:pPr>
      <w:keepNext/>
      <w:jc w:val="center"/>
      <w:outlineLvl w:val="0"/>
    </w:pPr>
    <w:rPr>
      <w:b/>
      <w:bCs/>
    </w:rPr>
  </w:style>
  <w:style w:type="paragraph" w:styleId="Heading2">
    <w:name w:val="heading 2"/>
    <w:basedOn w:val="Normal"/>
    <w:next w:val="Normal"/>
    <w:link w:val="Heading2Char"/>
    <w:uiPriority w:val="99"/>
    <w:qFormat/>
    <w:rsid w:val="00D472AD"/>
    <w:pPr>
      <w:keepNext/>
      <w:jc w:val="center"/>
      <w:outlineLvl w:val="1"/>
    </w:pPr>
    <w:rPr>
      <w:b/>
      <w:bCs/>
      <w:u w:val="single"/>
    </w:rPr>
  </w:style>
  <w:style w:type="paragraph" w:styleId="Heading3">
    <w:name w:val="heading 3"/>
    <w:basedOn w:val="Normal"/>
    <w:next w:val="Normal"/>
    <w:link w:val="Heading3Char"/>
    <w:uiPriority w:val="99"/>
    <w:qFormat/>
    <w:rsid w:val="00D472AD"/>
    <w:pPr>
      <w:keepNext/>
      <w:ind w:left="720"/>
      <w:outlineLvl w:val="2"/>
    </w:pPr>
    <w:rPr>
      <w:i/>
      <w:iCs/>
    </w:rPr>
  </w:style>
  <w:style w:type="paragraph" w:styleId="Heading4">
    <w:name w:val="heading 4"/>
    <w:basedOn w:val="Normal"/>
    <w:next w:val="Normal"/>
    <w:link w:val="Heading4Char"/>
    <w:uiPriority w:val="99"/>
    <w:qFormat/>
    <w:rsid w:val="00D472AD"/>
    <w:pPr>
      <w:keepNext/>
      <w:outlineLvl w:val="3"/>
    </w:pPr>
    <w:rPr>
      <w:i/>
      <w:iCs/>
    </w:rPr>
  </w:style>
  <w:style w:type="paragraph" w:styleId="Heading5">
    <w:name w:val="heading 5"/>
    <w:basedOn w:val="Normal"/>
    <w:next w:val="Normal"/>
    <w:link w:val="Heading5Char"/>
    <w:uiPriority w:val="99"/>
    <w:qFormat/>
    <w:rsid w:val="00D472AD"/>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85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7685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7685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976852"/>
    <w:rPr>
      <w:b/>
      <w:bCs/>
      <w:sz w:val="28"/>
      <w:szCs w:val="28"/>
    </w:rPr>
  </w:style>
  <w:style w:type="character" w:customStyle="1" w:styleId="Heading5Char">
    <w:name w:val="Heading 5 Char"/>
    <w:basedOn w:val="DefaultParagraphFont"/>
    <w:link w:val="Heading5"/>
    <w:uiPriority w:val="9"/>
    <w:semiHidden/>
    <w:rsid w:val="00976852"/>
    <w:rPr>
      <w:b/>
      <w:bCs/>
      <w:i/>
      <w:iCs/>
      <w:sz w:val="26"/>
      <w:szCs w:val="26"/>
    </w:rPr>
  </w:style>
  <w:style w:type="paragraph" w:styleId="Title">
    <w:name w:val="Title"/>
    <w:basedOn w:val="Normal"/>
    <w:link w:val="TitleChar"/>
    <w:uiPriority w:val="99"/>
    <w:qFormat/>
    <w:rsid w:val="00D472AD"/>
    <w:pPr>
      <w:jc w:val="center"/>
    </w:pPr>
    <w:rPr>
      <w:b/>
      <w:bCs/>
    </w:rPr>
  </w:style>
  <w:style w:type="character" w:customStyle="1" w:styleId="TitleChar">
    <w:name w:val="Title Char"/>
    <w:basedOn w:val="DefaultParagraphFont"/>
    <w:link w:val="Title"/>
    <w:uiPriority w:val="10"/>
    <w:rsid w:val="00976852"/>
    <w:rPr>
      <w:rFonts w:asciiTheme="majorHAnsi" w:eastAsiaTheme="majorEastAsia" w:hAnsiTheme="majorHAnsi" w:cstheme="majorBidi"/>
      <w:b/>
      <w:bCs/>
      <w:kern w:val="28"/>
      <w:sz w:val="32"/>
      <w:szCs w:val="32"/>
    </w:rPr>
  </w:style>
  <w:style w:type="paragraph" w:styleId="BodyText2">
    <w:name w:val="Body Text 2"/>
    <w:basedOn w:val="Normal"/>
    <w:link w:val="BodyText2Char"/>
    <w:uiPriority w:val="99"/>
    <w:rsid w:val="00D472AD"/>
    <w:pPr>
      <w:ind w:firstLine="720"/>
    </w:pPr>
  </w:style>
  <w:style w:type="character" w:customStyle="1" w:styleId="BodyText2Char">
    <w:name w:val="Body Text 2 Char"/>
    <w:basedOn w:val="DefaultParagraphFont"/>
    <w:link w:val="BodyText2"/>
    <w:uiPriority w:val="99"/>
    <w:semiHidden/>
    <w:rsid w:val="00976852"/>
    <w:rPr>
      <w:rFonts w:ascii="Times New Roman" w:hAnsi="Times New Roman"/>
      <w:sz w:val="24"/>
      <w:szCs w:val="24"/>
    </w:rPr>
  </w:style>
  <w:style w:type="paragraph" w:styleId="BodyTextIndent2">
    <w:name w:val="Body Text Indent 2"/>
    <w:basedOn w:val="Normal"/>
    <w:link w:val="BodyTextIndent2Char"/>
    <w:uiPriority w:val="99"/>
    <w:rsid w:val="00D472AD"/>
    <w:pPr>
      <w:ind w:left="1440"/>
    </w:pPr>
    <w:rPr>
      <w:b/>
      <w:bCs/>
      <w:i/>
      <w:iCs/>
    </w:rPr>
  </w:style>
  <w:style w:type="character" w:customStyle="1" w:styleId="BodyTextIndent2Char">
    <w:name w:val="Body Text Indent 2 Char"/>
    <w:basedOn w:val="DefaultParagraphFont"/>
    <w:link w:val="BodyTextIndent2"/>
    <w:uiPriority w:val="99"/>
    <w:semiHidden/>
    <w:rsid w:val="00976852"/>
    <w:rPr>
      <w:rFonts w:ascii="Times New Roman" w:hAnsi="Times New Roman"/>
      <w:sz w:val="24"/>
      <w:szCs w:val="24"/>
    </w:rPr>
  </w:style>
  <w:style w:type="paragraph" w:styleId="Header">
    <w:name w:val="header"/>
    <w:basedOn w:val="Normal"/>
    <w:link w:val="HeaderChar"/>
    <w:uiPriority w:val="99"/>
    <w:rsid w:val="00D472AD"/>
    <w:pPr>
      <w:tabs>
        <w:tab w:val="center" w:pos="4320"/>
        <w:tab w:val="right" w:pos="8640"/>
      </w:tabs>
    </w:pPr>
  </w:style>
  <w:style w:type="character" w:customStyle="1" w:styleId="HeaderChar">
    <w:name w:val="Header Char"/>
    <w:basedOn w:val="DefaultParagraphFont"/>
    <w:link w:val="Header"/>
    <w:uiPriority w:val="99"/>
    <w:semiHidden/>
    <w:rsid w:val="00976852"/>
    <w:rPr>
      <w:rFonts w:ascii="Times New Roman" w:hAnsi="Times New Roman"/>
      <w:sz w:val="24"/>
      <w:szCs w:val="24"/>
    </w:rPr>
  </w:style>
  <w:style w:type="paragraph" w:styleId="Footer">
    <w:name w:val="footer"/>
    <w:basedOn w:val="Normal"/>
    <w:link w:val="FooterChar"/>
    <w:uiPriority w:val="99"/>
    <w:rsid w:val="00D472AD"/>
    <w:pPr>
      <w:tabs>
        <w:tab w:val="center" w:pos="4320"/>
        <w:tab w:val="right" w:pos="8640"/>
      </w:tabs>
    </w:pPr>
  </w:style>
  <w:style w:type="character" w:customStyle="1" w:styleId="FooterChar">
    <w:name w:val="Footer Char"/>
    <w:basedOn w:val="DefaultParagraphFont"/>
    <w:link w:val="Footer"/>
    <w:uiPriority w:val="99"/>
    <w:rsid w:val="00976852"/>
    <w:rPr>
      <w:rFonts w:ascii="Times New Roman" w:hAnsi="Times New Roman"/>
      <w:sz w:val="24"/>
      <w:szCs w:val="24"/>
    </w:rPr>
  </w:style>
  <w:style w:type="paragraph" w:styleId="DocumentMap">
    <w:name w:val="Document Map"/>
    <w:basedOn w:val="Normal"/>
    <w:link w:val="DocumentMapChar"/>
    <w:uiPriority w:val="99"/>
    <w:rsid w:val="00D472AD"/>
    <w:rPr>
      <w:rFonts w:ascii="Tahoma" w:hAnsi="Tahoma" w:cs="Tahoma"/>
      <w:sz w:val="16"/>
      <w:szCs w:val="16"/>
    </w:rPr>
  </w:style>
  <w:style w:type="character" w:customStyle="1" w:styleId="DocumentMapChar">
    <w:name w:val="Document Map Char"/>
    <w:basedOn w:val="DefaultParagraphFont"/>
    <w:link w:val="DocumentMap"/>
    <w:uiPriority w:val="99"/>
    <w:rsid w:val="00D472AD"/>
    <w:rPr>
      <w:rFonts w:ascii="Tahoma" w:hAnsi="Tahoma" w:cs="Tahoma"/>
      <w:sz w:val="16"/>
      <w:szCs w:val="16"/>
    </w:rPr>
  </w:style>
  <w:style w:type="paragraph" w:styleId="BalloonText">
    <w:name w:val="Balloon Text"/>
    <w:basedOn w:val="Normal"/>
    <w:link w:val="BalloonTextChar"/>
    <w:uiPriority w:val="99"/>
    <w:rsid w:val="00D472AD"/>
    <w:rPr>
      <w:rFonts w:ascii="Tahoma" w:hAnsi="Tahoma" w:cs="Tahoma"/>
      <w:sz w:val="16"/>
      <w:szCs w:val="16"/>
    </w:rPr>
  </w:style>
  <w:style w:type="character" w:customStyle="1" w:styleId="BalloonTextChar">
    <w:name w:val="Balloon Text Char"/>
    <w:basedOn w:val="DefaultParagraphFont"/>
    <w:link w:val="BalloonText"/>
    <w:uiPriority w:val="99"/>
    <w:rsid w:val="00D472AD"/>
    <w:rPr>
      <w:rFonts w:ascii="Tahoma" w:hAnsi="Tahoma" w:cs="Tahoma"/>
      <w:sz w:val="16"/>
      <w:szCs w:val="16"/>
    </w:rPr>
  </w:style>
  <w:style w:type="character" w:styleId="CommentReference">
    <w:name w:val="annotation reference"/>
    <w:basedOn w:val="DefaultParagraphFont"/>
    <w:uiPriority w:val="99"/>
    <w:semiHidden/>
    <w:unhideWhenUsed/>
    <w:rsid w:val="00C018AA"/>
    <w:rPr>
      <w:sz w:val="16"/>
      <w:szCs w:val="16"/>
    </w:rPr>
  </w:style>
  <w:style w:type="paragraph" w:styleId="CommentText">
    <w:name w:val="annotation text"/>
    <w:basedOn w:val="Normal"/>
    <w:link w:val="CommentTextChar"/>
    <w:uiPriority w:val="99"/>
    <w:unhideWhenUsed/>
    <w:rsid w:val="00C018AA"/>
    <w:rPr>
      <w:sz w:val="20"/>
      <w:szCs w:val="20"/>
    </w:rPr>
  </w:style>
  <w:style w:type="character" w:customStyle="1" w:styleId="CommentTextChar">
    <w:name w:val="Comment Text Char"/>
    <w:basedOn w:val="DefaultParagraphFont"/>
    <w:link w:val="CommentText"/>
    <w:uiPriority w:val="99"/>
    <w:rsid w:val="00C018A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018AA"/>
    <w:rPr>
      <w:b/>
      <w:bCs/>
    </w:rPr>
  </w:style>
  <w:style w:type="character" w:customStyle="1" w:styleId="CommentSubjectChar">
    <w:name w:val="Comment Subject Char"/>
    <w:basedOn w:val="CommentTextChar"/>
    <w:link w:val="CommentSubject"/>
    <w:uiPriority w:val="99"/>
    <w:semiHidden/>
    <w:rsid w:val="00C018AA"/>
    <w:rPr>
      <w:rFonts w:ascii="Times New Roman" w:hAnsi="Times New Roman"/>
      <w:b/>
      <w:bCs/>
      <w:sz w:val="20"/>
      <w:szCs w:val="20"/>
    </w:rPr>
  </w:style>
  <w:style w:type="paragraph" w:styleId="ListParagraph">
    <w:name w:val="List Paragraph"/>
    <w:basedOn w:val="Normal"/>
    <w:uiPriority w:val="34"/>
    <w:qFormat/>
    <w:rsid w:val="008459B9"/>
    <w:pPr>
      <w:ind w:left="720"/>
      <w:contextualSpacing/>
    </w:pPr>
  </w:style>
  <w:style w:type="paragraph" w:styleId="Quote">
    <w:name w:val="Quote"/>
    <w:basedOn w:val="BodyText"/>
    <w:link w:val="QuoteChar"/>
    <w:uiPriority w:val="99"/>
    <w:qFormat/>
    <w:rsid w:val="00332EBA"/>
    <w:pPr>
      <w:spacing w:before="120"/>
      <w:ind w:left="720" w:right="720"/>
      <w:jc w:val="both"/>
    </w:pPr>
    <w:rPr>
      <w:rFonts w:eastAsia="Times New Roman" w:cs="Times New Roman"/>
      <w:szCs w:val="20"/>
    </w:rPr>
  </w:style>
  <w:style w:type="character" w:customStyle="1" w:styleId="QuoteChar">
    <w:name w:val="Quote Char"/>
    <w:basedOn w:val="DefaultParagraphFont"/>
    <w:link w:val="Quote"/>
    <w:uiPriority w:val="99"/>
    <w:rsid w:val="00332EBA"/>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332EBA"/>
    <w:pPr>
      <w:spacing w:after="120"/>
    </w:pPr>
  </w:style>
  <w:style w:type="character" w:customStyle="1" w:styleId="BodyTextChar">
    <w:name w:val="Body Text Char"/>
    <w:basedOn w:val="DefaultParagraphFont"/>
    <w:link w:val="BodyText"/>
    <w:uiPriority w:val="99"/>
    <w:rsid w:val="00332EBA"/>
    <w:rPr>
      <w:rFonts w:ascii="Times New Roman" w:hAnsi="Times New Roman"/>
      <w:sz w:val="24"/>
      <w:szCs w:val="24"/>
    </w:rPr>
  </w:style>
  <w:style w:type="character" w:styleId="Hyperlink">
    <w:name w:val="Hyperlink"/>
    <w:basedOn w:val="DefaultParagraphFont"/>
    <w:uiPriority w:val="99"/>
    <w:unhideWhenUsed/>
    <w:rsid w:val="00C356D6"/>
    <w:rPr>
      <w:color w:val="0000FF" w:themeColor="hyperlink"/>
      <w:u w:val="single"/>
    </w:rPr>
  </w:style>
  <w:style w:type="paragraph" w:styleId="TOC1">
    <w:name w:val="toc 1"/>
    <w:basedOn w:val="Normal"/>
    <w:next w:val="Normal"/>
    <w:autoRedefine/>
    <w:uiPriority w:val="39"/>
    <w:unhideWhenUsed/>
    <w:rsid w:val="003302D5"/>
    <w:pPr>
      <w:tabs>
        <w:tab w:val="right" w:leader="dot" w:pos="9350"/>
      </w:tabs>
      <w:spacing w:after="100"/>
      <w:ind w:left="270"/>
      <w:contextualSpacing/>
    </w:pPr>
  </w:style>
  <w:style w:type="paragraph" w:customStyle="1" w:styleId="Style1">
    <w:name w:val="Style1"/>
    <w:basedOn w:val="Normal"/>
    <w:next w:val="Normal"/>
    <w:link w:val="Style1Char"/>
    <w:qFormat/>
    <w:rsid w:val="00C356D6"/>
    <w:pPr>
      <w:autoSpaceDE w:val="0"/>
      <w:autoSpaceDN w:val="0"/>
      <w:adjustRightInd w:val="0"/>
    </w:pPr>
    <w:rPr>
      <w:rFonts w:cs="Times New Roman"/>
      <w:b/>
      <w:u w:val="single"/>
    </w:rPr>
  </w:style>
  <w:style w:type="paragraph" w:styleId="TOC2">
    <w:name w:val="toc 2"/>
    <w:basedOn w:val="Normal"/>
    <w:next w:val="Normal"/>
    <w:autoRedefine/>
    <w:uiPriority w:val="39"/>
    <w:unhideWhenUsed/>
    <w:rsid w:val="005453CA"/>
    <w:pPr>
      <w:tabs>
        <w:tab w:val="left" w:pos="660"/>
        <w:tab w:val="left" w:pos="1100"/>
        <w:tab w:val="right" w:leader="dot" w:pos="9350"/>
      </w:tabs>
      <w:spacing w:after="100"/>
      <w:ind w:left="245"/>
    </w:pPr>
  </w:style>
  <w:style w:type="character" w:customStyle="1" w:styleId="Style1Char">
    <w:name w:val="Style1 Char"/>
    <w:basedOn w:val="DefaultParagraphFont"/>
    <w:link w:val="Style1"/>
    <w:rsid w:val="00C356D6"/>
    <w:rPr>
      <w:rFonts w:ascii="Times New Roman" w:hAnsi="Times New Roman" w:cs="Times New Roman"/>
      <w:b/>
      <w:sz w:val="24"/>
      <w:szCs w:val="24"/>
      <w:u w:val="single"/>
    </w:rPr>
  </w:style>
  <w:style w:type="paragraph" w:styleId="TOCHeading">
    <w:name w:val="TOC Heading"/>
    <w:basedOn w:val="Heading1"/>
    <w:next w:val="Normal"/>
    <w:uiPriority w:val="39"/>
    <w:unhideWhenUsed/>
    <w:qFormat/>
    <w:rsid w:val="00AA6617"/>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NoSpacing">
    <w:name w:val="No Spacing"/>
    <w:link w:val="NoSpacingChar"/>
    <w:uiPriority w:val="1"/>
    <w:qFormat/>
    <w:rsid w:val="005B2B17"/>
  </w:style>
  <w:style w:type="character" w:customStyle="1" w:styleId="NoSpacingChar">
    <w:name w:val="No Spacing Char"/>
    <w:basedOn w:val="DefaultParagraphFont"/>
    <w:link w:val="NoSpacing"/>
    <w:uiPriority w:val="1"/>
    <w:rsid w:val="005B2B17"/>
  </w:style>
  <w:style w:type="paragraph" w:customStyle="1" w:styleId="DefaultText">
    <w:name w:val="Default Text"/>
    <w:basedOn w:val="Normal"/>
    <w:uiPriority w:val="99"/>
    <w:rsid w:val="008F3A60"/>
    <w:pPr>
      <w:jc w:val="both"/>
    </w:pPr>
    <w:rPr>
      <w:rFonts w:eastAsia="Times New Roman" w:cs="Times New Roman"/>
      <w:szCs w:val="20"/>
    </w:rPr>
  </w:style>
  <w:style w:type="paragraph" w:styleId="BodyTextIndent">
    <w:name w:val="Body Text Indent"/>
    <w:basedOn w:val="Normal"/>
    <w:link w:val="BodyTextIndentChar"/>
    <w:uiPriority w:val="99"/>
    <w:rsid w:val="008F3A60"/>
    <w:pPr>
      <w:spacing w:after="120"/>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8F3A60"/>
    <w:rPr>
      <w:rFonts w:ascii="Times New Roman" w:eastAsia="Times New Roman" w:hAnsi="Times New Roman" w:cs="Times New Roman"/>
      <w:sz w:val="24"/>
      <w:szCs w:val="20"/>
    </w:rPr>
  </w:style>
  <w:style w:type="paragraph" w:styleId="ListNumber">
    <w:name w:val="List Number"/>
    <w:aliases w:val="ln"/>
    <w:basedOn w:val="Normal"/>
    <w:uiPriority w:val="99"/>
    <w:rsid w:val="002946F6"/>
    <w:pPr>
      <w:numPr>
        <w:numId w:val="9"/>
      </w:numPr>
      <w:spacing w:after="120"/>
      <w:ind w:left="0" w:firstLine="0"/>
      <w:jc w:val="both"/>
    </w:pPr>
    <w:rPr>
      <w:rFonts w:eastAsia="Times New Roman" w:cs="Times New Roman"/>
      <w:szCs w:val="20"/>
    </w:rPr>
  </w:style>
  <w:style w:type="paragraph" w:customStyle="1" w:styleId="OutlineAlpha1">
    <w:name w:val="Outline Alpha 1"/>
    <w:basedOn w:val="Normal"/>
    <w:uiPriority w:val="99"/>
    <w:rsid w:val="002946F6"/>
    <w:pPr>
      <w:numPr>
        <w:numId w:val="13"/>
      </w:numPr>
      <w:tabs>
        <w:tab w:val="num" w:pos="360"/>
      </w:tabs>
      <w:spacing w:before="60" w:after="60"/>
      <w:ind w:left="360"/>
      <w:jc w:val="both"/>
    </w:pPr>
    <w:rPr>
      <w:rFonts w:eastAsia="Times New Roman" w:cs="Times New Roman"/>
      <w:szCs w:val="20"/>
    </w:rPr>
  </w:style>
  <w:style w:type="paragraph" w:customStyle="1" w:styleId="OutlineAlpha2">
    <w:name w:val="Outline Alpha 2"/>
    <w:basedOn w:val="Normal"/>
    <w:uiPriority w:val="99"/>
    <w:rsid w:val="002946F6"/>
    <w:pPr>
      <w:numPr>
        <w:ilvl w:val="1"/>
        <w:numId w:val="13"/>
      </w:numPr>
      <w:tabs>
        <w:tab w:val="num" w:pos="630"/>
      </w:tabs>
      <w:suppressAutoHyphens/>
      <w:spacing w:before="60" w:after="60"/>
      <w:ind w:left="630"/>
      <w:jc w:val="both"/>
    </w:pPr>
    <w:rPr>
      <w:rFonts w:eastAsia="Times New Roman" w:cs="Times New Roman"/>
      <w:szCs w:val="20"/>
    </w:rPr>
  </w:style>
  <w:style w:type="paragraph" w:customStyle="1" w:styleId="OutlineAlpha3">
    <w:name w:val="Outline Alpha 3"/>
    <w:basedOn w:val="Normal"/>
    <w:uiPriority w:val="99"/>
    <w:rsid w:val="002946F6"/>
    <w:pPr>
      <w:keepNext/>
      <w:keepLines/>
      <w:numPr>
        <w:ilvl w:val="2"/>
        <w:numId w:val="13"/>
      </w:numPr>
      <w:tabs>
        <w:tab w:val="num" w:pos="1080"/>
      </w:tabs>
      <w:suppressAutoHyphens/>
      <w:spacing w:before="60" w:after="60"/>
      <w:ind w:left="1080" w:hanging="360"/>
      <w:jc w:val="both"/>
    </w:pPr>
    <w:rPr>
      <w:rFonts w:eastAsia="Times New Roman" w:cs="Times New Roman"/>
      <w:szCs w:val="20"/>
    </w:rPr>
  </w:style>
  <w:style w:type="paragraph" w:customStyle="1" w:styleId="OutlineAlpha4">
    <w:name w:val="Outline Alpha 4"/>
    <w:basedOn w:val="Normal"/>
    <w:uiPriority w:val="99"/>
    <w:rsid w:val="002946F6"/>
    <w:pPr>
      <w:numPr>
        <w:ilvl w:val="3"/>
        <w:numId w:val="13"/>
      </w:numPr>
      <w:tabs>
        <w:tab w:val="num" w:pos="1440"/>
      </w:tabs>
      <w:suppressAutoHyphens/>
      <w:spacing w:before="60" w:after="60"/>
      <w:ind w:left="1440"/>
      <w:jc w:val="both"/>
    </w:pPr>
    <w:rPr>
      <w:rFonts w:eastAsia="Times New Roman" w:cs="Times New Roman"/>
      <w:szCs w:val="20"/>
    </w:rPr>
  </w:style>
  <w:style w:type="character" w:styleId="PageNumber">
    <w:name w:val="page number"/>
    <w:basedOn w:val="DefaultParagraphFont"/>
    <w:uiPriority w:val="99"/>
    <w:semiHidden/>
    <w:unhideWhenUsed/>
    <w:rsid w:val="00BE45E6"/>
  </w:style>
  <w:style w:type="paragraph" w:styleId="Revision">
    <w:name w:val="Revision"/>
    <w:hidden/>
    <w:uiPriority w:val="99"/>
    <w:semiHidden/>
    <w:rsid w:val="00F06FD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336980">
      <w:bodyDiv w:val="1"/>
      <w:marLeft w:val="0"/>
      <w:marRight w:val="0"/>
      <w:marTop w:val="0"/>
      <w:marBottom w:val="0"/>
      <w:divBdr>
        <w:top w:val="none" w:sz="0" w:space="0" w:color="auto"/>
        <w:left w:val="none" w:sz="0" w:space="0" w:color="auto"/>
        <w:bottom w:val="none" w:sz="0" w:space="0" w:color="auto"/>
        <w:right w:val="none" w:sz="0" w:space="0" w:color="auto"/>
      </w:divBdr>
      <w:divsChild>
        <w:div w:id="119303759">
          <w:marLeft w:val="0"/>
          <w:marRight w:val="0"/>
          <w:marTop w:val="0"/>
          <w:marBottom w:val="0"/>
          <w:divBdr>
            <w:top w:val="none" w:sz="0" w:space="0" w:color="auto"/>
            <w:left w:val="none" w:sz="0" w:space="0" w:color="auto"/>
            <w:bottom w:val="none" w:sz="0" w:space="0" w:color="auto"/>
            <w:right w:val="none" w:sz="0" w:space="0" w:color="auto"/>
          </w:divBdr>
        </w:div>
        <w:div w:id="205066497">
          <w:marLeft w:val="0"/>
          <w:marRight w:val="0"/>
          <w:marTop w:val="0"/>
          <w:marBottom w:val="0"/>
          <w:divBdr>
            <w:top w:val="none" w:sz="0" w:space="0" w:color="auto"/>
            <w:left w:val="none" w:sz="0" w:space="0" w:color="auto"/>
            <w:bottom w:val="none" w:sz="0" w:space="0" w:color="auto"/>
            <w:right w:val="none" w:sz="0" w:space="0" w:color="auto"/>
          </w:divBdr>
        </w:div>
        <w:div w:id="261693678">
          <w:marLeft w:val="0"/>
          <w:marRight w:val="0"/>
          <w:marTop w:val="0"/>
          <w:marBottom w:val="0"/>
          <w:divBdr>
            <w:top w:val="none" w:sz="0" w:space="0" w:color="auto"/>
            <w:left w:val="none" w:sz="0" w:space="0" w:color="auto"/>
            <w:bottom w:val="none" w:sz="0" w:space="0" w:color="auto"/>
            <w:right w:val="none" w:sz="0" w:space="0" w:color="auto"/>
          </w:divBdr>
        </w:div>
        <w:div w:id="468398051">
          <w:marLeft w:val="0"/>
          <w:marRight w:val="0"/>
          <w:marTop w:val="0"/>
          <w:marBottom w:val="0"/>
          <w:divBdr>
            <w:top w:val="none" w:sz="0" w:space="0" w:color="auto"/>
            <w:left w:val="none" w:sz="0" w:space="0" w:color="auto"/>
            <w:bottom w:val="none" w:sz="0" w:space="0" w:color="auto"/>
            <w:right w:val="none" w:sz="0" w:space="0" w:color="auto"/>
          </w:divBdr>
        </w:div>
        <w:div w:id="696005647">
          <w:marLeft w:val="0"/>
          <w:marRight w:val="0"/>
          <w:marTop w:val="0"/>
          <w:marBottom w:val="0"/>
          <w:divBdr>
            <w:top w:val="none" w:sz="0" w:space="0" w:color="auto"/>
            <w:left w:val="none" w:sz="0" w:space="0" w:color="auto"/>
            <w:bottom w:val="none" w:sz="0" w:space="0" w:color="auto"/>
            <w:right w:val="none" w:sz="0" w:space="0" w:color="auto"/>
          </w:divBdr>
        </w:div>
        <w:div w:id="833228420">
          <w:marLeft w:val="0"/>
          <w:marRight w:val="0"/>
          <w:marTop w:val="0"/>
          <w:marBottom w:val="0"/>
          <w:divBdr>
            <w:top w:val="none" w:sz="0" w:space="0" w:color="auto"/>
            <w:left w:val="none" w:sz="0" w:space="0" w:color="auto"/>
            <w:bottom w:val="none" w:sz="0" w:space="0" w:color="auto"/>
            <w:right w:val="none" w:sz="0" w:space="0" w:color="auto"/>
          </w:divBdr>
        </w:div>
        <w:div w:id="859707687">
          <w:marLeft w:val="0"/>
          <w:marRight w:val="0"/>
          <w:marTop w:val="0"/>
          <w:marBottom w:val="0"/>
          <w:divBdr>
            <w:top w:val="none" w:sz="0" w:space="0" w:color="auto"/>
            <w:left w:val="none" w:sz="0" w:space="0" w:color="auto"/>
            <w:bottom w:val="none" w:sz="0" w:space="0" w:color="auto"/>
            <w:right w:val="none" w:sz="0" w:space="0" w:color="auto"/>
          </w:divBdr>
        </w:div>
        <w:div w:id="1287080267">
          <w:marLeft w:val="0"/>
          <w:marRight w:val="0"/>
          <w:marTop w:val="0"/>
          <w:marBottom w:val="0"/>
          <w:divBdr>
            <w:top w:val="none" w:sz="0" w:space="0" w:color="auto"/>
            <w:left w:val="none" w:sz="0" w:space="0" w:color="auto"/>
            <w:bottom w:val="none" w:sz="0" w:space="0" w:color="auto"/>
            <w:right w:val="none" w:sz="0" w:space="0" w:color="auto"/>
          </w:divBdr>
        </w:div>
        <w:div w:id="1460873802">
          <w:marLeft w:val="0"/>
          <w:marRight w:val="0"/>
          <w:marTop w:val="0"/>
          <w:marBottom w:val="0"/>
          <w:divBdr>
            <w:top w:val="none" w:sz="0" w:space="0" w:color="auto"/>
            <w:left w:val="none" w:sz="0" w:space="0" w:color="auto"/>
            <w:bottom w:val="none" w:sz="0" w:space="0" w:color="auto"/>
            <w:right w:val="none" w:sz="0" w:space="0" w:color="auto"/>
          </w:divBdr>
        </w:div>
        <w:div w:id="1495686997">
          <w:marLeft w:val="0"/>
          <w:marRight w:val="0"/>
          <w:marTop w:val="0"/>
          <w:marBottom w:val="0"/>
          <w:divBdr>
            <w:top w:val="none" w:sz="0" w:space="0" w:color="auto"/>
            <w:left w:val="none" w:sz="0" w:space="0" w:color="auto"/>
            <w:bottom w:val="none" w:sz="0" w:space="0" w:color="auto"/>
            <w:right w:val="none" w:sz="0" w:space="0" w:color="auto"/>
          </w:divBdr>
        </w:div>
        <w:div w:id="1536654709">
          <w:marLeft w:val="0"/>
          <w:marRight w:val="0"/>
          <w:marTop w:val="0"/>
          <w:marBottom w:val="0"/>
          <w:divBdr>
            <w:top w:val="none" w:sz="0" w:space="0" w:color="auto"/>
            <w:left w:val="none" w:sz="0" w:space="0" w:color="auto"/>
            <w:bottom w:val="none" w:sz="0" w:space="0" w:color="auto"/>
            <w:right w:val="none" w:sz="0" w:space="0" w:color="auto"/>
          </w:divBdr>
        </w:div>
        <w:div w:id="1547180312">
          <w:marLeft w:val="0"/>
          <w:marRight w:val="0"/>
          <w:marTop w:val="0"/>
          <w:marBottom w:val="0"/>
          <w:divBdr>
            <w:top w:val="none" w:sz="0" w:space="0" w:color="auto"/>
            <w:left w:val="none" w:sz="0" w:space="0" w:color="auto"/>
            <w:bottom w:val="none" w:sz="0" w:space="0" w:color="auto"/>
            <w:right w:val="none" w:sz="0" w:space="0" w:color="auto"/>
          </w:divBdr>
        </w:div>
        <w:div w:id="1618679552">
          <w:marLeft w:val="0"/>
          <w:marRight w:val="0"/>
          <w:marTop w:val="0"/>
          <w:marBottom w:val="0"/>
          <w:divBdr>
            <w:top w:val="none" w:sz="0" w:space="0" w:color="auto"/>
            <w:left w:val="none" w:sz="0" w:space="0" w:color="auto"/>
            <w:bottom w:val="none" w:sz="0" w:space="0" w:color="auto"/>
            <w:right w:val="none" w:sz="0" w:space="0" w:color="auto"/>
          </w:divBdr>
        </w:div>
        <w:div w:id="1641692107">
          <w:marLeft w:val="0"/>
          <w:marRight w:val="0"/>
          <w:marTop w:val="0"/>
          <w:marBottom w:val="0"/>
          <w:divBdr>
            <w:top w:val="none" w:sz="0" w:space="0" w:color="auto"/>
            <w:left w:val="none" w:sz="0" w:space="0" w:color="auto"/>
            <w:bottom w:val="none" w:sz="0" w:space="0" w:color="auto"/>
            <w:right w:val="none" w:sz="0" w:space="0" w:color="auto"/>
          </w:divBdr>
        </w:div>
        <w:div w:id="1665277395">
          <w:marLeft w:val="0"/>
          <w:marRight w:val="0"/>
          <w:marTop w:val="0"/>
          <w:marBottom w:val="0"/>
          <w:divBdr>
            <w:top w:val="none" w:sz="0" w:space="0" w:color="auto"/>
            <w:left w:val="none" w:sz="0" w:space="0" w:color="auto"/>
            <w:bottom w:val="none" w:sz="0" w:space="0" w:color="auto"/>
            <w:right w:val="none" w:sz="0" w:space="0" w:color="auto"/>
          </w:divBdr>
        </w:div>
        <w:div w:id="1833721230">
          <w:marLeft w:val="0"/>
          <w:marRight w:val="0"/>
          <w:marTop w:val="0"/>
          <w:marBottom w:val="0"/>
          <w:divBdr>
            <w:top w:val="none" w:sz="0" w:space="0" w:color="auto"/>
            <w:left w:val="none" w:sz="0" w:space="0" w:color="auto"/>
            <w:bottom w:val="none" w:sz="0" w:space="0" w:color="auto"/>
            <w:right w:val="none" w:sz="0" w:space="0" w:color="auto"/>
          </w:divBdr>
        </w:div>
        <w:div w:id="1945381443">
          <w:marLeft w:val="0"/>
          <w:marRight w:val="0"/>
          <w:marTop w:val="0"/>
          <w:marBottom w:val="0"/>
          <w:divBdr>
            <w:top w:val="none" w:sz="0" w:space="0" w:color="auto"/>
            <w:left w:val="none" w:sz="0" w:space="0" w:color="auto"/>
            <w:bottom w:val="none" w:sz="0" w:space="0" w:color="auto"/>
            <w:right w:val="none" w:sz="0" w:space="0" w:color="auto"/>
          </w:divBdr>
        </w:div>
      </w:divsChild>
    </w:div>
    <w:div w:id="1402213461">
      <w:bodyDiv w:val="1"/>
      <w:marLeft w:val="0"/>
      <w:marRight w:val="0"/>
      <w:marTop w:val="0"/>
      <w:marBottom w:val="0"/>
      <w:divBdr>
        <w:top w:val="none" w:sz="0" w:space="0" w:color="auto"/>
        <w:left w:val="none" w:sz="0" w:space="0" w:color="auto"/>
        <w:bottom w:val="none" w:sz="0" w:space="0" w:color="auto"/>
        <w:right w:val="none" w:sz="0" w:space="0" w:color="auto"/>
      </w:divBdr>
      <w:divsChild>
        <w:div w:id="50230014">
          <w:marLeft w:val="0"/>
          <w:marRight w:val="0"/>
          <w:marTop w:val="0"/>
          <w:marBottom w:val="0"/>
          <w:divBdr>
            <w:top w:val="none" w:sz="0" w:space="0" w:color="auto"/>
            <w:left w:val="none" w:sz="0" w:space="0" w:color="auto"/>
            <w:bottom w:val="none" w:sz="0" w:space="0" w:color="auto"/>
            <w:right w:val="none" w:sz="0" w:space="0" w:color="auto"/>
          </w:divBdr>
        </w:div>
        <w:div w:id="51270676">
          <w:marLeft w:val="0"/>
          <w:marRight w:val="0"/>
          <w:marTop w:val="0"/>
          <w:marBottom w:val="0"/>
          <w:divBdr>
            <w:top w:val="none" w:sz="0" w:space="0" w:color="auto"/>
            <w:left w:val="none" w:sz="0" w:space="0" w:color="auto"/>
            <w:bottom w:val="none" w:sz="0" w:space="0" w:color="auto"/>
            <w:right w:val="none" w:sz="0" w:space="0" w:color="auto"/>
          </w:divBdr>
        </w:div>
        <w:div w:id="264116646">
          <w:marLeft w:val="0"/>
          <w:marRight w:val="0"/>
          <w:marTop w:val="0"/>
          <w:marBottom w:val="0"/>
          <w:divBdr>
            <w:top w:val="none" w:sz="0" w:space="0" w:color="auto"/>
            <w:left w:val="none" w:sz="0" w:space="0" w:color="auto"/>
            <w:bottom w:val="none" w:sz="0" w:space="0" w:color="auto"/>
            <w:right w:val="none" w:sz="0" w:space="0" w:color="auto"/>
          </w:divBdr>
        </w:div>
        <w:div w:id="394427700">
          <w:marLeft w:val="0"/>
          <w:marRight w:val="0"/>
          <w:marTop w:val="0"/>
          <w:marBottom w:val="0"/>
          <w:divBdr>
            <w:top w:val="none" w:sz="0" w:space="0" w:color="auto"/>
            <w:left w:val="none" w:sz="0" w:space="0" w:color="auto"/>
            <w:bottom w:val="none" w:sz="0" w:space="0" w:color="auto"/>
            <w:right w:val="none" w:sz="0" w:space="0" w:color="auto"/>
          </w:divBdr>
        </w:div>
        <w:div w:id="417095164">
          <w:marLeft w:val="0"/>
          <w:marRight w:val="0"/>
          <w:marTop w:val="0"/>
          <w:marBottom w:val="0"/>
          <w:divBdr>
            <w:top w:val="none" w:sz="0" w:space="0" w:color="auto"/>
            <w:left w:val="none" w:sz="0" w:space="0" w:color="auto"/>
            <w:bottom w:val="none" w:sz="0" w:space="0" w:color="auto"/>
            <w:right w:val="none" w:sz="0" w:space="0" w:color="auto"/>
          </w:divBdr>
        </w:div>
        <w:div w:id="613439395">
          <w:marLeft w:val="0"/>
          <w:marRight w:val="0"/>
          <w:marTop w:val="0"/>
          <w:marBottom w:val="0"/>
          <w:divBdr>
            <w:top w:val="none" w:sz="0" w:space="0" w:color="auto"/>
            <w:left w:val="none" w:sz="0" w:space="0" w:color="auto"/>
            <w:bottom w:val="none" w:sz="0" w:space="0" w:color="auto"/>
            <w:right w:val="none" w:sz="0" w:space="0" w:color="auto"/>
          </w:divBdr>
        </w:div>
        <w:div w:id="624776991">
          <w:marLeft w:val="0"/>
          <w:marRight w:val="0"/>
          <w:marTop w:val="0"/>
          <w:marBottom w:val="0"/>
          <w:divBdr>
            <w:top w:val="none" w:sz="0" w:space="0" w:color="auto"/>
            <w:left w:val="none" w:sz="0" w:space="0" w:color="auto"/>
            <w:bottom w:val="none" w:sz="0" w:space="0" w:color="auto"/>
            <w:right w:val="none" w:sz="0" w:space="0" w:color="auto"/>
          </w:divBdr>
        </w:div>
        <w:div w:id="681393353">
          <w:marLeft w:val="0"/>
          <w:marRight w:val="0"/>
          <w:marTop w:val="0"/>
          <w:marBottom w:val="0"/>
          <w:divBdr>
            <w:top w:val="none" w:sz="0" w:space="0" w:color="auto"/>
            <w:left w:val="none" w:sz="0" w:space="0" w:color="auto"/>
            <w:bottom w:val="none" w:sz="0" w:space="0" w:color="auto"/>
            <w:right w:val="none" w:sz="0" w:space="0" w:color="auto"/>
          </w:divBdr>
        </w:div>
        <w:div w:id="843083841">
          <w:marLeft w:val="0"/>
          <w:marRight w:val="0"/>
          <w:marTop w:val="0"/>
          <w:marBottom w:val="0"/>
          <w:divBdr>
            <w:top w:val="none" w:sz="0" w:space="0" w:color="auto"/>
            <w:left w:val="none" w:sz="0" w:space="0" w:color="auto"/>
            <w:bottom w:val="none" w:sz="0" w:space="0" w:color="auto"/>
            <w:right w:val="none" w:sz="0" w:space="0" w:color="auto"/>
          </w:divBdr>
        </w:div>
        <w:div w:id="944967257">
          <w:marLeft w:val="0"/>
          <w:marRight w:val="0"/>
          <w:marTop w:val="0"/>
          <w:marBottom w:val="0"/>
          <w:divBdr>
            <w:top w:val="none" w:sz="0" w:space="0" w:color="auto"/>
            <w:left w:val="none" w:sz="0" w:space="0" w:color="auto"/>
            <w:bottom w:val="none" w:sz="0" w:space="0" w:color="auto"/>
            <w:right w:val="none" w:sz="0" w:space="0" w:color="auto"/>
          </w:divBdr>
        </w:div>
        <w:div w:id="1058357481">
          <w:marLeft w:val="0"/>
          <w:marRight w:val="0"/>
          <w:marTop w:val="0"/>
          <w:marBottom w:val="0"/>
          <w:divBdr>
            <w:top w:val="none" w:sz="0" w:space="0" w:color="auto"/>
            <w:left w:val="none" w:sz="0" w:space="0" w:color="auto"/>
            <w:bottom w:val="none" w:sz="0" w:space="0" w:color="auto"/>
            <w:right w:val="none" w:sz="0" w:space="0" w:color="auto"/>
          </w:divBdr>
        </w:div>
        <w:div w:id="1403479293">
          <w:marLeft w:val="0"/>
          <w:marRight w:val="0"/>
          <w:marTop w:val="0"/>
          <w:marBottom w:val="0"/>
          <w:divBdr>
            <w:top w:val="none" w:sz="0" w:space="0" w:color="auto"/>
            <w:left w:val="none" w:sz="0" w:space="0" w:color="auto"/>
            <w:bottom w:val="none" w:sz="0" w:space="0" w:color="auto"/>
            <w:right w:val="none" w:sz="0" w:space="0" w:color="auto"/>
          </w:divBdr>
        </w:div>
        <w:div w:id="1565145506">
          <w:marLeft w:val="0"/>
          <w:marRight w:val="0"/>
          <w:marTop w:val="0"/>
          <w:marBottom w:val="0"/>
          <w:divBdr>
            <w:top w:val="none" w:sz="0" w:space="0" w:color="auto"/>
            <w:left w:val="none" w:sz="0" w:space="0" w:color="auto"/>
            <w:bottom w:val="none" w:sz="0" w:space="0" w:color="auto"/>
            <w:right w:val="none" w:sz="0" w:space="0" w:color="auto"/>
          </w:divBdr>
        </w:div>
        <w:div w:id="1754935380">
          <w:marLeft w:val="0"/>
          <w:marRight w:val="0"/>
          <w:marTop w:val="0"/>
          <w:marBottom w:val="0"/>
          <w:divBdr>
            <w:top w:val="none" w:sz="0" w:space="0" w:color="auto"/>
            <w:left w:val="none" w:sz="0" w:space="0" w:color="auto"/>
            <w:bottom w:val="none" w:sz="0" w:space="0" w:color="auto"/>
            <w:right w:val="none" w:sz="0" w:space="0" w:color="auto"/>
          </w:divBdr>
        </w:div>
        <w:div w:id="1828664848">
          <w:marLeft w:val="0"/>
          <w:marRight w:val="0"/>
          <w:marTop w:val="0"/>
          <w:marBottom w:val="0"/>
          <w:divBdr>
            <w:top w:val="none" w:sz="0" w:space="0" w:color="auto"/>
            <w:left w:val="none" w:sz="0" w:space="0" w:color="auto"/>
            <w:bottom w:val="none" w:sz="0" w:space="0" w:color="auto"/>
            <w:right w:val="none" w:sz="0" w:space="0" w:color="auto"/>
          </w:divBdr>
        </w:div>
        <w:div w:id="1840805829">
          <w:marLeft w:val="0"/>
          <w:marRight w:val="0"/>
          <w:marTop w:val="0"/>
          <w:marBottom w:val="0"/>
          <w:divBdr>
            <w:top w:val="none" w:sz="0" w:space="0" w:color="auto"/>
            <w:left w:val="none" w:sz="0" w:space="0" w:color="auto"/>
            <w:bottom w:val="none" w:sz="0" w:space="0" w:color="auto"/>
            <w:right w:val="none" w:sz="0" w:space="0" w:color="auto"/>
          </w:divBdr>
        </w:div>
        <w:div w:id="1941599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6E929-04F7-4339-824E-3A7A201B9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5353</Words>
  <Characters>30514</Characters>
  <Application>Microsoft Office Word</Application>
  <DocSecurity>0</DocSecurity>
  <Lines>254</Lines>
  <Paragraphs>71</Paragraphs>
  <ScaleCrop>false</ScaleCrop>
  <Company>City of Salinas</Company>
  <LinksUpToDate>false</LinksUpToDate>
  <CharactersWithSpaces>35796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PROFESSIONAL SERVICES BETWEEN</dc:title>
  <dc:subject/>
  <dc:creator>Maria Contreras</dc:creator>
  <cp:keywords/>
  <cp:lastModifiedBy>Christopher Callihan</cp:lastModifiedBy>
  <cp:revision>4</cp:revision>
  <cp:lastPrinted>2025-05-15T22:01:00Z</cp:lastPrinted>
  <dcterms:created xsi:type="dcterms:W3CDTF">2025-06-09T18:18:00Z</dcterms:created>
  <dcterms:modified xsi:type="dcterms:W3CDTF">2025-06-10T15:21:00Z</dcterms:modified>
</cp:coreProperties>
</file>